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仿宋" w:hAnsi="仿宋" w:eastAsia="仿宋" w:cs="仿宋"/>
          <w:b/>
          <w:sz w:val="28"/>
          <w:szCs w:val="28"/>
        </w:rPr>
        <w:t>康复中心设备</w:t>
      </w:r>
      <w:r>
        <w:rPr>
          <w:rFonts w:hint="eastAsia" w:ascii="仿宋" w:hAnsi="仿宋" w:eastAsia="仿宋" w:cs="仿宋"/>
          <w:b/>
          <w:sz w:val="28"/>
          <w:szCs w:val="28"/>
          <w:lang w:val="en-US" w:eastAsia="zh-CN"/>
        </w:rPr>
        <w:t>第4包报价单</w:t>
      </w:r>
    </w:p>
    <w:p>
      <w:pPr>
        <w:pStyle w:val="2"/>
      </w:pPr>
    </w:p>
    <w:tbl>
      <w:tblPr>
        <w:tblStyle w:val="6"/>
        <w:tblW w:w="47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3247"/>
        <w:gridCol w:w="1027"/>
        <w:gridCol w:w="891"/>
        <w:gridCol w:w="673"/>
        <w:gridCol w:w="577"/>
        <w:gridCol w:w="736"/>
        <w:gridCol w:w="920"/>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5" w:type="pct"/>
            <w:vAlign w:val="center"/>
          </w:tcPr>
          <w:p>
            <w:pPr>
              <w:jc w:val="center"/>
              <w:rPr>
                <w:rFonts w:ascii="宋体" w:cs="宋体"/>
                <w:sz w:val="24"/>
                <w:szCs w:val="24"/>
              </w:rPr>
            </w:pPr>
            <w:r>
              <w:rPr>
                <w:rFonts w:hint="eastAsia" w:ascii="宋体" w:hAnsi="宋体" w:cs="宋体"/>
                <w:sz w:val="24"/>
                <w:szCs w:val="24"/>
              </w:rPr>
              <w:t>序号</w:t>
            </w:r>
          </w:p>
        </w:tc>
        <w:tc>
          <w:tcPr>
            <w:tcW w:w="1723" w:type="pct"/>
            <w:vAlign w:val="center"/>
          </w:tcPr>
          <w:p>
            <w:pPr>
              <w:jc w:val="center"/>
              <w:rPr>
                <w:rFonts w:ascii="宋体" w:cs="宋体"/>
                <w:sz w:val="24"/>
                <w:szCs w:val="24"/>
              </w:rPr>
            </w:pPr>
            <w:r>
              <w:rPr>
                <w:rFonts w:hint="eastAsia" w:ascii="宋体" w:hAnsi="宋体" w:cs="宋体"/>
                <w:sz w:val="24"/>
                <w:szCs w:val="24"/>
              </w:rPr>
              <w:t>设备名称</w:t>
            </w:r>
          </w:p>
        </w:tc>
        <w:tc>
          <w:tcPr>
            <w:tcW w:w="545" w:type="pct"/>
            <w:vAlign w:val="center"/>
          </w:tcPr>
          <w:p>
            <w:pPr>
              <w:jc w:val="center"/>
              <w:rPr>
                <w:rFonts w:ascii="宋体" w:cs="宋体"/>
                <w:sz w:val="24"/>
                <w:szCs w:val="24"/>
              </w:rPr>
            </w:pPr>
            <w:r>
              <w:rPr>
                <w:rFonts w:hint="eastAsia" w:ascii="宋体" w:hAnsi="宋体" w:cs="宋体"/>
                <w:sz w:val="24"/>
                <w:szCs w:val="24"/>
              </w:rPr>
              <w:t>品牌</w:t>
            </w:r>
          </w:p>
        </w:tc>
        <w:tc>
          <w:tcPr>
            <w:tcW w:w="472" w:type="pct"/>
            <w:vAlign w:val="center"/>
          </w:tcPr>
          <w:p>
            <w:pPr>
              <w:jc w:val="center"/>
              <w:rPr>
                <w:rFonts w:ascii="宋体" w:cs="宋体"/>
                <w:sz w:val="24"/>
                <w:szCs w:val="24"/>
              </w:rPr>
            </w:pPr>
            <w:r>
              <w:rPr>
                <w:rFonts w:hint="eastAsia" w:ascii="宋体" w:hAnsi="宋体" w:cs="宋体"/>
                <w:sz w:val="24"/>
                <w:szCs w:val="24"/>
              </w:rPr>
              <w:t>规格型号</w:t>
            </w:r>
          </w:p>
        </w:tc>
        <w:tc>
          <w:tcPr>
            <w:tcW w:w="357" w:type="pct"/>
            <w:vAlign w:val="center"/>
          </w:tcPr>
          <w:p>
            <w:pPr>
              <w:jc w:val="center"/>
              <w:rPr>
                <w:rFonts w:ascii="宋体" w:cs="宋体"/>
                <w:sz w:val="24"/>
                <w:szCs w:val="24"/>
              </w:rPr>
            </w:pPr>
            <w:r>
              <w:rPr>
                <w:rFonts w:hint="eastAsia" w:ascii="宋体" w:hAnsi="宋体" w:cs="宋体"/>
                <w:sz w:val="24"/>
                <w:szCs w:val="24"/>
              </w:rPr>
              <w:t>数量</w:t>
            </w:r>
          </w:p>
        </w:tc>
        <w:tc>
          <w:tcPr>
            <w:tcW w:w="306" w:type="pct"/>
            <w:vAlign w:val="center"/>
          </w:tcPr>
          <w:p>
            <w:pPr>
              <w:jc w:val="center"/>
              <w:rPr>
                <w:rFonts w:ascii="宋体" w:cs="宋体"/>
                <w:sz w:val="24"/>
                <w:szCs w:val="24"/>
              </w:rPr>
            </w:pPr>
            <w:r>
              <w:rPr>
                <w:rFonts w:hint="eastAsia" w:ascii="宋体" w:hAnsi="宋体" w:cs="宋体"/>
                <w:sz w:val="24"/>
                <w:szCs w:val="24"/>
              </w:rPr>
              <w:t>单位</w:t>
            </w:r>
          </w:p>
        </w:tc>
        <w:tc>
          <w:tcPr>
            <w:tcW w:w="390" w:type="pct"/>
            <w:vAlign w:val="center"/>
          </w:tcPr>
          <w:p>
            <w:pPr>
              <w:jc w:val="center"/>
              <w:rPr>
                <w:rFonts w:ascii="宋体" w:cs="宋体"/>
                <w:sz w:val="24"/>
                <w:szCs w:val="24"/>
              </w:rPr>
            </w:pPr>
            <w:r>
              <w:rPr>
                <w:rFonts w:hint="eastAsia" w:ascii="宋体" w:hAnsi="宋体" w:cs="宋体"/>
                <w:sz w:val="24"/>
                <w:szCs w:val="24"/>
              </w:rPr>
              <w:t>国别</w:t>
            </w:r>
          </w:p>
        </w:tc>
        <w:tc>
          <w:tcPr>
            <w:tcW w:w="488" w:type="pct"/>
            <w:vAlign w:val="center"/>
          </w:tcPr>
          <w:p>
            <w:pPr>
              <w:jc w:val="center"/>
              <w:rPr>
                <w:rFonts w:ascii="宋体" w:cs="宋体"/>
                <w:sz w:val="24"/>
                <w:szCs w:val="24"/>
              </w:rPr>
            </w:pPr>
            <w:r>
              <w:rPr>
                <w:rFonts w:hint="eastAsia" w:ascii="宋体" w:hAnsi="宋体" w:cs="宋体"/>
                <w:sz w:val="24"/>
                <w:szCs w:val="24"/>
                <w:lang w:val="en-US" w:eastAsia="zh-CN"/>
              </w:rPr>
              <w:t>预算报价</w:t>
            </w:r>
            <w:r>
              <w:rPr>
                <w:rFonts w:hint="eastAsia" w:ascii="宋体" w:hAnsi="宋体" w:cs="宋体"/>
                <w:sz w:val="24"/>
                <w:szCs w:val="24"/>
              </w:rPr>
              <w:t>（万元）</w:t>
            </w:r>
          </w:p>
        </w:tc>
        <w:tc>
          <w:tcPr>
            <w:tcW w:w="380" w:type="pct"/>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5" w:type="pct"/>
            <w:vAlign w:val="center"/>
          </w:tcPr>
          <w:p>
            <w:pPr>
              <w:numPr>
                <w:ilvl w:val="0"/>
                <w:numId w:val="1"/>
              </w:numPr>
              <w:ind w:left="425" w:leftChars="0" w:hanging="425" w:firstLineChars="0"/>
              <w:jc w:val="center"/>
              <w:rPr>
                <w:rFonts w:hint="default" w:ascii="宋体" w:eastAsia="宋体" w:cs="宋体"/>
                <w:sz w:val="24"/>
                <w:lang w:val="en-US" w:eastAsia="zh-CN"/>
              </w:rPr>
            </w:pPr>
          </w:p>
        </w:tc>
        <w:tc>
          <w:tcPr>
            <w:tcW w:w="1723" w:type="pct"/>
            <w:vAlign w:val="center"/>
          </w:tcPr>
          <w:p>
            <w:pPr>
              <w:widowControl/>
              <w:jc w:val="left"/>
              <w:textAlignment w:val="center"/>
              <w:rPr>
                <w:rFonts w:ascii="宋体" w:cs="宋体"/>
                <w:sz w:val="24"/>
              </w:rPr>
            </w:pPr>
            <w:r>
              <w:rPr>
                <w:rFonts w:hint="eastAsia" w:ascii="宋体" w:hAnsi="宋体" w:cs="宋体"/>
                <w:color w:val="000000"/>
                <w:kern w:val="0"/>
                <w:sz w:val="24"/>
              </w:rPr>
              <w:t>经颅电刺激仪</w:t>
            </w:r>
          </w:p>
        </w:tc>
        <w:tc>
          <w:tcPr>
            <w:tcW w:w="545" w:type="pct"/>
            <w:vAlign w:val="center"/>
          </w:tcPr>
          <w:p>
            <w:pPr>
              <w:widowControl/>
              <w:jc w:val="center"/>
              <w:textAlignment w:val="center"/>
              <w:rPr>
                <w:rFonts w:ascii="宋体" w:cs="宋体"/>
                <w:color w:val="000000"/>
                <w:kern w:val="0"/>
                <w:sz w:val="24"/>
              </w:rPr>
            </w:pPr>
          </w:p>
        </w:tc>
        <w:tc>
          <w:tcPr>
            <w:tcW w:w="472" w:type="pct"/>
            <w:vAlign w:val="center"/>
          </w:tcPr>
          <w:p>
            <w:pPr>
              <w:widowControl/>
              <w:jc w:val="center"/>
              <w:textAlignment w:val="center"/>
              <w:rPr>
                <w:rFonts w:ascii="宋体" w:cs="宋体"/>
                <w:color w:val="000000"/>
                <w:kern w:val="0"/>
                <w:sz w:val="24"/>
              </w:rPr>
            </w:pPr>
          </w:p>
        </w:tc>
        <w:tc>
          <w:tcPr>
            <w:tcW w:w="357" w:type="pct"/>
            <w:vAlign w:val="center"/>
          </w:tcPr>
          <w:p>
            <w:pPr>
              <w:widowControl/>
              <w:jc w:val="center"/>
              <w:textAlignment w:val="center"/>
              <w:rPr>
                <w:rFonts w:ascii="宋体" w:hAnsi="宋体" w:cs="宋体"/>
                <w:color w:val="000000"/>
                <w:kern w:val="0"/>
                <w:sz w:val="24"/>
              </w:rPr>
            </w:pPr>
            <w:r>
              <w:rPr>
                <w:rFonts w:ascii="宋体" w:hAnsi="宋体" w:cs="宋体"/>
                <w:color w:val="000000"/>
                <w:kern w:val="0"/>
                <w:sz w:val="24"/>
              </w:rPr>
              <w:t>1</w:t>
            </w:r>
          </w:p>
        </w:tc>
        <w:tc>
          <w:tcPr>
            <w:tcW w:w="306" w:type="pct"/>
            <w:vAlign w:val="center"/>
          </w:tcPr>
          <w:p>
            <w:pPr>
              <w:widowControl/>
              <w:jc w:val="center"/>
              <w:textAlignment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台</w:t>
            </w:r>
          </w:p>
        </w:tc>
        <w:tc>
          <w:tcPr>
            <w:tcW w:w="390" w:type="pct"/>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国产</w:t>
            </w:r>
          </w:p>
        </w:tc>
        <w:tc>
          <w:tcPr>
            <w:tcW w:w="488" w:type="pct"/>
            <w:vAlign w:val="center"/>
          </w:tcPr>
          <w:p>
            <w:pPr>
              <w:widowControl/>
              <w:jc w:val="center"/>
              <w:textAlignment w:val="center"/>
              <w:rPr>
                <w:rFonts w:hint="default" w:ascii="宋体" w:eastAsia="宋体" w:cs="宋体"/>
                <w:sz w:val="24"/>
                <w:lang w:val="en-US" w:eastAsia="zh-CN"/>
              </w:rPr>
            </w:pPr>
          </w:p>
        </w:tc>
        <w:tc>
          <w:tcPr>
            <w:tcW w:w="380" w:type="pct"/>
            <w:vAlign w:val="center"/>
          </w:tcPr>
          <w:p>
            <w:pPr>
              <w:widowControl/>
              <w:jc w:val="center"/>
              <w:textAlignment w:val="center"/>
              <w:rPr>
                <w:rFonts w:hint="default" w:asci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5" w:type="pct"/>
            <w:vAlign w:val="center"/>
          </w:tcPr>
          <w:p>
            <w:pPr>
              <w:numPr>
                <w:ilvl w:val="0"/>
                <w:numId w:val="1"/>
              </w:numPr>
              <w:ind w:left="425" w:leftChars="0" w:hanging="425" w:firstLineChars="0"/>
              <w:jc w:val="center"/>
              <w:rPr>
                <w:rFonts w:hint="default" w:ascii="宋体" w:eastAsia="宋体" w:cs="宋体"/>
                <w:sz w:val="24"/>
                <w:lang w:val="en-US" w:eastAsia="zh-CN"/>
              </w:rPr>
            </w:pPr>
          </w:p>
        </w:tc>
        <w:tc>
          <w:tcPr>
            <w:tcW w:w="1723" w:type="pct"/>
            <w:vAlign w:val="center"/>
          </w:tcPr>
          <w:p>
            <w:pPr>
              <w:widowControl/>
              <w:jc w:val="left"/>
              <w:textAlignment w:val="center"/>
              <w:rPr>
                <w:rFonts w:ascii="宋体" w:cs="宋体"/>
                <w:sz w:val="24"/>
              </w:rPr>
            </w:pPr>
            <w:r>
              <w:rPr>
                <w:rFonts w:hint="eastAsia" w:ascii="宋体" w:hAnsi="宋体" w:cs="宋体"/>
                <w:color w:val="000000"/>
                <w:kern w:val="0"/>
                <w:sz w:val="24"/>
              </w:rPr>
              <w:t>磁振热治疗仪</w:t>
            </w:r>
          </w:p>
        </w:tc>
        <w:tc>
          <w:tcPr>
            <w:tcW w:w="545" w:type="pct"/>
          </w:tcPr>
          <w:p>
            <w:pPr>
              <w:jc w:val="center"/>
              <w:rPr>
                <w:rFonts w:ascii="宋体"/>
                <w:sz w:val="24"/>
              </w:rPr>
            </w:pPr>
          </w:p>
        </w:tc>
        <w:tc>
          <w:tcPr>
            <w:tcW w:w="472" w:type="pct"/>
          </w:tcPr>
          <w:p>
            <w:pPr>
              <w:jc w:val="center"/>
              <w:rPr>
                <w:rFonts w:ascii="宋体"/>
                <w:sz w:val="24"/>
              </w:rPr>
            </w:pPr>
          </w:p>
        </w:tc>
        <w:tc>
          <w:tcPr>
            <w:tcW w:w="357" w:type="pct"/>
            <w:vAlign w:val="center"/>
          </w:tcPr>
          <w:p>
            <w:pPr>
              <w:widowControl/>
              <w:jc w:val="center"/>
              <w:textAlignment w:val="center"/>
              <w:rPr>
                <w:rFonts w:ascii="宋体"/>
                <w:sz w:val="24"/>
              </w:rPr>
            </w:pPr>
            <w:r>
              <w:rPr>
                <w:rFonts w:ascii="宋体" w:hAnsi="宋体" w:cs="宋体"/>
                <w:color w:val="000000"/>
                <w:kern w:val="0"/>
                <w:sz w:val="24"/>
              </w:rPr>
              <w:t>2</w:t>
            </w:r>
          </w:p>
        </w:tc>
        <w:tc>
          <w:tcPr>
            <w:tcW w:w="306" w:type="pct"/>
          </w:tcPr>
          <w:p>
            <w:pPr>
              <w:jc w:val="center"/>
              <w:rPr>
                <w:rFonts w:ascii="宋体"/>
                <w:sz w:val="24"/>
              </w:rPr>
            </w:pPr>
            <w:r>
              <w:rPr>
                <w:rFonts w:hint="eastAsia" w:ascii="宋体" w:hAnsi="宋体" w:cs="宋体"/>
                <w:color w:val="000000"/>
                <w:kern w:val="0"/>
                <w:sz w:val="24"/>
                <w:lang w:val="en-US" w:eastAsia="zh-CN"/>
              </w:rPr>
              <w:t>台</w:t>
            </w:r>
          </w:p>
        </w:tc>
        <w:tc>
          <w:tcPr>
            <w:tcW w:w="390" w:type="pct"/>
            <w:vAlign w:val="center"/>
          </w:tcPr>
          <w:p>
            <w:pPr>
              <w:jc w:val="center"/>
              <w:rPr>
                <w:rFonts w:ascii="宋体"/>
                <w:sz w:val="24"/>
              </w:rPr>
            </w:pPr>
            <w:r>
              <w:rPr>
                <w:rFonts w:hint="eastAsia" w:ascii="宋体" w:hAnsi="宋体" w:cs="宋体"/>
                <w:color w:val="000000"/>
                <w:kern w:val="0"/>
                <w:sz w:val="24"/>
              </w:rPr>
              <w:t>国产</w:t>
            </w:r>
          </w:p>
        </w:tc>
        <w:tc>
          <w:tcPr>
            <w:tcW w:w="488" w:type="pct"/>
            <w:vAlign w:val="center"/>
          </w:tcPr>
          <w:p>
            <w:pPr>
              <w:widowControl/>
              <w:jc w:val="center"/>
              <w:textAlignment w:val="center"/>
              <w:rPr>
                <w:rFonts w:hint="eastAsia" w:ascii="宋体" w:eastAsia="宋体" w:cs="宋体"/>
                <w:sz w:val="24"/>
                <w:lang w:val="en-US" w:eastAsia="zh-CN"/>
              </w:rPr>
            </w:pPr>
          </w:p>
        </w:tc>
        <w:tc>
          <w:tcPr>
            <w:tcW w:w="380" w:type="pct"/>
            <w:vAlign w:val="center"/>
          </w:tcPr>
          <w:p>
            <w:pPr>
              <w:widowControl/>
              <w:jc w:val="center"/>
              <w:textAlignment w:val="center"/>
              <w:rPr>
                <w:rFonts w:hint="eastAsia" w:asci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5" w:type="pct"/>
            <w:vAlign w:val="center"/>
          </w:tcPr>
          <w:p>
            <w:pPr>
              <w:numPr>
                <w:ilvl w:val="0"/>
                <w:numId w:val="1"/>
              </w:numPr>
              <w:ind w:left="425" w:leftChars="0" w:hanging="425" w:firstLineChars="0"/>
              <w:jc w:val="center"/>
              <w:rPr>
                <w:rFonts w:hint="default" w:ascii="宋体" w:eastAsia="宋体" w:cs="宋体"/>
                <w:sz w:val="24"/>
                <w:lang w:val="en-US" w:eastAsia="zh-CN"/>
              </w:rPr>
            </w:pPr>
          </w:p>
        </w:tc>
        <w:tc>
          <w:tcPr>
            <w:tcW w:w="1723" w:type="pct"/>
            <w:vAlign w:val="center"/>
          </w:tcPr>
          <w:p>
            <w:pPr>
              <w:widowControl/>
              <w:jc w:val="left"/>
              <w:textAlignment w:val="center"/>
              <w:rPr>
                <w:rFonts w:ascii="宋体" w:cs="宋体"/>
                <w:sz w:val="24"/>
              </w:rPr>
            </w:pPr>
            <w:r>
              <w:rPr>
                <w:rFonts w:hint="eastAsia" w:ascii="宋体" w:hAnsi="宋体" w:cs="宋体"/>
                <w:color w:val="000000"/>
                <w:kern w:val="0"/>
                <w:sz w:val="24"/>
              </w:rPr>
              <w:t>脑电仿生电刺激仪</w:t>
            </w:r>
          </w:p>
        </w:tc>
        <w:tc>
          <w:tcPr>
            <w:tcW w:w="545" w:type="pct"/>
          </w:tcPr>
          <w:p>
            <w:pPr>
              <w:jc w:val="center"/>
              <w:rPr>
                <w:rFonts w:ascii="宋体"/>
                <w:sz w:val="24"/>
              </w:rPr>
            </w:pPr>
          </w:p>
        </w:tc>
        <w:tc>
          <w:tcPr>
            <w:tcW w:w="472" w:type="pct"/>
          </w:tcPr>
          <w:p>
            <w:pPr>
              <w:jc w:val="center"/>
              <w:rPr>
                <w:rFonts w:ascii="宋体"/>
                <w:sz w:val="24"/>
              </w:rPr>
            </w:pPr>
          </w:p>
        </w:tc>
        <w:tc>
          <w:tcPr>
            <w:tcW w:w="357" w:type="pct"/>
            <w:vAlign w:val="center"/>
          </w:tcPr>
          <w:p>
            <w:pPr>
              <w:widowControl/>
              <w:jc w:val="center"/>
              <w:textAlignment w:val="center"/>
              <w:rPr>
                <w:rFonts w:ascii="宋体"/>
                <w:sz w:val="24"/>
              </w:rPr>
            </w:pPr>
            <w:r>
              <w:rPr>
                <w:rFonts w:ascii="宋体" w:hAnsi="宋体" w:cs="宋体"/>
                <w:color w:val="000000"/>
                <w:kern w:val="0"/>
                <w:sz w:val="24"/>
              </w:rPr>
              <w:t>1</w:t>
            </w:r>
          </w:p>
        </w:tc>
        <w:tc>
          <w:tcPr>
            <w:tcW w:w="306" w:type="pct"/>
          </w:tcPr>
          <w:p>
            <w:pPr>
              <w:jc w:val="center"/>
              <w:rPr>
                <w:rFonts w:ascii="宋体"/>
                <w:sz w:val="24"/>
              </w:rPr>
            </w:pPr>
            <w:r>
              <w:rPr>
                <w:rFonts w:hint="eastAsia" w:ascii="宋体" w:hAnsi="宋体" w:cs="宋体"/>
                <w:color w:val="000000"/>
                <w:kern w:val="0"/>
                <w:sz w:val="24"/>
                <w:lang w:val="en-US" w:eastAsia="zh-CN"/>
              </w:rPr>
              <w:t>台</w:t>
            </w:r>
          </w:p>
        </w:tc>
        <w:tc>
          <w:tcPr>
            <w:tcW w:w="390" w:type="pct"/>
            <w:vAlign w:val="center"/>
          </w:tcPr>
          <w:p>
            <w:pPr>
              <w:jc w:val="center"/>
              <w:rPr>
                <w:rFonts w:ascii="宋体"/>
                <w:sz w:val="24"/>
              </w:rPr>
            </w:pPr>
            <w:r>
              <w:rPr>
                <w:rFonts w:hint="eastAsia" w:ascii="宋体" w:hAnsi="宋体" w:cs="宋体"/>
                <w:color w:val="000000"/>
                <w:kern w:val="0"/>
                <w:sz w:val="24"/>
              </w:rPr>
              <w:t>国产</w:t>
            </w:r>
          </w:p>
        </w:tc>
        <w:tc>
          <w:tcPr>
            <w:tcW w:w="488" w:type="pct"/>
            <w:vAlign w:val="center"/>
          </w:tcPr>
          <w:p>
            <w:pPr>
              <w:widowControl/>
              <w:jc w:val="center"/>
              <w:textAlignment w:val="center"/>
              <w:rPr>
                <w:rFonts w:hint="eastAsia" w:ascii="宋体" w:eastAsia="宋体" w:cs="宋体"/>
                <w:sz w:val="24"/>
                <w:lang w:val="en-US" w:eastAsia="zh-CN"/>
              </w:rPr>
            </w:pPr>
          </w:p>
        </w:tc>
        <w:tc>
          <w:tcPr>
            <w:tcW w:w="380" w:type="pct"/>
            <w:vAlign w:val="center"/>
          </w:tcPr>
          <w:p>
            <w:pPr>
              <w:widowControl/>
              <w:jc w:val="center"/>
              <w:textAlignment w:val="center"/>
              <w:rPr>
                <w:rFonts w:hint="eastAsia" w:asci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5" w:type="pct"/>
            <w:vAlign w:val="center"/>
          </w:tcPr>
          <w:p>
            <w:pPr>
              <w:numPr>
                <w:ilvl w:val="0"/>
                <w:numId w:val="1"/>
              </w:numPr>
              <w:ind w:left="425" w:leftChars="0" w:hanging="425" w:firstLineChars="0"/>
              <w:jc w:val="center"/>
              <w:rPr>
                <w:rFonts w:hint="default" w:ascii="宋体" w:eastAsia="宋体" w:cs="宋体"/>
                <w:sz w:val="24"/>
                <w:lang w:val="en-US" w:eastAsia="zh-CN"/>
              </w:rPr>
            </w:pPr>
          </w:p>
        </w:tc>
        <w:tc>
          <w:tcPr>
            <w:tcW w:w="1723" w:type="pct"/>
            <w:vAlign w:val="center"/>
          </w:tcPr>
          <w:p>
            <w:pPr>
              <w:widowControl/>
              <w:jc w:val="left"/>
              <w:textAlignment w:val="center"/>
              <w:rPr>
                <w:rFonts w:ascii="宋体" w:cs="宋体"/>
                <w:sz w:val="24"/>
              </w:rPr>
            </w:pPr>
            <w:r>
              <w:rPr>
                <w:rFonts w:hint="eastAsia" w:ascii="宋体" w:hAnsi="宋体" w:cs="宋体"/>
                <w:color w:val="000000"/>
                <w:kern w:val="0"/>
                <w:sz w:val="24"/>
              </w:rPr>
              <w:t>熏蒸治疗仪</w:t>
            </w:r>
          </w:p>
        </w:tc>
        <w:tc>
          <w:tcPr>
            <w:tcW w:w="545" w:type="pct"/>
          </w:tcPr>
          <w:p>
            <w:pPr>
              <w:jc w:val="center"/>
              <w:rPr>
                <w:rFonts w:ascii="宋体"/>
                <w:sz w:val="24"/>
              </w:rPr>
            </w:pPr>
          </w:p>
        </w:tc>
        <w:tc>
          <w:tcPr>
            <w:tcW w:w="472" w:type="pct"/>
          </w:tcPr>
          <w:p>
            <w:pPr>
              <w:jc w:val="center"/>
              <w:rPr>
                <w:rFonts w:ascii="宋体"/>
                <w:sz w:val="24"/>
              </w:rPr>
            </w:pPr>
          </w:p>
        </w:tc>
        <w:tc>
          <w:tcPr>
            <w:tcW w:w="357" w:type="pct"/>
            <w:vAlign w:val="center"/>
          </w:tcPr>
          <w:p>
            <w:pPr>
              <w:widowControl/>
              <w:jc w:val="center"/>
              <w:textAlignment w:val="center"/>
              <w:rPr>
                <w:rFonts w:ascii="宋体" w:hAnsi="宋体"/>
                <w:sz w:val="24"/>
              </w:rPr>
            </w:pPr>
            <w:r>
              <w:rPr>
                <w:rFonts w:ascii="宋体" w:hAnsi="宋体"/>
                <w:sz w:val="24"/>
              </w:rPr>
              <w:t>3</w:t>
            </w:r>
          </w:p>
        </w:tc>
        <w:tc>
          <w:tcPr>
            <w:tcW w:w="306" w:type="pct"/>
          </w:tcPr>
          <w:p>
            <w:pPr>
              <w:jc w:val="center"/>
              <w:rPr>
                <w:rFonts w:ascii="宋体"/>
                <w:sz w:val="24"/>
              </w:rPr>
            </w:pPr>
            <w:r>
              <w:rPr>
                <w:rFonts w:hint="eastAsia" w:ascii="宋体" w:hAnsi="宋体" w:cs="宋体"/>
                <w:color w:val="000000"/>
                <w:kern w:val="0"/>
                <w:sz w:val="24"/>
                <w:lang w:val="en-US" w:eastAsia="zh-CN"/>
              </w:rPr>
              <w:t>台</w:t>
            </w:r>
          </w:p>
        </w:tc>
        <w:tc>
          <w:tcPr>
            <w:tcW w:w="390" w:type="pct"/>
            <w:vAlign w:val="center"/>
          </w:tcPr>
          <w:p>
            <w:pPr>
              <w:jc w:val="center"/>
              <w:rPr>
                <w:rFonts w:ascii="宋体"/>
                <w:sz w:val="24"/>
              </w:rPr>
            </w:pPr>
            <w:r>
              <w:rPr>
                <w:rFonts w:hint="eastAsia" w:ascii="宋体" w:hAnsi="宋体" w:cs="宋体"/>
                <w:color w:val="000000"/>
                <w:kern w:val="0"/>
                <w:sz w:val="24"/>
              </w:rPr>
              <w:t>国产</w:t>
            </w:r>
          </w:p>
        </w:tc>
        <w:tc>
          <w:tcPr>
            <w:tcW w:w="488" w:type="pct"/>
            <w:vAlign w:val="center"/>
          </w:tcPr>
          <w:p>
            <w:pPr>
              <w:widowControl/>
              <w:jc w:val="center"/>
              <w:textAlignment w:val="center"/>
              <w:rPr>
                <w:rFonts w:hint="default" w:ascii="宋体" w:eastAsia="宋体" w:cs="宋体"/>
                <w:sz w:val="24"/>
                <w:lang w:val="en-US" w:eastAsia="zh-CN"/>
              </w:rPr>
            </w:pPr>
          </w:p>
        </w:tc>
        <w:tc>
          <w:tcPr>
            <w:tcW w:w="380" w:type="pct"/>
            <w:vAlign w:val="center"/>
          </w:tcPr>
          <w:p>
            <w:pPr>
              <w:widowControl/>
              <w:jc w:val="center"/>
              <w:textAlignment w:val="center"/>
              <w:rPr>
                <w:rFonts w:hint="default" w:asci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5" w:type="pct"/>
            <w:vAlign w:val="center"/>
          </w:tcPr>
          <w:p>
            <w:pPr>
              <w:numPr>
                <w:ilvl w:val="0"/>
                <w:numId w:val="1"/>
              </w:numPr>
              <w:ind w:left="425" w:leftChars="0" w:hanging="425" w:firstLineChars="0"/>
              <w:jc w:val="center"/>
              <w:rPr>
                <w:rFonts w:hint="default" w:ascii="宋体" w:eastAsia="宋体" w:cs="宋体"/>
                <w:sz w:val="24"/>
                <w:lang w:val="en-US" w:eastAsia="zh-CN"/>
              </w:rPr>
            </w:pPr>
          </w:p>
        </w:tc>
        <w:tc>
          <w:tcPr>
            <w:tcW w:w="1723" w:type="pct"/>
            <w:vAlign w:val="center"/>
          </w:tcPr>
          <w:p>
            <w:pPr>
              <w:widowControl/>
              <w:jc w:val="left"/>
              <w:textAlignment w:val="center"/>
              <w:rPr>
                <w:rFonts w:ascii="宋体" w:cs="宋体"/>
                <w:sz w:val="24"/>
              </w:rPr>
            </w:pPr>
            <w:r>
              <w:rPr>
                <w:rFonts w:hint="eastAsia" w:ascii="宋体" w:hAnsi="宋体" w:cs="宋体"/>
                <w:color w:val="000000"/>
                <w:kern w:val="0"/>
                <w:sz w:val="24"/>
              </w:rPr>
              <w:t>牵引床（颈腰椎一体）</w:t>
            </w:r>
          </w:p>
        </w:tc>
        <w:tc>
          <w:tcPr>
            <w:tcW w:w="545" w:type="pct"/>
          </w:tcPr>
          <w:p>
            <w:pPr>
              <w:jc w:val="center"/>
              <w:rPr>
                <w:rFonts w:ascii="宋体"/>
                <w:sz w:val="24"/>
              </w:rPr>
            </w:pPr>
          </w:p>
        </w:tc>
        <w:tc>
          <w:tcPr>
            <w:tcW w:w="472" w:type="pct"/>
          </w:tcPr>
          <w:p>
            <w:pPr>
              <w:jc w:val="center"/>
              <w:rPr>
                <w:rFonts w:ascii="宋体"/>
                <w:sz w:val="24"/>
              </w:rPr>
            </w:pPr>
          </w:p>
        </w:tc>
        <w:tc>
          <w:tcPr>
            <w:tcW w:w="357" w:type="pct"/>
            <w:vAlign w:val="center"/>
          </w:tcPr>
          <w:p>
            <w:pPr>
              <w:widowControl/>
              <w:jc w:val="center"/>
              <w:textAlignment w:val="center"/>
              <w:rPr>
                <w:rFonts w:ascii="宋体"/>
                <w:sz w:val="24"/>
              </w:rPr>
            </w:pPr>
            <w:r>
              <w:rPr>
                <w:rFonts w:ascii="宋体" w:hAnsi="宋体" w:cs="宋体"/>
                <w:color w:val="000000"/>
                <w:kern w:val="0"/>
                <w:sz w:val="24"/>
              </w:rPr>
              <w:t>3</w:t>
            </w:r>
          </w:p>
        </w:tc>
        <w:tc>
          <w:tcPr>
            <w:tcW w:w="306" w:type="pct"/>
          </w:tcPr>
          <w:p>
            <w:pPr>
              <w:jc w:val="center"/>
              <w:rPr>
                <w:rFonts w:ascii="宋体"/>
                <w:sz w:val="24"/>
              </w:rPr>
            </w:pPr>
            <w:r>
              <w:rPr>
                <w:rFonts w:hint="eastAsia" w:ascii="宋体" w:hAnsi="宋体" w:cs="宋体"/>
                <w:color w:val="000000"/>
                <w:kern w:val="0"/>
                <w:sz w:val="24"/>
                <w:lang w:val="en-US" w:eastAsia="zh-CN"/>
              </w:rPr>
              <w:t>台</w:t>
            </w:r>
          </w:p>
        </w:tc>
        <w:tc>
          <w:tcPr>
            <w:tcW w:w="390" w:type="pct"/>
            <w:vAlign w:val="center"/>
          </w:tcPr>
          <w:p>
            <w:pPr>
              <w:jc w:val="center"/>
              <w:rPr>
                <w:rFonts w:ascii="宋体"/>
                <w:sz w:val="24"/>
              </w:rPr>
            </w:pPr>
            <w:r>
              <w:rPr>
                <w:rFonts w:hint="eastAsia" w:ascii="宋体" w:hAnsi="宋体" w:cs="宋体"/>
                <w:color w:val="000000"/>
                <w:kern w:val="0"/>
                <w:sz w:val="24"/>
              </w:rPr>
              <w:t>国产</w:t>
            </w:r>
          </w:p>
        </w:tc>
        <w:tc>
          <w:tcPr>
            <w:tcW w:w="488" w:type="pct"/>
            <w:vAlign w:val="center"/>
          </w:tcPr>
          <w:p>
            <w:pPr>
              <w:widowControl/>
              <w:jc w:val="center"/>
              <w:textAlignment w:val="center"/>
              <w:rPr>
                <w:rFonts w:hint="default" w:ascii="宋体" w:eastAsia="宋体" w:cs="宋体"/>
                <w:sz w:val="24"/>
                <w:lang w:val="en-US" w:eastAsia="zh-CN"/>
              </w:rPr>
            </w:pPr>
          </w:p>
        </w:tc>
        <w:tc>
          <w:tcPr>
            <w:tcW w:w="380" w:type="pct"/>
            <w:vAlign w:val="center"/>
          </w:tcPr>
          <w:p>
            <w:pPr>
              <w:widowControl/>
              <w:jc w:val="center"/>
              <w:textAlignment w:val="center"/>
              <w:rPr>
                <w:rFonts w:hint="default" w:asci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5" w:type="pct"/>
            <w:vAlign w:val="center"/>
          </w:tcPr>
          <w:p>
            <w:pPr>
              <w:numPr>
                <w:ilvl w:val="0"/>
                <w:numId w:val="1"/>
              </w:numPr>
              <w:ind w:left="425" w:leftChars="0" w:hanging="425" w:firstLineChars="0"/>
              <w:jc w:val="center"/>
              <w:rPr>
                <w:rFonts w:hint="default" w:ascii="宋体" w:eastAsia="宋体" w:cs="宋体"/>
                <w:sz w:val="24"/>
                <w:lang w:val="en-US" w:eastAsia="zh-CN"/>
              </w:rPr>
            </w:pPr>
          </w:p>
        </w:tc>
        <w:tc>
          <w:tcPr>
            <w:tcW w:w="1723" w:type="pct"/>
            <w:vAlign w:val="center"/>
          </w:tcPr>
          <w:p>
            <w:pPr>
              <w:widowControl/>
              <w:jc w:val="left"/>
              <w:textAlignment w:val="center"/>
              <w:rPr>
                <w:rFonts w:ascii="宋体" w:cs="宋体"/>
                <w:sz w:val="24"/>
              </w:rPr>
            </w:pPr>
            <w:r>
              <w:rPr>
                <w:rFonts w:hint="eastAsia" w:ascii="宋体" w:hAnsi="宋体" w:cs="宋体"/>
                <w:color w:val="000000"/>
                <w:kern w:val="0"/>
                <w:sz w:val="24"/>
              </w:rPr>
              <w:t>骨创伤治疗仪</w:t>
            </w:r>
          </w:p>
        </w:tc>
        <w:tc>
          <w:tcPr>
            <w:tcW w:w="545" w:type="pct"/>
          </w:tcPr>
          <w:p>
            <w:pPr>
              <w:jc w:val="center"/>
              <w:rPr>
                <w:rFonts w:ascii="宋体"/>
                <w:sz w:val="24"/>
              </w:rPr>
            </w:pPr>
          </w:p>
        </w:tc>
        <w:tc>
          <w:tcPr>
            <w:tcW w:w="472" w:type="pct"/>
          </w:tcPr>
          <w:p>
            <w:pPr>
              <w:jc w:val="center"/>
              <w:rPr>
                <w:rFonts w:ascii="宋体"/>
                <w:sz w:val="24"/>
              </w:rPr>
            </w:pPr>
          </w:p>
        </w:tc>
        <w:tc>
          <w:tcPr>
            <w:tcW w:w="357" w:type="pct"/>
            <w:vAlign w:val="center"/>
          </w:tcPr>
          <w:p>
            <w:pPr>
              <w:widowControl/>
              <w:jc w:val="center"/>
              <w:textAlignment w:val="center"/>
              <w:rPr>
                <w:rFonts w:ascii="宋体"/>
                <w:sz w:val="24"/>
              </w:rPr>
            </w:pPr>
            <w:r>
              <w:rPr>
                <w:rFonts w:ascii="宋体" w:hAnsi="宋体" w:cs="宋体"/>
                <w:color w:val="000000"/>
                <w:kern w:val="0"/>
                <w:sz w:val="24"/>
              </w:rPr>
              <w:t>2</w:t>
            </w:r>
          </w:p>
        </w:tc>
        <w:tc>
          <w:tcPr>
            <w:tcW w:w="306" w:type="pct"/>
          </w:tcPr>
          <w:p>
            <w:pPr>
              <w:jc w:val="center"/>
              <w:rPr>
                <w:rFonts w:ascii="宋体"/>
                <w:sz w:val="24"/>
              </w:rPr>
            </w:pPr>
            <w:r>
              <w:rPr>
                <w:rFonts w:hint="eastAsia" w:ascii="宋体" w:hAnsi="宋体" w:cs="宋体"/>
                <w:color w:val="000000"/>
                <w:kern w:val="0"/>
                <w:sz w:val="24"/>
                <w:lang w:val="en-US" w:eastAsia="zh-CN"/>
              </w:rPr>
              <w:t>台</w:t>
            </w:r>
          </w:p>
        </w:tc>
        <w:tc>
          <w:tcPr>
            <w:tcW w:w="390" w:type="pct"/>
            <w:vAlign w:val="center"/>
          </w:tcPr>
          <w:p>
            <w:pPr>
              <w:jc w:val="center"/>
              <w:rPr>
                <w:rFonts w:ascii="宋体"/>
                <w:sz w:val="24"/>
              </w:rPr>
            </w:pPr>
            <w:r>
              <w:rPr>
                <w:rFonts w:hint="eastAsia" w:ascii="宋体" w:hAnsi="宋体" w:cs="宋体"/>
                <w:color w:val="000000"/>
                <w:kern w:val="0"/>
                <w:sz w:val="24"/>
              </w:rPr>
              <w:t>国产</w:t>
            </w:r>
          </w:p>
        </w:tc>
        <w:tc>
          <w:tcPr>
            <w:tcW w:w="488" w:type="pct"/>
            <w:vAlign w:val="center"/>
          </w:tcPr>
          <w:p>
            <w:pPr>
              <w:widowControl/>
              <w:jc w:val="center"/>
              <w:textAlignment w:val="center"/>
              <w:rPr>
                <w:rFonts w:hint="default" w:ascii="宋体" w:eastAsia="宋体" w:cs="宋体"/>
                <w:sz w:val="24"/>
                <w:lang w:val="en-US" w:eastAsia="zh-CN"/>
              </w:rPr>
            </w:pPr>
          </w:p>
        </w:tc>
        <w:tc>
          <w:tcPr>
            <w:tcW w:w="380" w:type="pct"/>
            <w:vAlign w:val="center"/>
          </w:tcPr>
          <w:p>
            <w:pPr>
              <w:widowControl/>
              <w:jc w:val="center"/>
              <w:textAlignment w:val="center"/>
              <w:rPr>
                <w:rFonts w:hint="default" w:asci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5" w:type="pct"/>
            <w:vAlign w:val="center"/>
          </w:tcPr>
          <w:p>
            <w:pPr>
              <w:numPr>
                <w:ilvl w:val="0"/>
                <w:numId w:val="1"/>
              </w:numPr>
              <w:ind w:left="425" w:leftChars="0" w:hanging="425" w:firstLineChars="0"/>
              <w:jc w:val="center"/>
              <w:rPr>
                <w:rFonts w:hint="default" w:ascii="宋体" w:eastAsia="宋体" w:cs="宋体"/>
                <w:sz w:val="24"/>
                <w:lang w:val="en-US" w:eastAsia="zh-CN"/>
              </w:rPr>
            </w:pPr>
          </w:p>
        </w:tc>
        <w:tc>
          <w:tcPr>
            <w:tcW w:w="1723" w:type="pct"/>
            <w:vAlign w:val="center"/>
          </w:tcPr>
          <w:p>
            <w:pPr>
              <w:widowControl/>
              <w:jc w:val="left"/>
              <w:textAlignment w:val="center"/>
              <w:rPr>
                <w:rFonts w:ascii="宋体" w:cs="宋体"/>
                <w:sz w:val="24"/>
              </w:rPr>
            </w:pPr>
            <w:r>
              <w:rPr>
                <w:rFonts w:hint="eastAsia" w:ascii="宋体" w:hAnsi="宋体" w:cs="宋体"/>
                <w:color w:val="000000"/>
                <w:kern w:val="0"/>
                <w:sz w:val="24"/>
              </w:rPr>
              <w:t>脑功能障碍治疗仪</w:t>
            </w:r>
          </w:p>
        </w:tc>
        <w:tc>
          <w:tcPr>
            <w:tcW w:w="545" w:type="pct"/>
          </w:tcPr>
          <w:p>
            <w:pPr>
              <w:jc w:val="center"/>
              <w:rPr>
                <w:rFonts w:ascii="宋体"/>
                <w:sz w:val="24"/>
              </w:rPr>
            </w:pPr>
          </w:p>
        </w:tc>
        <w:tc>
          <w:tcPr>
            <w:tcW w:w="472" w:type="pct"/>
          </w:tcPr>
          <w:p>
            <w:pPr>
              <w:jc w:val="center"/>
              <w:rPr>
                <w:rFonts w:ascii="宋体"/>
                <w:sz w:val="24"/>
              </w:rPr>
            </w:pPr>
          </w:p>
        </w:tc>
        <w:tc>
          <w:tcPr>
            <w:tcW w:w="357" w:type="pct"/>
            <w:vAlign w:val="center"/>
          </w:tcPr>
          <w:p>
            <w:pPr>
              <w:widowControl/>
              <w:jc w:val="center"/>
              <w:textAlignment w:val="center"/>
              <w:rPr>
                <w:rFonts w:ascii="宋体"/>
                <w:sz w:val="24"/>
              </w:rPr>
            </w:pPr>
            <w:r>
              <w:rPr>
                <w:rFonts w:ascii="宋体" w:hAnsi="宋体" w:cs="宋体"/>
                <w:color w:val="000000"/>
                <w:kern w:val="0"/>
                <w:sz w:val="24"/>
              </w:rPr>
              <w:t>2</w:t>
            </w:r>
          </w:p>
        </w:tc>
        <w:tc>
          <w:tcPr>
            <w:tcW w:w="306" w:type="pct"/>
          </w:tcPr>
          <w:p>
            <w:pPr>
              <w:jc w:val="center"/>
              <w:rPr>
                <w:rFonts w:ascii="宋体"/>
                <w:sz w:val="24"/>
              </w:rPr>
            </w:pPr>
            <w:r>
              <w:rPr>
                <w:rFonts w:hint="eastAsia" w:ascii="宋体" w:hAnsi="宋体" w:cs="宋体"/>
                <w:color w:val="000000"/>
                <w:kern w:val="0"/>
                <w:sz w:val="24"/>
                <w:lang w:val="en-US" w:eastAsia="zh-CN"/>
              </w:rPr>
              <w:t>台</w:t>
            </w:r>
          </w:p>
        </w:tc>
        <w:tc>
          <w:tcPr>
            <w:tcW w:w="390" w:type="pct"/>
            <w:vAlign w:val="center"/>
          </w:tcPr>
          <w:p>
            <w:pPr>
              <w:jc w:val="center"/>
              <w:rPr>
                <w:rFonts w:ascii="宋体"/>
                <w:sz w:val="24"/>
              </w:rPr>
            </w:pPr>
            <w:r>
              <w:rPr>
                <w:rFonts w:hint="eastAsia" w:ascii="宋体" w:hAnsi="宋体" w:cs="宋体"/>
                <w:color w:val="000000"/>
                <w:kern w:val="0"/>
                <w:sz w:val="24"/>
              </w:rPr>
              <w:t>国产</w:t>
            </w:r>
          </w:p>
        </w:tc>
        <w:tc>
          <w:tcPr>
            <w:tcW w:w="488" w:type="pct"/>
            <w:vAlign w:val="center"/>
          </w:tcPr>
          <w:p>
            <w:pPr>
              <w:widowControl/>
              <w:jc w:val="center"/>
              <w:textAlignment w:val="center"/>
              <w:rPr>
                <w:rFonts w:hint="default" w:ascii="宋体" w:eastAsia="宋体" w:cs="宋体"/>
                <w:sz w:val="24"/>
                <w:lang w:val="en-US" w:eastAsia="zh-CN"/>
              </w:rPr>
            </w:pPr>
          </w:p>
        </w:tc>
        <w:tc>
          <w:tcPr>
            <w:tcW w:w="380" w:type="pct"/>
            <w:vAlign w:val="center"/>
          </w:tcPr>
          <w:p>
            <w:pPr>
              <w:widowControl/>
              <w:jc w:val="center"/>
              <w:textAlignment w:val="center"/>
              <w:rPr>
                <w:rFonts w:hint="default" w:asci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5" w:type="pct"/>
            <w:vAlign w:val="center"/>
          </w:tcPr>
          <w:p>
            <w:pPr>
              <w:numPr>
                <w:ilvl w:val="0"/>
                <w:numId w:val="1"/>
              </w:numPr>
              <w:ind w:left="425" w:leftChars="0" w:hanging="425" w:firstLineChars="0"/>
              <w:jc w:val="center"/>
              <w:rPr>
                <w:rFonts w:hint="default" w:ascii="宋体" w:eastAsia="宋体" w:cs="宋体"/>
                <w:sz w:val="24"/>
                <w:lang w:val="en-US" w:eastAsia="zh-CN"/>
              </w:rPr>
            </w:pPr>
          </w:p>
        </w:tc>
        <w:tc>
          <w:tcPr>
            <w:tcW w:w="1723" w:type="pct"/>
            <w:vAlign w:val="center"/>
          </w:tcPr>
          <w:p>
            <w:pPr>
              <w:widowControl/>
              <w:jc w:val="left"/>
              <w:textAlignment w:val="center"/>
              <w:rPr>
                <w:rFonts w:ascii="宋体" w:cs="宋体"/>
                <w:sz w:val="24"/>
              </w:rPr>
            </w:pPr>
            <w:r>
              <w:rPr>
                <w:rFonts w:hint="eastAsia" w:ascii="宋体" w:hAnsi="宋体" w:cs="宋体"/>
                <w:color w:val="000000"/>
                <w:kern w:val="0"/>
                <w:sz w:val="24"/>
              </w:rPr>
              <w:t>脊骨超声多普勒诊断</w:t>
            </w:r>
          </w:p>
        </w:tc>
        <w:tc>
          <w:tcPr>
            <w:tcW w:w="545" w:type="pct"/>
          </w:tcPr>
          <w:p>
            <w:pPr>
              <w:jc w:val="center"/>
              <w:rPr>
                <w:rFonts w:ascii="宋体"/>
                <w:sz w:val="24"/>
              </w:rPr>
            </w:pPr>
          </w:p>
        </w:tc>
        <w:tc>
          <w:tcPr>
            <w:tcW w:w="472" w:type="pct"/>
          </w:tcPr>
          <w:p>
            <w:pPr>
              <w:jc w:val="center"/>
              <w:rPr>
                <w:rFonts w:ascii="宋体"/>
                <w:sz w:val="24"/>
              </w:rPr>
            </w:pPr>
          </w:p>
        </w:tc>
        <w:tc>
          <w:tcPr>
            <w:tcW w:w="357" w:type="pct"/>
            <w:vAlign w:val="center"/>
          </w:tcPr>
          <w:p>
            <w:pPr>
              <w:widowControl/>
              <w:jc w:val="center"/>
              <w:textAlignment w:val="center"/>
              <w:rPr>
                <w:rFonts w:ascii="宋体"/>
                <w:sz w:val="24"/>
              </w:rPr>
            </w:pPr>
            <w:r>
              <w:rPr>
                <w:rFonts w:ascii="宋体" w:hAnsi="宋体" w:cs="宋体"/>
                <w:color w:val="000000"/>
                <w:kern w:val="0"/>
                <w:sz w:val="24"/>
              </w:rPr>
              <w:t>1</w:t>
            </w:r>
          </w:p>
        </w:tc>
        <w:tc>
          <w:tcPr>
            <w:tcW w:w="306" w:type="pct"/>
          </w:tcPr>
          <w:p>
            <w:pPr>
              <w:jc w:val="center"/>
              <w:rPr>
                <w:rFonts w:ascii="宋体"/>
                <w:sz w:val="24"/>
              </w:rPr>
            </w:pPr>
            <w:r>
              <w:rPr>
                <w:rFonts w:hint="eastAsia" w:ascii="宋体" w:hAnsi="宋体" w:cs="宋体"/>
                <w:color w:val="000000"/>
                <w:kern w:val="0"/>
                <w:sz w:val="24"/>
                <w:lang w:val="en-US" w:eastAsia="zh-CN"/>
              </w:rPr>
              <w:t>台</w:t>
            </w:r>
          </w:p>
        </w:tc>
        <w:tc>
          <w:tcPr>
            <w:tcW w:w="390" w:type="pct"/>
            <w:vAlign w:val="center"/>
          </w:tcPr>
          <w:p>
            <w:pPr>
              <w:jc w:val="center"/>
              <w:rPr>
                <w:rFonts w:ascii="宋体"/>
                <w:sz w:val="24"/>
              </w:rPr>
            </w:pPr>
            <w:r>
              <w:rPr>
                <w:rFonts w:hint="eastAsia" w:ascii="宋体" w:hAnsi="宋体" w:cs="宋体"/>
                <w:color w:val="000000"/>
                <w:kern w:val="0"/>
                <w:sz w:val="24"/>
              </w:rPr>
              <w:t>国产</w:t>
            </w:r>
          </w:p>
        </w:tc>
        <w:tc>
          <w:tcPr>
            <w:tcW w:w="488" w:type="pct"/>
            <w:vAlign w:val="center"/>
          </w:tcPr>
          <w:p>
            <w:pPr>
              <w:widowControl/>
              <w:jc w:val="center"/>
              <w:textAlignment w:val="center"/>
              <w:rPr>
                <w:rFonts w:hint="default" w:ascii="宋体" w:eastAsia="宋体" w:cs="宋体"/>
                <w:sz w:val="24"/>
                <w:lang w:val="en-US" w:eastAsia="zh-CN"/>
              </w:rPr>
            </w:pPr>
          </w:p>
        </w:tc>
        <w:tc>
          <w:tcPr>
            <w:tcW w:w="380" w:type="pct"/>
            <w:vAlign w:val="center"/>
          </w:tcPr>
          <w:p>
            <w:pPr>
              <w:widowControl/>
              <w:jc w:val="center"/>
              <w:textAlignment w:val="center"/>
              <w:rPr>
                <w:rFonts w:hint="default" w:asci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5" w:type="pct"/>
            <w:vAlign w:val="center"/>
          </w:tcPr>
          <w:p>
            <w:pPr>
              <w:numPr>
                <w:ilvl w:val="0"/>
                <w:numId w:val="1"/>
              </w:numPr>
              <w:ind w:left="425" w:leftChars="0" w:hanging="425" w:firstLineChars="0"/>
              <w:jc w:val="center"/>
              <w:rPr>
                <w:rFonts w:hint="default" w:ascii="宋体" w:eastAsia="宋体" w:cs="宋体"/>
                <w:sz w:val="24"/>
                <w:lang w:val="en-US" w:eastAsia="zh-CN"/>
              </w:rPr>
            </w:pPr>
          </w:p>
        </w:tc>
        <w:tc>
          <w:tcPr>
            <w:tcW w:w="1723" w:type="pct"/>
            <w:vAlign w:val="center"/>
          </w:tcPr>
          <w:p>
            <w:pPr>
              <w:widowControl/>
              <w:jc w:val="left"/>
              <w:textAlignment w:val="center"/>
              <w:rPr>
                <w:rFonts w:ascii="宋体" w:cs="宋体"/>
                <w:sz w:val="24"/>
              </w:rPr>
            </w:pPr>
            <w:r>
              <w:rPr>
                <w:rFonts w:hint="eastAsia" w:ascii="宋体" w:hAnsi="宋体" w:cs="宋体"/>
                <w:color w:val="000000"/>
                <w:kern w:val="0"/>
                <w:sz w:val="24"/>
              </w:rPr>
              <w:t>经颅磁刺激仪</w:t>
            </w:r>
          </w:p>
        </w:tc>
        <w:tc>
          <w:tcPr>
            <w:tcW w:w="545" w:type="pct"/>
          </w:tcPr>
          <w:p>
            <w:pPr>
              <w:jc w:val="center"/>
              <w:rPr>
                <w:rFonts w:ascii="宋体"/>
                <w:sz w:val="24"/>
              </w:rPr>
            </w:pPr>
          </w:p>
        </w:tc>
        <w:tc>
          <w:tcPr>
            <w:tcW w:w="472" w:type="pct"/>
          </w:tcPr>
          <w:p>
            <w:pPr>
              <w:jc w:val="center"/>
              <w:rPr>
                <w:rFonts w:ascii="宋体"/>
                <w:sz w:val="24"/>
              </w:rPr>
            </w:pPr>
          </w:p>
        </w:tc>
        <w:tc>
          <w:tcPr>
            <w:tcW w:w="357" w:type="pct"/>
            <w:vAlign w:val="center"/>
          </w:tcPr>
          <w:p>
            <w:pPr>
              <w:widowControl/>
              <w:jc w:val="center"/>
              <w:textAlignment w:val="center"/>
              <w:rPr>
                <w:rFonts w:ascii="宋体"/>
                <w:sz w:val="24"/>
              </w:rPr>
            </w:pPr>
            <w:r>
              <w:rPr>
                <w:rFonts w:ascii="宋体" w:hAnsi="宋体" w:cs="宋体"/>
                <w:color w:val="000000"/>
                <w:kern w:val="0"/>
                <w:sz w:val="24"/>
              </w:rPr>
              <w:t>1</w:t>
            </w:r>
          </w:p>
        </w:tc>
        <w:tc>
          <w:tcPr>
            <w:tcW w:w="306" w:type="pct"/>
          </w:tcPr>
          <w:p>
            <w:pPr>
              <w:jc w:val="center"/>
              <w:rPr>
                <w:rFonts w:ascii="宋体"/>
                <w:sz w:val="24"/>
              </w:rPr>
            </w:pPr>
            <w:r>
              <w:rPr>
                <w:rFonts w:hint="eastAsia" w:ascii="宋体" w:hAnsi="宋体" w:cs="宋体"/>
                <w:color w:val="000000"/>
                <w:kern w:val="0"/>
                <w:sz w:val="24"/>
                <w:lang w:val="en-US" w:eastAsia="zh-CN"/>
              </w:rPr>
              <w:t>台</w:t>
            </w:r>
          </w:p>
        </w:tc>
        <w:tc>
          <w:tcPr>
            <w:tcW w:w="390" w:type="pct"/>
            <w:vAlign w:val="center"/>
          </w:tcPr>
          <w:p>
            <w:pPr>
              <w:jc w:val="center"/>
              <w:rPr>
                <w:rFonts w:ascii="宋体"/>
                <w:sz w:val="24"/>
              </w:rPr>
            </w:pPr>
            <w:r>
              <w:rPr>
                <w:rFonts w:hint="eastAsia" w:ascii="宋体" w:hAnsi="宋体" w:cs="宋体"/>
                <w:color w:val="000000"/>
                <w:kern w:val="0"/>
                <w:sz w:val="24"/>
              </w:rPr>
              <w:t>国产</w:t>
            </w:r>
          </w:p>
        </w:tc>
        <w:tc>
          <w:tcPr>
            <w:tcW w:w="488" w:type="pct"/>
            <w:vAlign w:val="center"/>
          </w:tcPr>
          <w:p>
            <w:pPr>
              <w:widowControl/>
              <w:jc w:val="center"/>
              <w:textAlignment w:val="center"/>
              <w:rPr>
                <w:rFonts w:hint="default" w:ascii="宋体" w:eastAsia="宋体" w:cs="宋体"/>
                <w:sz w:val="24"/>
                <w:lang w:val="en-US" w:eastAsia="zh-CN"/>
              </w:rPr>
            </w:pPr>
          </w:p>
        </w:tc>
        <w:tc>
          <w:tcPr>
            <w:tcW w:w="380" w:type="pct"/>
            <w:vAlign w:val="center"/>
          </w:tcPr>
          <w:p>
            <w:pPr>
              <w:widowControl/>
              <w:jc w:val="center"/>
              <w:textAlignment w:val="center"/>
              <w:rPr>
                <w:rFonts w:hint="default" w:asci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5" w:type="pct"/>
            <w:vAlign w:val="center"/>
          </w:tcPr>
          <w:p>
            <w:pPr>
              <w:numPr>
                <w:ilvl w:val="0"/>
                <w:numId w:val="1"/>
              </w:numPr>
              <w:ind w:left="425" w:leftChars="0" w:hanging="425" w:firstLineChars="0"/>
              <w:jc w:val="center"/>
              <w:rPr>
                <w:rFonts w:hint="default" w:ascii="宋体" w:eastAsia="宋体" w:cs="宋体"/>
                <w:sz w:val="24"/>
                <w:lang w:val="en-US" w:eastAsia="zh-CN"/>
              </w:rPr>
            </w:pPr>
          </w:p>
        </w:tc>
        <w:tc>
          <w:tcPr>
            <w:tcW w:w="1723" w:type="pct"/>
            <w:vAlign w:val="center"/>
          </w:tcPr>
          <w:p>
            <w:pPr>
              <w:jc w:val="left"/>
              <w:rPr>
                <w:rFonts w:ascii="宋体" w:cs="宋体"/>
                <w:bCs/>
                <w:sz w:val="24"/>
              </w:rPr>
            </w:pPr>
            <w:r>
              <w:rPr>
                <w:rFonts w:hint="eastAsia" w:ascii="宋体" w:hAnsi="宋体"/>
                <w:bCs/>
                <w:sz w:val="24"/>
              </w:rPr>
              <w:t>干扰电治疗仪</w:t>
            </w:r>
          </w:p>
        </w:tc>
        <w:tc>
          <w:tcPr>
            <w:tcW w:w="545" w:type="pct"/>
            <w:vAlign w:val="center"/>
          </w:tcPr>
          <w:p>
            <w:pPr>
              <w:widowControl/>
              <w:jc w:val="center"/>
              <w:textAlignment w:val="center"/>
              <w:rPr>
                <w:rFonts w:ascii="宋体" w:cs="宋体"/>
                <w:color w:val="000000"/>
                <w:sz w:val="24"/>
              </w:rPr>
            </w:pPr>
          </w:p>
        </w:tc>
        <w:tc>
          <w:tcPr>
            <w:tcW w:w="472" w:type="pct"/>
            <w:vAlign w:val="center"/>
          </w:tcPr>
          <w:p>
            <w:pPr>
              <w:widowControl/>
              <w:jc w:val="center"/>
              <w:textAlignment w:val="center"/>
              <w:rPr>
                <w:rFonts w:ascii="宋体" w:cs="宋体"/>
                <w:color w:val="000000"/>
                <w:sz w:val="24"/>
              </w:rPr>
            </w:pPr>
          </w:p>
        </w:tc>
        <w:tc>
          <w:tcPr>
            <w:tcW w:w="357" w:type="pct"/>
            <w:vAlign w:val="center"/>
          </w:tcPr>
          <w:p>
            <w:pPr>
              <w:jc w:val="center"/>
              <w:rPr>
                <w:rFonts w:ascii="宋体" w:cs="宋体"/>
                <w:color w:val="000000"/>
                <w:sz w:val="24"/>
              </w:rPr>
            </w:pPr>
            <w:r>
              <w:rPr>
                <w:rFonts w:ascii="宋体" w:hAnsi="宋体"/>
                <w:bCs/>
                <w:sz w:val="24"/>
              </w:rPr>
              <w:t>1</w:t>
            </w:r>
          </w:p>
        </w:tc>
        <w:tc>
          <w:tcPr>
            <w:tcW w:w="306" w:type="pct"/>
            <w:vAlign w:val="center"/>
          </w:tcPr>
          <w:p>
            <w:pPr>
              <w:widowControl/>
              <w:jc w:val="center"/>
              <w:textAlignment w:val="center"/>
              <w:rPr>
                <w:rFonts w:ascii="宋体" w:cs="宋体"/>
                <w:color w:val="000000"/>
                <w:sz w:val="24"/>
              </w:rPr>
            </w:pPr>
            <w:r>
              <w:rPr>
                <w:rFonts w:hint="eastAsia" w:ascii="宋体" w:hAnsi="宋体" w:cs="宋体"/>
                <w:color w:val="000000"/>
                <w:kern w:val="0"/>
                <w:sz w:val="24"/>
                <w:lang w:val="en-US" w:eastAsia="zh-CN"/>
              </w:rPr>
              <w:t>台</w:t>
            </w:r>
          </w:p>
        </w:tc>
        <w:tc>
          <w:tcPr>
            <w:tcW w:w="390" w:type="pct"/>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488" w:type="pct"/>
            <w:vAlign w:val="center"/>
          </w:tcPr>
          <w:p>
            <w:pPr>
              <w:widowControl/>
              <w:jc w:val="center"/>
              <w:textAlignment w:val="center"/>
              <w:rPr>
                <w:rFonts w:hint="default" w:ascii="宋体" w:eastAsia="宋体" w:cs="宋体"/>
                <w:sz w:val="24"/>
                <w:lang w:val="en-US" w:eastAsia="zh-CN"/>
              </w:rPr>
            </w:pPr>
          </w:p>
        </w:tc>
        <w:tc>
          <w:tcPr>
            <w:tcW w:w="380" w:type="pct"/>
            <w:vAlign w:val="center"/>
          </w:tcPr>
          <w:p>
            <w:pPr>
              <w:widowControl/>
              <w:jc w:val="center"/>
              <w:textAlignment w:val="center"/>
              <w:rPr>
                <w:rFonts w:hint="default" w:asci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5" w:type="pct"/>
            <w:vAlign w:val="center"/>
          </w:tcPr>
          <w:p>
            <w:pPr>
              <w:numPr>
                <w:ilvl w:val="0"/>
                <w:numId w:val="1"/>
              </w:numPr>
              <w:ind w:left="425" w:leftChars="0" w:hanging="425" w:firstLineChars="0"/>
              <w:jc w:val="center"/>
              <w:rPr>
                <w:rFonts w:hint="default" w:ascii="宋体" w:eastAsia="宋体" w:cs="宋体"/>
                <w:sz w:val="24"/>
                <w:lang w:val="en-US" w:eastAsia="zh-CN"/>
              </w:rPr>
            </w:pPr>
          </w:p>
        </w:tc>
        <w:tc>
          <w:tcPr>
            <w:tcW w:w="1723" w:type="pct"/>
            <w:vAlign w:val="center"/>
          </w:tcPr>
          <w:p>
            <w:pPr>
              <w:jc w:val="left"/>
              <w:rPr>
                <w:rFonts w:ascii="宋体" w:cs="宋体"/>
                <w:bCs/>
                <w:sz w:val="24"/>
              </w:rPr>
            </w:pPr>
            <w:r>
              <w:rPr>
                <w:rFonts w:hint="eastAsia" w:ascii="宋体" w:hAnsi="宋体"/>
                <w:bCs/>
                <w:sz w:val="24"/>
              </w:rPr>
              <w:t>冲击波治疗仪</w:t>
            </w:r>
          </w:p>
        </w:tc>
        <w:tc>
          <w:tcPr>
            <w:tcW w:w="545" w:type="pct"/>
            <w:vAlign w:val="center"/>
          </w:tcPr>
          <w:p>
            <w:pPr>
              <w:jc w:val="center"/>
              <w:rPr>
                <w:rFonts w:ascii="宋体"/>
                <w:sz w:val="24"/>
              </w:rPr>
            </w:pPr>
          </w:p>
        </w:tc>
        <w:tc>
          <w:tcPr>
            <w:tcW w:w="472" w:type="pct"/>
            <w:vAlign w:val="center"/>
          </w:tcPr>
          <w:p>
            <w:pPr>
              <w:jc w:val="center"/>
              <w:rPr>
                <w:rFonts w:ascii="宋体"/>
                <w:sz w:val="24"/>
              </w:rPr>
            </w:pPr>
          </w:p>
        </w:tc>
        <w:tc>
          <w:tcPr>
            <w:tcW w:w="357" w:type="pct"/>
            <w:vAlign w:val="center"/>
          </w:tcPr>
          <w:p>
            <w:pPr>
              <w:jc w:val="center"/>
              <w:rPr>
                <w:rFonts w:ascii="宋体"/>
                <w:sz w:val="24"/>
              </w:rPr>
            </w:pPr>
            <w:r>
              <w:rPr>
                <w:rFonts w:ascii="宋体" w:hAnsi="宋体"/>
                <w:bCs/>
                <w:sz w:val="24"/>
              </w:rPr>
              <w:t>1</w:t>
            </w:r>
          </w:p>
        </w:tc>
        <w:tc>
          <w:tcPr>
            <w:tcW w:w="306" w:type="pct"/>
            <w:vAlign w:val="center"/>
          </w:tcPr>
          <w:p>
            <w:pPr>
              <w:jc w:val="center"/>
              <w:rPr>
                <w:rFonts w:ascii="宋体"/>
                <w:sz w:val="24"/>
              </w:rPr>
            </w:pPr>
            <w:r>
              <w:rPr>
                <w:rFonts w:hint="eastAsia" w:ascii="宋体" w:hAnsi="宋体" w:cs="宋体"/>
                <w:color w:val="000000"/>
                <w:kern w:val="0"/>
                <w:sz w:val="24"/>
                <w:lang w:val="en-US" w:eastAsia="zh-CN"/>
              </w:rPr>
              <w:t>台</w:t>
            </w:r>
          </w:p>
        </w:tc>
        <w:tc>
          <w:tcPr>
            <w:tcW w:w="390" w:type="pct"/>
            <w:vAlign w:val="center"/>
          </w:tcPr>
          <w:p>
            <w:pPr>
              <w:jc w:val="center"/>
              <w:rPr>
                <w:rFonts w:ascii="宋体"/>
                <w:sz w:val="24"/>
              </w:rPr>
            </w:pPr>
            <w:r>
              <w:rPr>
                <w:rFonts w:hint="eastAsia" w:ascii="宋体" w:hAnsi="宋体" w:cs="宋体"/>
                <w:color w:val="000000"/>
                <w:kern w:val="0"/>
                <w:sz w:val="24"/>
              </w:rPr>
              <w:t>国产</w:t>
            </w:r>
          </w:p>
        </w:tc>
        <w:tc>
          <w:tcPr>
            <w:tcW w:w="488" w:type="pct"/>
            <w:vAlign w:val="center"/>
          </w:tcPr>
          <w:p>
            <w:pPr>
              <w:widowControl/>
              <w:jc w:val="center"/>
              <w:textAlignment w:val="center"/>
              <w:rPr>
                <w:rFonts w:hint="default" w:ascii="宋体" w:eastAsia="宋体" w:cs="宋体"/>
                <w:sz w:val="24"/>
                <w:lang w:val="en-US" w:eastAsia="zh-CN"/>
              </w:rPr>
            </w:pPr>
          </w:p>
        </w:tc>
        <w:tc>
          <w:tcPr>
            <w:tcW w:w="380" w:type="pct"/>
            <w:vAlign w:val="center"/>
          </w:tcPr>
          <w:p>
            <w:pPr>
              <w:widowControl/>
              <w:jc w:val="center"/>
              <w:textAlignment w:val="center"/>
              <w:rPr>
                <w:rFonts w:hint="default" w:asci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5" w:type="pct"/>
            <w:vAlign w:val="center"/>
          </w:tcPr>
          <w:p>
            <w:pPr>
              <w:numPr>
                <w:ilvl w:val="0"/>
                <w:numId w:val="1"/>
              </w:numPr>
              <w:ind w:left="425" w:leftChars="0" w:hanging="425" w:firstLineChars="0"/>
              <w:jc w:val="center"/>
              <w:rPr>
                <w:rFonts w:hint="default" w:ascii="宋体" w:eastAsia="宋体" w:cs="宋体"/>
                <w:sz w:val="24"/>
                <w:lang w:val="en-US" w:eastAsia="zh-CN"/>
              </w:rPr>
            </w:pPr>
          </w:p>
        </w:tc>
        <w:tc>
          <w:tcPr>
            <w:tcW w:w="1723" w:type="pct"/>
            <w:vAlign w:val="center"/>
          </w:tcPr>
          <w:p>
            <w:pPr>
              <w:jc w:val="left"/>
              <w:rPr>
                <w:rFonts w:ascii="宋体" w:cs="宋体"/>
                <w:bCs/>
                <w:sz w:val="24"/>
              </w:rPr>
            </w:pPr>
            <w:r>
              <w:rPr>
                <w:rFonts w:hint="eastAsia" w:ascii="宋体" w:hAnsi="宋体"/>
                <w:bCs/>
                <w:sz w:val="24"/>
              </w:rPr>
              <w:t>中药熏蒸机</w:t>
            </w:r>
          </w:p>
        </w:tc>
        <w:tc>
          <w:tcPr>
            <w:tcW w:w="545" w:type="pct"/>
            <w:vAlign w:val="center"/>
          </w:tcPr>
          <w:p>
            <w:pPr>
              <w:jc w:val="center"/>
              <w:rPr>
                <w:rFonts w:ascii="宋体"/>
                <w:sz w:val="24"/>
              </w:rPr>
            </w:pPr>
          </w:p>
        </w:tc>
        <w:tc>
          <w:tcPr>
            <w:tcW w:w="472" w:type="pct"/>
            <w:vAlign w:val="center"/>
          </w:tcPr>
          <w:p>
            <w:pPr>
              <w:jc w:val="center"/>
              <w:rPr>
                <w:rFonts w:ascii="宋体"/>
                <w:sz w:val="24"/>
              </w:rPr>
            </w:pPr>
          </w:p>
        </w:tc>
        <w:tc>
          <w:tcPr>
            <w:tcW w:w="357" w:type="pct"/>
            <w:vAlign w:val="center"/>
          </w:tcPr>
          <w:p>
            <w:pPr>
              <w:jc w:val="center"/>
              <w:rPr>
                <w:rFonts w:ascii="宋体"/>
                <w:sz w:val="24"/>
              </w:rPr>
            </w:pPr>
            <w:r>
              <w:rPr>
                <w:rFonts w:ascii="宋体" w:hAnsi="宋体"/>
                <w:bCs/>
                <w:sz w:val="24"/>
              </w:rPr>
              <w:t>1</w:t>
            </w:r>
          </w:p>
        </w:tc>
        <w:tc>
          <w:tcPr>
            <w:tcW w:w="306" w:type="pct"/>
            <w:vAlign w:val="center"/>
          </w:tcPr>
          <w:p>
            <w:pPr>
              <w:jc w:val="center"/>
              <w:rPr>
                <w:rFonts w:ascii="宋体"/>
                <w:sz w:val="24"/>
              </w:rPr>
            </w:pPr>
            <w:r>
              <w:rPr>
                <w:rFonts w:hint="eastAsia" w:ascii="宋体" w:hAnsi="宋体" w:cs="宋体"/>
                <w:color w:val="000000"/>
                <w:kern w:val="0"/>
                <w:sz w:val="24"/>
                <w:lang w:val="en-US" w:eastAsia="zh-CN"/>
              </w:rPr>
              <w:t>台</w:t>
            </w:r>
          </w:p>
        </w:tc>
        <w:tc>
          <w:tcPr>
            <w:tcW w:w="390" w:type="pct"/>
            <w:vAlign w:val="center"/>
          </w:tcPr>
          <w:p>
            <w:pPr>
              <w:jc w:val="center"/>
              <w:rPr>
                <w:rFonts w:ascii="宋体"/>
                <w:sz w:val="24"/>
              </w:rPr>
            </w:pPr>
            <w:r>
              <w:rPr>
                <w:rFonts w:hint="eastAsia" w:ascii="宋体" w:hAnsi="宋体" w:cs="宋体"/>
                <w:color w:val="000000"/>
                <w:kern w:val="0"/>
                <w:sz w:val="24"/>
              </w:rPr>
              <w:t>国产</w:t>
            </w:r>
          </w:p>
        </w:tc>
        <w:tc>
          <w:tcPr>
            <w:tcW w:w="488" w:type="pct"/>
            <w:vAlign w:val="center"/>
          </w:tcPr>
          <w:p>
            <w:pPr>
              <w:widowControl/>
              <w:jc w:val="center"/>
              <w:textAlignment w:val="center"/>
              <w:rPr>
                <w:rFonts w:hint="default" w:ascii="宋体" w:eastAsia="宋体" w:cs="宋体"/>
                <w:sz w:val="24"/>
                <w:lang w:val="en-US" w:eastAsia="zh-CN"/>
              </w:rPr>
            </w:pPr>
          </w:p>
        </w:tc>
        <w:tc>
          <w:tcPr>
            <w:tcW w:w="380" w:type="pct"/>
            <w:vAlign w:val="center"/>
          </w:tcPr>
          <w:p>
            <w:pPr>
              <w:widowControl/>
              <w:jc w:val="center"/>
              <w:textAlignment w:val="center"/>
              <w:rPr>
                <w:rFonts w:hint="default" w:asci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5" w:type="pct"/>
            <w:vAlign w:val="center"/>
          </w:tcPr>
          <w:p>
            <w:pPr>
              <w:numPr>
                <w:ilvl w:val="0"/>
                <w:numId w:val="1"/>
              </w:numPr>
              <w:ind w:left="425" w:leftChars="0" w:hanging="425" w:firstLineChars="0"/>
              <w:jc w:val="center"/>
              <w:rPr>
                <w:rFonts w:hint="default" w:ascii="宋体" w:eastAsia="宋体" w:cs="宋体"/>
                <w:sz w:val="24"/>
                <w:lang w:val="en-US" w:eastAsia="zh-CN"/>
              </w:rPr>
            </w:pPr>
          </w:p>
        </w:tc>
        <w:tc>
          <w:tcPr>
            <w:tcW w:w="1723" w:type="pct"/>
            <w:vAlign w:val="center"/>
          </w:tcPr>
          <w:p>
            <w:pPr>
              <w:jc w:val="left"/>
              <w:rPr>
                <w:rFonts w:ascii="宋体" w:cs="宋体"/>
                <w:bCs/>
                <w:sz w:val="24"/>
              </w:rPr>
            </w:pPr>
            <w:r>
              <w:rPr>
                <w:rFonts w:hint="eastAsia" w:ascii="宋体" w:hAnsi="宋体"/>
                <w:bCs/>
                <w:sz w:val="24"/>
              </w:rPr>
              <w:t>变频治疗仪</w:t>
            </w:r>
          </w:p>
        </w:tc>
        <w:tc>
          <w:tcPr>
            <w:tcW w:w="545" w:type="pct"/>
            <w:vAlign w:val="center"/>
          </w:tcPr>
          <w:p>
            <w:pPr>
              <w:jc w:val="center"/>
              <w:rPr>
                <w:rFonts w:ascii="宋体"/>
                <w:sz w:val="24"/>
              </w:rPr>
            </w:pPr>
          </w:p>
        </w:tc>
        <w:tc>
          <w:tcPr>
            <w:tcW w:w="472" w:type="pct"/>
            <w:vAlign w:val="center"/>
          </w:tcPr>
          <w:p>
            <w:pPr>
              <w:jc w:val="center"/>
              <w:rPr>
                <w:rFonts w:ascii="宋体"/>
                <w:sz w:val="24"/>
              </w:rPr>
            </w:pPr>
          </w:p>
        </w:tc>
        <w:tc>
          <w:tcPr>
            <w:tcW w:w="357" w:type="pct"/>
            <w:vAlign w:val="center"/>
          </w:tcPr>
          <w:p>
            <w:pPr>
              <w:jc w:val="center"/>
              <w:rPr>
                <w:rFonts w:ascii="宋体"/>
                <w:sz w:val="24"/>
              </w:rPr>
            </w:pPr>
            <w:r>
              <w:rPr>
                <w:rFonts w:ascii="宋体" w:hAnsi="宋体"/>
                <w:bCs/>
                <w:sz w:val="24"/>
              </w:rPr>
              <w:t>1</w:t>
            </w:r>
          </w:p>
        </w:tc>
        <w:tc>
          <w:tcPr>
            <w:tcW w:w="306" w:type="pct"/>
            <w:vAlign w:val="center"/>
          </w:tcPr>
          <w:p>
            <w:pPr>
              <w:jc w:val="center"/>
              <w:rPr>
                <w:rFonts w:ascii="宋体"/>
                <w:sz w:val="24"/>
              </w:rPr>
            </w:pPr>
            <w:r>
              <w:rPr>
                <w:rFonts w:hint="eastAsia" w:ascii="宋体" w:hAnsi="宋体" w:cs="宋体"/>
                <w:color w:val="000000"/>
                <w:kern w:val="0"/>
                <w:sz w:val="24"/>
                <w:lang w:val="en-US" w:eastAsia="zh-CN"/>
              </w:rPr>
              <w:t>台</w:t>
            </w:r>
          </w:p>
        </w:tc>
        <w:tc>
          <w:tcPr>
            <w:tcW w:w="390" w:type="pct"/>
            <w:vAlign w:val="center"/>
          </w:tcPr>
          <w:p>
            <w:pPr>
              <w:jc w:val="center"/>
              <w:rPr>
                <w:rFonts w:ascii="宋体"/>
                <w:sz w:val="24"/>
              </w:rPr>
            </w:pPr>
            <w:r>
              <w:rPr>
                <w:rFonts w:hint="eastAsia" w:ascii="宋体" w:hAnsi="宋体" w:cs="宋体"/>
                <w:color w:val="000000"/>
                <w:kern w:val="0"/>
                <w:sz w:val="24"/>
              </w:rPr>
              <w:t>国产</w:t>
            </w:r>
          </w:p>
        </w:tc>
        <w:tc>
          <w:tcPr>
            <w:tcW w:w="488" w:type="pct"/>
            <w:vAlign w:val="center"/>
          </w:tcPr>
          <w:p>
            <w:pPr>
              <w:widowControl/>
              <w:jc w:val="center"/>
              <w:textAlignment w:val="center"/>
              <w:rPr>
                <w:rFonts w:hint="default" w:ascii="宋体" w:eastAsia="宋体" w:cs="宋体"/>
                <w:sz w:val="24"/>
                <w:lang w:val="en-US" w:eastAsia="zh-CN"/>
              </w:rPr>
            </w:pPr>
          </w:p>
        </w:tc>
        <w:tc>
          <w:tcPr>
            <w:tcW w:w="380" w:type="pct"/>
            <w:vAlign w:val="center"/>
          </w:tcPr>
          <w:p>
            <w:pPr>
              <w:widowControl/>
              <w:jc w:val="center"/>
              <w:textAlignment w:val="center"/>
              <w:rPr>
                <w:rFonts w:hint="default" w:asci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5" w:type="pct"/>
            <w:vAlign w:val="center"/>
          </w:tcPr>
          <w:p>
            <w:pPr>
              <w:numPr>
                <w:ilvl w:val="0"/>
                <w:numId w:val="1"/>
              </w:numPr>
              <w:ind w:left="425" w:leftChars="0" w:hanging="425" w:firstLineChars="0"/>
              <w:jc w:val="center"/>
              <w:rPr>
                <w:rFonts w:hint="default" w:ascii="宋体" w:eastAsia="宋体" w:cs="宋体"/>
                <w:sz w:val="24"/>
                <w:lang w:val="en-US" w:eastAsia="zh-CN"/>
              </w:rPr>
            </w:pPr>
          </w:p>
        </w:tc>
        <w:tc>
          <w:tcPr>
            <w:tcW w:w="1723" w:type="pct"/>
            <w:vAlign w:val="center"/>
          </w:tcPr>
          <w:p>
            <w:pPr>
              <w:jc w:val="left"/>
              <w:rPr>
                <w:rFonts w:ascii="宋体" w:cs="宋体"/>
                <w:bCs/>
                <w:sz w:val="24"/>
              </w:rPr>
            </w:pPr>
            <w:r>
              <w:rPr>
                <w:rFonts w:hint="eastAsia" w:ascii="宋体" w:hAnsi="宋体"/>
                <w:bCs/>
                <w:sz w:val="24"/>
              </w:rPr>
              <w:t>表面肌电图仪</w:t>
            </w:r>
          </w:p>
        </w:tc>
        <w:tc>
          <w:tcPr>
            <w:tcW w:w="545" w:type="pct"/>
            <w:vAlign w:val="center"/>
          </w:tcPr>
          <w:p>
            <w:pPr>
              <w:jc w:val="center"/>
              <w:rPr>
                <w:rFonts w:ascii="宋体"/>
                <w:sz w:val="24"/>
              </w:rPr>
            </w:pPr>
          </w:p>
        </w:tc>
        <w:tc>
          <w:tcPr>
            <w:tcW w:w="472" w:type="pct"/>
            <w:vAlign w:val="center"/>
          </w:tcPr>
          <w:p>
            <w:pPr>
              <w:jc w:val="center"/>
              <w:rPr>
                <w:rFonts w:ascii="宋体"/>
                <w:sz w:val="24"/>
              </w:rPr>
            </w:pPr>
          </w:p>
        </w:tc>
        <w:tc>
          <w:tcPr>
            <w:tcW w:w="357" w:type="pct"/>
            <w:vAlign w:val="center"/>
          </w:tcPr>
          <w:p>
            <w:pPr>
              <w:jc w:val="center"/>
              <w:rPr>
                <w:rFonts w:ascii="宋体"/>
                <w:sz w:val="24"/>
              </w:rPr>
            </w:pPr>
            <w:r>
              <w:rPr>
                <w:rFonts w:ascii="宋体" w:hAnsi="宋体"/>
                <w:bCs/>
                <w:sz w:val="24"/>
              </w:rPr>
              <w:t>1</w:t>
            </w:r>
          </w:p>
        </w:tc>
        <w:tc>
          <w:tcPr>
            <w:tcW w:w="306" w:type="pct"/>
            <w:vAlign w:val="center"/>
          </w:tcPr>
          <w:p>
            <w:pPr>
              <w:jc w:val="center"/>
              <w:rPr>
                <w:rFonts w:ascii="宋体"/>
                <w:sz w:val="24"/>
              </w:rPr>
            </w:pPr>
            <w:r>
              <w:rPr>
                <w:rFonts w:hint="eastAsia" w:ascii="宋体" w:hAnsi="宋体" w:cs="宋体"/>
                <w:color w:val="000000"/>
                <w:kern w:val="0"/>
                <w:sz w:val="24"/>
                <w:lang w:val="en-US" w:eastAsia="zh-CN"/>
              </w:rPr>
              <w:t>台</w:t>
            </w:r>
          </w:p>
        </w:tc>
        <w:tc>
          <w:tcPr>
            <w:tcW w:w="390" w:type="pct"/>
            <w:vAlign w:val="center"/>
          </w:tcPr>
          <w:p>
            <w:pPr>
              <w:jc w:val="center"/>
              <w:rPr>
                <w:rFonts w:ascii="宋体"/>
                <w:sz w:val="24"/>
              </w:rPr>
            </w:pPr>
            <w:r>
              <w:rPr>
                <w:rFonts w:hint="eastAsia" w:ascii="宋体" w:hAnsi="宋体" w:cs="宋体"/>
                <w:color w:val="000000"/>
                <w:kern w:val="0"/>
                <w:sz w:val="24"/>
              </w:rPr>
              <w:t>国产</w:t>
            </w:r>
          </w:p>
        </w:tc>
        <w:tc>
          <w:tcPr>
            <w:tcW w:w="488" w:type="pct"/>
            <w:vAlign w:val="center"/>
          </w:tcPr>
          <w:p>
            <w:pPr>
              <w:widowControl/>
              <w:jc w:val="center"/>
              <w:textAlignment w:val="center"/>
              <w:rPr>
                <w:rFonts w:hint="default" w:ascii="宋体" w:eastAsia="宋体" w:cs="宋体"/>
                <w:sz w:val="24"/>
                <w:lang w:val="en-US" w:eastAsia="zh-CN"/>
              </w:rPr>
            </w:pPr>
          </w:p>
        </w:tc>
        <w:tc>
          <w:tcPr>
            <w:tcW w:w="380" w:type="pct"/>
            <w:vAlign w:val="center"/>
          </w:tcPr>
          <w:p>
            <w:pPr>
              <w:widowControl/>
              <w:jc w:val="center"/>
              <w:textAlignment w:val="center"/>
              <w:rPr>
                <w:rFonts w:hint="default" w:asci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5" w:type="pct"/>
            <w:vAlign w:val="center"/>
          </w:tcPr>
          <w:p>
            <w:pPr>
              <w:numPr>
                <w:ilvl w:val="0"/>
                <w:numId w:val="1"/>
              </w:numPr>
              <w:ind w:left="425" w:leftChars="0" w:hanging="425" w:firstLineChars="0"/>
              <w:jc w:val="center"/>
              <w:rPr>
                <w:rFonts w:hint="default" w:ascii="宋体" w:eastAsia="宋体" w:cs="宋体"/>
                <w:sz w:val="24"/>
                <w:lang w:val="en-US" w:eastAsia="zh-CN"/>
              </w:rPr>
            </w:pPr>
          </w:p>
        </w:tc>
        <w:tc>
          <w:tcPr>
            <w:tcW w:w="1723" w:type="pct"/>
            <w:vAlign w:val="center"/>
          </w:tcPr>
          <w:p>
            <w:pPr>
              <w:jc w:val="left"/>
              <w:rPr>
                <w:rFonts w:ascii="宋体" w:cs="宋体"/>
                <w:bCs/>
                <w:sz w:val="24"/>
              </w:rPr>
            </w:pPr>
            <w:r>
              <w:rPr>
                <w:rFonts w:hint="eastAsia" w:ascii="宋体" w:hAnsi="宋体"/>
                <w:bCs/>
                <w:sz w:val="24"/>
              </w:rPr>
              <w:t>中医定向透药治疗仪</w:t>
            </w:r>
          </w:p>
        </w:tc>
        <w:tc>
          <w:tcPr>
            <w:tcW w:w="545" w:type="pct"/>
            <w:vAlign w:val="center"/>
          </w:tcPr>
          <w:p>
            <w:pPr>
              <w:jc w:val="center"/>
              <w:rPr>
                <w:rFonts w:ascii="宋体"/>
                <w:sz w:val="24"/>
              </w:rPr>
            </w:pPr>
          </w:p>
        </w:tc>
        <w:tc>
          <w:tcPr>
            <w:tcW w:w="472" w:type="pct"/>
            <w:vAlign w:val="center"/>
          </w:tcPr>
          <w:p>
            <w:pPr>
              <w:jc w:val="center"/>
              <w:rPr>
                <w:rFonts w:ascii="宋体"/>
                <w:sz w:val="24"/>
              </w:rPr>
            </w:pPr>
          </w:p>
        </w:tc>
        <w:tc>
          <w:tcPr>
            <w:tcW w:w="357" w:type="pct"/>
            <w:vAlign w:val="center"/>
          </w:tcPr>
          <w:p>
            <w:pPr>
              <w:jc w:val="center"/>
              <w:rPr>
                <w:rFonts w:ascii="宋体"/>
                <w:sz w:val="24"/>
              </w:rPr>
            </w:pPr>
            <w:r>
              <w:rPr>
                <w:rFonts w:ascii="宋体" w:hAnsi="宋体"/>
                <w:bCs/>
                <w:sz w:val="24"/>
              </w:rPr>
              <w:t>2</w:t>
            </w:r>
          </w:p>
        </w:tc>
        <w:tc>
          <w:tcPr>
            <w:tcW w:w="306" w:type="pct"/>
            <w:vAlign w:val="center"/>
          </w:tcPr>
          <w:p>
            <w:pPr>
              <w:jc w:val="center"/>
              <w:rPr>
                <w:rFonts w:ascii="宋体"/>
                <w:sz w:val="24"/>
              </w:rPr>
            </w:pPr>
            <w:r>
              <w:rPr>
                <w:rFonts w:hint="eastAsia" w:ascii="宋体" w:hAnsi="宋体" w:cs="宋体"/>
                <w:color w:val="000000"/>
                <w:kern w:val="0"/>
                <w:sz w:val="24"/>
                <w:lang w:val="en-US" w:eastAsia="zh-CN"/>
              </w:rPr>
              <w:t>台</w:t>
            </w:r>
          </w:p>
        </w:tc>
        <w:tc>
          <w:tcPr>
            <w:tcW w:w="390" w:type="pct"/>
            <w:vAlign w:val="center"/>
          </w:tcPr>
          <w:p>
            <w:pPr>
              <w:jc w:val="center"/>
              <w:rPr>
                <w:rFonts w:ascii="宋体"/>
                <w:sz w:val="24"/>
              </w:rPr>
            </w:pPr>
            <w:r>
              <w:rPr>
                <w:rFonts w:hint="eastAsia" w:ascii="宋体" w:hAnsi="宋体" w:cs="宋体"/>
                <w:color w:val="000000"/>
                <w:kern w:val="0"/>
                <w:sz w:val="24"/>
              </w:rPr>
              <w:t>国产</w:t>
            </w:r>
          </w:p>
        </w:tc>
        <w:tc>
          <w:tcPr>
            <w:tcW w:w="488" w:type="pct"/>
            <w:vAlign w:val="center"/>
          </w:tcPr>
          <w:p>
            <w:pPr>
              <w:widowControl/>
              <w:jc w:val="center"/>
              <w:textAlignment w:val="center"/>
              <w:rPr>
                <w:rFonts w:hint="default" w:ascii="宋体" w:eastAsia="宋体" w:cs="宋体"/>
                <w:sz w:val="24"/>
                <w:lang w:val="en-US" w:eastAsia="zh-CN"/>
              </w:rPr>
            </w:pPr>
          </w:p>
        </w:tc>
        <w:tc>
          <w:tcPr>
            <w:tcW w:w="380" w:type="pct"/>
            <w:vAlign w:val="center"/>
          </w:tcPr>
          <w:p>
            <w:pPr>
              <w:widowControl/>
              <w:jc w:val="center"/>
              <w:textAlignment w:val="center"/>
              <w:rPr>
                <w:rFonts w:hint="default" w:asci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5" w:type="pct"/>
            <w:vAlign w:val="center"/>
          </w:tcPr>
          <w:p>
            <w:pPr>
              <w:numPr>
                <w:ilvl w:val="0"/>
                <w:numId w:val="1"/>
              </w:numPr>
              <w:ind w:left="425" w:leftChars="0" w:hanging="425" w:firstLineChars="0"/>
              <w:jc w:val="center"/>
              <w:rPr>
                <w:rFonts w:hint="default" w:ascii="宋体" w:eastAsia="宋体" w:cs="宋体"/>
                <w:sz w:val="24"/>
                <w:lang w:val="en-US" w:eastAsia="zh-CN"/>
              </w:rPr>
            </w:pPr>
          </w:p>
        </w:tc>
        <w:tc>
          <w:tcPr>
            <w:tcW w:w="1723" w:type="pct"/>
            <w:vAlign w:val="center"/>
          </w:tcPr>
          <w:p>
            <w:pPr>
              <w:jc w:val="left"/>
              <w:rPr>
                <w:rFonts w:ascii="宋体" w:cs="宋体"/>
                <w:bCs/>
                <w:sz w:val="24"/>
              </w:rPr>
            </w:pPr>
            <w:r>
              <w:rPr>
                <w:rFonts w:hint="eastAsia" w:ascii="宋体" w:hAnsi="宋体"/>
                <w:bCs/>
                <w:sz w:val="24"/>
              </w:rPr>
              <w:t>膀胱神经和肌肉电刺激仪</w:t>
            </w:r>
          </w:p>
        </w:tc>
        <w:tc>
          <w:tcPr>
            <w:tcW w:w="545" w:type="pct"/>
            <w:vAlign w:val="center"/>
          </w:tcPr>
          <w:p>
            <w:pPr>
              <w:jc w:val="center"/>
              <w:rPr>
                <w:rFonts w:ascii="宋体"/>
                <w:sz w:val="24"/>
              </w:rPr>
            </w:pPr>
          </w:p>
        </w:tc>
        <w:tc>
          <w:tcPr>
            <w:tcW w:w="472" w:type="pct"/>
            <w:vAlign w:val="center"/>
          </w:tcPr>
          <w:p>
            <w:pPr>
              <w:jc w:val="center"/>
              <w:rPr>
                <w:rFonts w:ascii="宋体"/>
                <w:sz w:val="24"/>
              </w:rPr>
            </w:pPr>
          </w:p>
        </w:tc>
        <w:tc>
          <w:tcPr>
            <w:tcW w:w="357" w:type="pct"/>
            <w:vAlign w:val="center"/>
          </w:tcPr>
          <w:p>
            <w:pPr>
              <w:jc w:val="center"/>
              <w:rPr>
                <w:rFonts w:ascii="宋体"/>
                <w:sz w:val="24"/>
              </w:rPr>
            </w:pPr>
            <w:r>
              <w:rPr>
                <w:rFonts w:ascii="宋体" w:hAnsi="宋体"/>
                <w:bCs/>
                <w:sz w:val="24"/>
              </w:rPr>
              <w:t>2</w:t>
            </w:r>
          </w:p>
        </w:tc>
        <w:tc>
          <w:tcPr>
            <w:tcW w:w="306" w:type="pct"/>
            <w:vAlign w:val="center"/>
          </w:tcPr>
          <w:p>
            <w:pPr>
              <w:jc w:val="center"/>
              <w:rPr>
                <w:rFonts w:ascii="宋体"/>
                <w:sz w:val="24"/>
              </w:rPr>
            </w:pPr>
            <w:r>
              <w:rPr>
                <w:rFonts w:hint="eastAsia" w:ascii="宋体" w:hAnsi="宋体" w:cs="宋体"/>
                <w:color w:val="000000"/>
                <w:kern w:val="0"/>
                <w:sz w:val="24"/>
                <w:lang w:val="en-US" w:eastAsia="zh-CN"/>
              </w:rPr>
              <w:t>台</w:t>
            </w:r>
          </w:p>
        </w:tc>
        <w:tc>
          <w:tcPr>
            <w:tcW w:w="390" w:type="pct"/>
            <w:vAlign w:val="center"/>
          </w:tcPr>
          <w:p>
            <w:pPr>
              <w:jc w:val="center"/>
              <w:rPr>
                <w:rFonts w:ascii="宋体"/>
                <w:sz w:val="24"/>
              </w:rPr>
            </w:pPr>
            <w:r>
              <w:rPr>
                <w:rFonts w:hint="eastAsia" w:ascii="宋体" w:hAnsi="宋体" w:cs="宋体"/>
                <w:color w:val="000000"/>
                <w:kern w:val="0"/>
                <w:sz w:val="24"/>
              </w:rPr>
              <w:t>国产</w:t>
            </w:r>
          </w:p>
        </w:tc>
        <w:tc>
          <w:tcPr>
            <w:tcW w:w="488" w:type="pct"/>
            <w:vAlign w:val="center"/>
          </w:tcPr>
          <w:p>
            <w:pPr>
              <w:widowControl/>
              <w:jc w:val="center"/>
              <w:textAlignment w:val="center"/>
              <w:rPr>
                <w:rFonts w:hint="default" w:ascii="宋体" w:eastAsia="宋体" w:cs="宋体"/>
                <w:sz w:val="24"/>
                <w:lang w:val="en-US" w:eastAsia="zh-CN"/>
              </w:rPr>
            </w:pPr>
          </w:p>
        </w:tc>
        <w:tc>
          <w:tcPr>
            <w:tcW w:w="380" w:type="pct"/>
            <w:vAlign w:val="center"/>
          </w:tcPr>
          <w:p>
            <w:pPr>
              <w:widowControl/>
              <w:jc w:val="center"/>
              <w:textAlignment w:val="center"/>
              <w:rPr>
                <w:rFonts w:hint="default" w:asci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5" w:type="pct"/>
            <w:vAlign w:val="center"/>
          </w:tcPr>
          <w:p>
            <w:pPr>
              <w:numPr>
                <w:ilvl w:val="0"/>
                <w:numId w:val="1"/>
              </w:numPr>
              <w:ind w:left="425" w:leftChars="0" w:hanging="425" w:firstLineChars="0"/>
              <w:jc w:val="center"/>
              <w:rPr>
                <w:rFonts w:hint="default" w:ascii="宋体" w:eastAsia="宋体" w:cs="宋体"/>
                <w:sz w:val="24"/>
                <w:lang w:val="en-US" w:eastAsia="zh-CN"/>
              </w:rPr>
            </w:pPr>
          </w:p>
        </w:tc>
        <w:tc>
          <w:tcPr>
            <w:tcW w:w="1723" w:type="pct"/>
            <w:vAlign w:val="center"/>
          </w:tcPr>
          <w:p>
            <w:pPr>
              <w:jc w:val="left"/>
              <w:rPr>
                <w:rFonts w:ascii="宋体" w:cs="宋体"/>
                <w:bCs/>
                <w:sz w:val="24"/>
              </w:rPr>
            </w:pPr>
            <w:r>
              <w:rPr>
                <w:rFonts w:hint="eastAsia" w:ascii="宋体" w:hAnsi="宋体"/>
                <w:bCs/>
                <w:sz w:val="24"/>
              </w:rPr>
              <w:t>全自动智能蜡疗机</w:t>
            </w:r>
          </w:p>
        </w:tc>
        <w:tc>
          <w:tcPr>
            <w:tcW w:w="545" w:type="pct"/>
            <w:vAlign w:val="center"/>
          </w:tcPr>
          <w:p>
            <w:pPr>
              <w:jc w:val="center"/>
              <w:rPr>
                <w:rFonts w:ascii="宋体"/>
                <w:sz w:val="24"/>
              </w:rPr>
            </w:pPr>
          </w:p>
        </w:tc>
        <w:tc>
          <w:tcPr>
            <w:tcW w:w="472" w:type="pct"/>
            <w:vAlign w:val="center"/>
          </w:tcPr>
          <w:p>
            <w:pPr>
              <w:jc w:val="center"/>
              <w:rPr>
                <w:rFonts w:ascii="宋体"/>
                <w:sz w:val="24"/>
              </w:rPr>
            </w:pPr>
          </w:p>
        </w:tc>
        <w:tc>
          <w:tcPr>
            <w:tcW w:w="357" w:type="pct"/>
            <w:vAlign w:val="center"/>
          </w:tcPr>
          <w:p>
            <w:pPr>
              <w:jc w:val="center"/>
              <w:rPr>
                <w:rFonts w:ascii="宋体"/>
                <w:sz w:val="24"/>
              </w:rPr>
            </w:pPr>
            <w:r>
              <w:rPr>
                <w:rFonts w:ascii="宋体" w:hAnsi="宋体"/>
                <w:bCs/>
                <w:sz w:val="24"/>
              </w:rPr>
              <w:t>1</w:t>
            </w:r>
          </w:p>
        </w:tc>
        <w:tc>
          <w:tcPr>
            <w:tcW w:w="306" w:type="pct"/>
            <w:vAlign w:val="center"/>
          </w:tcPr>
          <w:p>
            <w:pPr>
              <w:jc w:val="center"/>
              <w:rPr>
                <w:rFonts w:ascii="宋体"/>
                <w:sz w:val="24"/>
              </w:rPr>
            </w:pPr>
            <w:r>
              <w:rPr>
                <w:rFonts w:hint="eastAsia" w:ascii="宋体" w:hAnsi="宋体" w:cs="宋体"/>
                <w:color w:val="000000"/>
                <w:kern w:val="0"/>
                <w:sz w:val="24"/>
                <w:lang w:val="en-US" w:eastAsia="zh-CN"/>
              </w:rPr>
              <w:t>台</w:t>
            </w:r>
          </w:p>
        </w:tc>
        <w:tc>
          <w:tcPr>
            <w:tcW w:w="390" w:type="pct"/>
            <w:vAlign w:val="center"/>
          </w:tcPr>
          <w:p>
            <w:pPr>
              <w:jc w:val="center"/>
              <w:rPr>
                <w:rFonts w:ascii="宋体"/>
                <w:sz w:val="24"/>
              </w:rPr>
            </w:pPr>
            <w:r>
              <w:rPr>
                <w:rFonts w:hint="eastAsia" w:ascii="宋体" w:hAnsi="宋体" w:cs="宋体"/>
                <w:color w:val="000000"/>
                <w:kern w:val="0"/>
                <w:sz w:val="24"/>
              </w:rPr>
              <w:t>国产</w:t>
            </w:r>
          </w:p>
        </w:tc>
        <w:tc>
          <w:tcPr>
            <w:tcW w:w="488" w:type="pct"/>
            <w:vAlign w:val="center"/>
          </w:tcPr>
          <w:p>
            <w:pPr>
              <w:widowControl/>
              <w:jc w:val="center"/>
              <w:textAlignment w:val="center"/>
              <w:rPr>
                <w:rFonts w:hint="default" w:ascii="宋体" w:eastAsia="宋体" w:cs="宋体"/>
                <w:sz w:val="24"/>
                <w:lang w:val="en-US" w:eastAsia="zh-CN"/>
              </w:rPr>
            </w:pPr>
          </w:p>
        </w:tc>
        <w:tc>
          <w:tcPr>
            <w:tcW w:w="380" w:type="pct"/>
            <w:vAlign w:val="center"/>
          </w:tcPr>
          <w:p>
            <w:pPr>
              <w:widowControl/>
              <w:jc w:val="center"/>
              <w:textAlignment w:val="center"/>
              <w:rPr>
                <w:rFonts w:hint="default" w:asci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5" w:type="pct"/>
            <w:vAlign w:val="center"/>
          </w:tcPr>
          <w:p>
            <w:pPr>
              <w:numPr>
                <w:ilvl w:val="0"/>
                <w:numId w:val="1"/>
              </w:numPr>
              <w:ind w:left="425" w:leftChars="0" w:hanging="425" w:firstLineChars="0"/>
              <w:jc w:val="center"/>
              <w:rPr>
                <w:rFonts w:hint="default" w:ascii="宋体" w:eastAsia="宋体" w:cs="宋体"/>
                <w:sz w:val="24"/>
                <w:lang w:val="en-US" w:eastAsia="zh-CN"/>
              </w:rPr>
            </w:pPr>
          </w:p>
        </w:tc>
        <w:tc>
          <w:tcPr>
            <w:tcW w:w="1723" w:type="pct"/>
            <w:vAlign w:val="center"/>
          </w:tcPr>
          <w:p>
            <w:pPr>
              <w:jc w:val="left"/>
              <w:rPr>
                <w:rFonts w:ascii="宋体" w:cs="宋体"/>
                <w:bCs/>
                <w:sz w:val="24"/>
              </w:rPr>
            </w:pPr>
            <w:r>
              <w:rPr>
                <w:rFonts w:hint="eastAsia" w:ascii="宋体" w:hAnsi="宋体"/>
                <w:bCs/>
                <w:sz w:val="24"/>
              </w:rPr>
              <w:t>中频电疗仪（四通道）</w:t>
            </w:r>
          </w:p>
        </w:tc>
        <w:tc>
          <w:tcPr>
            <w:tcW w:w="545" w:type="pct"/>
            <w:vAlign w:val="center"/>
          </w:tcPr>
          <w:p>
            <w:pPr>
              <w:jc w:val="center"/>
              <w:rPr>
                <w:rFonts w:ascii="宋体"/>
                <w:sz w:val="24"/>
              </w:rPr>
            </w:pPr>
          </w:p>
        </w:tc>
        <w:tc>
          <w:tcPr>
            <w:tcW w:w="472" w:type="pct"/>
            <w:vAlign w:val="center"/>
          </w:tcPr>
          <w:p>
            <w:pPr>
              <w:jc w:val="center"/>
              <w:rPr>
                <w:rFonts w:ascii="宋体"/>
                <w:sz w:val="24"/>
              </w:rPr>
            </w:pPr>
          </w:p>
        </w:tc>
        <w:tc>
          <w:tcPr>
            <w:tcW w:w="357" w:type="pct"/>
            <w:vAlign w:val="center"/>
          </w:tcPr>
          <w:p>
            <w:pPr>
              <w:jc w:val="center"/>
              <w:rPr>
                <w:rFonts w:ascii="宋体"/>
                <w:sz w:val="24"/>
              </w:rPr>
            </w:pPr>
            <w:r>
              <w:rPr>
                <w:rFonts w:ascii="宋体" w:hAnsi="宋体"/>
                <w:bCs/>
                <w:sz w:val="24"/>
              </w:rPr>
              <w:t>4</w:t>
            </w:r>
          </w:p>
        </w:tc>
        <w:tc>
          <w:tcPr>
            <w:tcW w:w="306" w:type="pct"/>
            <w:vAlign w:val="center"/>
          </w:tcPr>
          <w:p>
            <w:pPr>
              <w:jc w:val="center"/>
              <w:rPr>
                <w:rFonts w:ascii="宋体"/>
                <w:sz w:val="24"/>
              </w:rPr>
            </w:pPr>
            <w:r>
              <w:rPr>
                <w:rFonts w:hint="eastAsia" w:ascii="宋体" w:hAnsi="宋体" w:cs="宋体"/>
                <w:color w:val="000000"/>
                <w:kern w:val="0"/>
                <w:sz w:val="24"/>
                <w:lang w:val="en-US" w:eastAsia="zh-CN"/>
              </w:rPr>
              <w:t>台</w:t>
            </w:r>
          </w:p>
        </w:tc>
        <w:tc>
          <w:tcPr>
            <w:tcW w:w="390" w:type="pct"/>
            <w:vAlign w:val="center"/>
          </w:tcPr>
          <w:p>
            <w:pPr>
              <w:jc w:val="center"/>
              <w:rPr>
                <w:rFonts w:ascii="宋体"/>
                <w:sz w:val="24"/>
              </w:rPr>
            </w:pPr>
            <w:r>
              <w:rPr>
                <w:rFonts w:hint="eastAsia" w:ascii="宋体" w:hAnsi="宋体" w:cs="宋体"/>
                <w:color w:val="000000"/>
                <w:kern w:val="0"/>
                <w:sz w:val="24"/>
              </w:rPr>
              <w:t>国产</w:t>
            </w:r>
          </w:p>
        </w:tc>
        <w:tc>
          <w:tcPr>
            <w:tcW w:w="488" w:type="pct"/>
            <w:vAlign w:val="center"/>
          </w:tcPr>
          <w:p>
            <w:pPr>
              <w:widowControl/>
              <w:jc w:val="center"/>
              <w:textAlignment w:val="center"/>
              <w:rPr>
                <w:rFonts w:hint="default" w:ascii="宋体" w:eastAsia="宋体" w:cs="宋体"/>
                <w:sz w:val="24"/>
                <w:lang w:val="en-US" w:eastAsia="zh-CN"/>
              </w:rPr>
            </w:pPr>
          </w:p>
        </w:tc>
        <w:tc>
          <w:tcPr>
            <w:tcW w:w="380" w:type="pct"/>
            <w:vAlign w:val="center"/>
          </w:tcPr>
          <w:p>
            <w:pPr>
              <w:widowControl/>
              <w:jc w:val="center"/>
              <w:textAlignment w:val="center"/>
              <w:rPr>
                <w:rFonts w:hint="default" w:asci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5" w:type="pct"/>
            <w:vAlign w:val="center"/>
          </w:tcPr>
          <w:p>
            <w:pPr>
              <w:numPr>
                <w:ilvl w:val="0"/>
                <w:numId w:val="1"/>
              </w:numPr>
              <w:ind w:left="425" w:leftChars="0" w:hanging="425" w:firstLineChars="0"/>
              <w:jc w:val="center"/>
              <w:rPr>
                <w:rFonts w:hint="default" w:ascii="宋体" w:eastAsia="宋体" w:cs="宋体"/>
                <w:sz w:val="24"/>
                <w:lang w:val="en-US" w:eastAsia="zh-CN"/>
              </w:rPr>
            </w:pPr>
          </w:p>
        </w:tc>
        <w:tc>
          <w:tcPr>
            <w:tcW w:w="1723" w:type="pct"/>
            <w:vAlign w:val="center"/>
          </w:tcPr>
          <w:p>
            <w:pPr>
              <w:widowControl/>
              <w:jc w:val="left"/>
              <w:textAlignment w:val="center"/>
              <w:rPr>
                <w:rFonts w:ascii="宋体" w:cs="宋体"/>
                <w:sz w:val="24"/>
              </w:rPr>
            </w:pPr>
            <w:r>
              <w:rPr>
                <w:rFonts w:hint="eastAsia" w:ascii="宋体" w:hAnsi="宋体" w:cs="宋体"/>
                <w:kern w:val="0"/>
                <w:sz w:val="24"/>
              </w:rPr>
              <w:t>上肢功能性电刺激系统</w:t>
            </w:r>
          </w:p>
        </w:tc>
        <w:tc>
          <w:tcPr>
            <w:tcW w:w="545" w:type="pct"/>
          </w:tcPr>
          <w:p>
            <w:pPr>
              <w:jc w:val="center"/>
              <w:rPr>
                <w:rFonts w:ascii="宋体"/>
                <w:sz w:val="24"/>
              </w:rPr>
            </w:pPr>
          </w:p>
        </w:tc>
        <w:tc>
          <w:tcPr>
            <w:tcW w:w="472" w:type="pct"/>
          </w:tcPr>
          <w:p>
            <w:pPr>
              <w:jc w:val="center"/>
              <w:rPr>
                <w:rFonts w:ascii="宋体"/>
                <w:sz w:val="24"/>
              </w:rPr>
            </w:pPr>
          </w:p>
        </w:tc>
        <w:tc>
          <w:tcPr>
            <w:tcW w:w="357" w:type="pct"/>
            <w:vAlign w:val="center"/>
          </w:tcPr>
          <w:p>
            <w:pPr>
              <w:widowControl/>
              <w:jc w:val="center"/>
              <w:textAlignment w:val="center"/>
              <w:rPr>
                <w:rFonts w:ascii="宋体"/>
                <w:sz w:val="24"/>
              </w:rPr>
            </w:pPr>
            <w:r>
              <w:rPr>
                <w:rFonts w:ascii="宋体" w:hAnsi="宋体" w:cs="宋体"/>
                <w:kern w:val="0"/>
                <w:sz w:val="24"/>
              </w:rPr>
              <w:t>1</w:t>
            </w:r>
          </w:p>
        </w:tc>
        <w:tc>
          <w:tcPr>
            <w:tcW w:w="306" w:type="pct"/>
          </w:tcPr>
          <w:p>
            <w:pPr>
              <w:jc w:val="center"/>
              <w:rPr>
                <w:rFonts w:hint="eastAsia" w:ascii="宋体" w:eastAsia="宋体"/>
                <w:sz w:val="24"/>
                <w:lang w:val="en-US" w:eastAsia="zh-CN"/>
              </w:rPr>
            </w:pPr>
            <w:r>
              <w:rPr>
                <w:rFonts w:hint="eastAsia" w:ascii="宋体"/>
                <w:sz w:val="24"/>
                <w:lang w:val="en-US" w:eastAsia="zh-CN"/>
              </w:rPr>
              <w:t>套</w:t>
            </w:r>
          </w:p>
        </w:tc>
        <w:tc>
          <w:tcPr>
            <w:tcW w:w="390" w:type="pct"/>
            <w:vAlign w:val="center"/>
          </w:tcPr>
          <w:p>
            <w:pPr>
              <w:jc w:val="center"/>
              <w:rPr>
                <w:rFonts w:ascii="宋体"/>
                <w:sz w:val="24"/>
              </w:rPr>
            </w:pPr>
            <w:r>
              <w:rPr>
                <w:rFonts w:hint="eastAsia" w:ascii="宋体" w:hAnsi="宋体" w:cs="宋体"/>
                <w:color w:val="000000"/>
                <w:kern w:val="0"/>
                <w:sz w:val="24"/>
              </w:rPr>
              <w:t>国产</w:t>
            </w:r>
          </w:p>
        </w:tc>
        <w:tc>
          <w:tcPr>
            <w:tcW w:w="488" w:type="pct"/>
            <w:vAlign w:val="center"/>
          </w:tcPr>
          <w:p>
            <w:pPr>
              <w:widowControl/>
              <w:jc w:val="center"/>
              <w:textAlignment w:val="center"/>
              <w:rPr>
                <w:rFonts w:hint="default" w:ascii="宋体" w:eastAsia="宋体" w:cs="宋体"/>
                <w:sz w:val="24"/>
                <w:lang w:val="en-US" w:eastAsia="zh-CN"/>
              </w:rPr>
            </w:pPr>
          </w:p>
        </w:tc>
        <w:tc>
          <w:tcPr>
            <w:tcW w:w="380" w:type="pct"/>
            <w:vAlign w:val="center"/>
          </w:tcPr>
          <w:p>
            <w:pPr>
              <w:widowControl/>
              <w:jc w:val="center"/>
              <w:textAlignment w:val="center"/>
              <w:rPr>
                <w:rFonts w:hint="default" w:asci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5" w:type="pct"/>
            <w:vAlign w:val="center"/>
          </w:tcPr>
          <w:p>
            <w:pPr>
              <w:numPr>
                <w:ilvl w:val="0"/>
                <w:numId w:val="1"/>
              </w:numPr>
              <w:ind w:left="425" w:leftChars="0" w:hanging="425" w:firstLineChars="0"/>
              <w:jc w:val="center"/>
              <w:rPr>
                <w:rFonts w:hint="default" w:ascii="宋体" w:eastAsia="宋体" w:cs="宋体"/>
                <w:sz w:val="24"/>
                <w:lang w:val="en-US" w:eastAsia="zh-CN"/>
              </w:rPr>
            </w:pPr>
          </w:p>
        </w:tc>
        <w:tc>
          <w:tcPr>
            <w:tcW w:w="1723" w:type="pct"/>
            <w:vAlign w:val="center"/>
          </w:tcPr>
          <w:p>
            <w:pPr>
              <w:widowControl/>
              <w:jc w:val="left"/>
              <w:textAlignment w:val="center"/>
              <w:rPr>
                <w:rFonts w:ascii="宋体" w:cs="宋体"/>
                <w:sz w:val="24"/>
              </w:rPr>
            </w:pPr>
            <w:r>
              <w:rPr>
                <w:rFonts w:hint="eastAsia" w:ascii="宋体" w:hAnsi="宋体" w:cs="宋体"/>
                <w:kern w:val="0"/>
                <w:sz w:val="24"/>
              </w:rPr>
              <w:t>下肢功能性电刺激系统</w:t>
            </w:r>
          </w:p>
        </w:tc>
        <w:tc>
          <w:tcPr>
            <w:tcW w:w="545" w:type="pct"/>
          </w:tcPr>
          <w:p>
            <w:pPr>
              <w:jc w:val="center"/>
              <w:rPr>
                <w:rFonts w:ascii="宋体"/>
                <w:sz w:val="24"/>
              </w:rPr>
            </w:pPr>
          </w:p>
        </w:tc>
        <w:tc>
          <w:tcPr>
            <w:tcW w:w="472" w:type="pct"/>
          </w:tcPr>
          <w:p>
            <w:pPr>
              <w:jc w:val="center"/>
              <w:rPr>
                <w:rFonts w:ascii="宋体"/>
                <w:sz w:val="24"/>
              </w:rPr>
            </w:pPr>
          </w:p>
        </w:tc>
        <w:tc>
          <w:tcPr>
            <w:tcW w:w="357" w:type="pct"/>
            <w:vAlign w:val="center"/>
          </w:tcPr>
          <w:p>
            <w:pPr>
              <w:widowControl/>
              <w:jc w:val="center"/>
              <w:textAlignment w:val="center"/>
              <w:rPr>
                <w:rFonts w:ascii="宋体"/>
                <w:sz w:val="24"/>
              </w:rPr>
            </w:pPr>
            <w:r>
              <w:rPr>
                <w:rFonts w:ascii="宋体" w:hAnsi="宋体" w:cs="宋体"/>
                <w:kern w:val="0"/>
                <w:sz w:val="24"/>
              </w:rPr>
              <w:t>1</w:t>
            </w:r>
          </w:p>
        </w:tc>
        <w:tc>
          <w:tcPr>
            <w:tcW w:w="306" w:type="pct"/>
          </w:tcPr>
          <w:p>
            <w:pPr>
              <w:jc w:val="center"/>
              <w:rPr>
                <w:rFonts w:hint="eastAsia" w:ascii="宋体" w:eastAsia="宋体"/>
                <w:sz w:val="24"/>
                <w:lang w:val="en-US" w:eastAsia="zh-CN"/>
              </w:rPr>
            </w:pPr>
            <w:r>
              <w:rPr>
                <w:rFonts w:hint="eastAsia" w:ascii="宋体"/>
                <w:sz w:val="24"/>
                <w:lang w:val="en-US" w:eastAsia="zh-CN"/>
              </w:rPr>
              <w:t>套</w:t>
            </w:r>
          </w:p>
        </w:tc>
        <w:tc>
          <w:tcPr>
            <w:tcW w:w="390" w:type="pct"/>
            <w:vAlign w:val="center"/>
          </w:tcPr>
          <w:p>
            <w:pPr>
              <w:jc w:val="center"/>
              <w:rPr>
                <w:rFonts w:ascii="宋体"/>
                <w:sz w:val="24"/>
              </w:rPr>
            </w:pPr>
            <w:r>
              <w:rPr>
                <w:rFonts w:hint="eastAsia" w:ascii="宋体" w:hAnsi="宋体" w:cs="宋体"/>
                <w:color w:val="000000"/>
                <w:kern w:val="0"/>
                <w:sz w:val="24"/>
              </w:rPr>
              <w:t>国产</w:t>
            </w:r>
          </w:p>
        </w:tc>
        <w:tc>
          <w:tcPr>
            <w:tcW w:w="488" w:type="pct"/>
            <w:vAlign w:val="center"/>
          </w:tcPr>
          <w:p>
            <w:pPr>
              <w:widowControl/>
              <w:jc w:val="center"/>
              <w:textAlignment w:val="center"/>
              <w:rPr>
                <w:rFonts w:hint="default" w:ascii="宋体" w:eastAsia="宋体" w:cs="宋体"/>
                <w:sz w:val="24"/>
                <w:lang w:val="en-US" w:eastAsia="zh-CN"/>
              </w:rPr>
            </w:pPr>
          </w:p>
        </w:tc>
        <w:tc>
          <w:tcPr>
            <w:tcW w:w="380" w:type="pct"/>
            <w:vAlign w:val="center"/>
          </w:tcPr>
          <w:p>
            <w:pPr>
              <w:widowControl/>
              <w:jc w:val="center"/>
              <w:textAlignment w:val="center"/>
              <w:rPr>
                <w:rFonts w:hint="default" w:asci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00" w:type="pct"/>
            <w:gridSpan w:val="9"/>
            <w:vAlign w:val="center"/>
          </w:tcPr>
          <w:p>
            <w:pPr>
              <w:widowControl/>
              <w:ind w:firstLine="720" w:firstLineChars="300"/>
              <w:jc w:val="left"/>
              <w:textAlignment w:val="center"/>
              <w:rPr>
                <w:rFonts w:hint="default" w:ascii="宋体" w:eastAsia="宋体" w:cs="宋体"/>
                <w:sz w:val="24"/>
                <w:lang w:val="en-US" w:eastAsia="zh-CN"/>
              </w:rPr>
            </w:pPr>
            <w:r>
              <w:rPr>
                <w:rFonts w:hint="eastAsia" w:ascii="宋体" w:cs="宋体"/>
                <w:sz w:val="24"/>
                <w:lang w:val="en-US" w:eastAsia="zh-CN"/>
              </w:rPr>
              <w:t>联系人：          联系方式：</w:t>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left="0" w:leftChars="0" w:firstLine="0" w:firstLineChars="0"/>
      </w:pPr>
    </w:p>
    <w:p>
      <w:pPr>
        <w:jc w:val="center"/>
        <w:rPr>
          <w:rFonts w:ascii="宋体" w:cs="宋体"/>
          <w:sz w:val="24"/>
          <w:szCs w:val="24"/>
        </w:rPr>
      </w:pPr>
      <w:r>
        <w:rPr>
          <w:rFonts w:hint="eastAsia" w:ascii="宋体" w:hAnsi="宋体" w:cs="微软雅黑"/>
          <w:b/>
          <w:bCs/>
          <w:sz w:val="24"/>
          <w:szCs w:val="22"/>
        </w:rPr>
        <w:t>产品功能用途</w:t>
      </w:r>
    </w:p>
    <w:p>
      <w:pPr>
        <w:jc w:val="left"/>
        <w:rPr>
          <w:rFonts w:ascii="宋体" w:cs="宋体"/>
          <w:b/>
          <w:bCs/>
          <w:kern w:val="0"/>
          <w:sz w:val="24"/>
        </w:rPr>
      </w:pPr>
      <w:r>
        <w:rPr>
          <w:rFonts w:hint="eastAsia" w:ascii="宋体" w:hAnsi="宋体" w:cs="宋体"/>
          <w:b/>
          <w:bCs/>
          <w:kern w:val="0"/>
          <w:sz w:val="24"/>
          <w:lang w:val="en-US" w:eastAsia="zh-CN"/>
        </w:rPr>
        <w:t>1.</w:t>
      </w:r>
      <w:r>
        <w:rPr>
          <w:rFonts w:hint="eastAsia" w:ascii="宋体" w:hAnsi="宋体" w:cs="宋体"/>
          <w:b/>
          <w:bCs/>
          <w:kern w:val="0"/>
          <w:sz w:val="24"/>
        </w:rPr>
        <w:t>经颅电刺激仪</w:t>
      </w:r>
    </w:p>
    <w:p>
      <w:pPr>
        <w:pStyle w:val="5"/>
        <w:pBdr>
          <w:top w:val="none" w:color="auto" w:sz="0" w:space="0"/>
          <w:left w:val="none" w:color="auto" w:sz="0" w:space="0"/>
          <w:bottom w:val="none" w:color="auto" w:sz="0" w:space="0"/>
          <w:right w:val="none" w:color="auto" w:sz="0" w:space="0"/>
        </w:pBdr>
        <w:ind w:firstLine="480" w:firstLineChars="200"/>
        <w:rPr>
          <w:rFonts w:ascii="宋体" w:cs="宋体"/>
          <w:sz w:val="24"/>
        </w:rPr>
      </w:pPr>
      <w:r>
        <w:rPr>
          <w:rFonts w:hint="eastAsia" w:ascii="宋体" w:hAnsi="宋体" w:cs="宋体"/>
          <w:sz w:val="24"/>
          <w:lang w:val="en-US" w:eastAsia="zh-CN"/>
        </w:rPr>
        <w:t>(</w:t>
      </w:r>
      <w:r>
        <w:rPr>
          <w:rFonts w:ascii="宋体" w:hAnsi="宋体" w:cs="宋体"/>
          <w:sz w:val="24"/>
        </w:rPr>
        <w:t>1</w:t>
      </w:r>
      <w:r>
        <w:rPr>
          <w:rFonts w:hint="eastAsia" w:ascii="宋体" w:hAnsi="宋体" w:cs="宋体"/>
          <w:sz w:val="24"/>
          <w:lang w:val="en-US" w:eastAsia="zh-CN"/>
        </w:rPr>
        <w:t>)</w:t>
      </w:r>
      <w:r>
        <w:rPr>
          <w:rFonts w:hint="eastAsia" w:ascii="宋体" w:hAnsi="宋体" w:cs="宋体"/>
          <w:sz w:val="24"/>
        </w:rPr>
        <w:t>．适用于对脑损伤引起的运动功能障碍、语言认知障碍、吞咽障碍进行治疗。</w:t>
      </w:r>
    </w:p>
    <w:p>
      <w:pPr>
        <w:pStyle w:val="5"/>
        <w:pBdr>
          <w:top w:val="none" w:color="auto" w:sz="0" w:space="0"/>
          <w:left w:val="none" w:color="auto" w:sz="0" w:space="0"/>
          <w:bottom w:val="none" w:color="auto" w:sz="0" w:space="0"/>
          <w:right w:val="none" w:color="auto" w:sz="0" w:space="0"/>
        </w:pBdr>
        <w:ind w:firstLine="480" w:firstLineChars="200"/>
        <w:rPr>
          <w:rFonts w:ascii="宋体" w:cs="宋体"/>
          <w:sz w:val="24"/>
        </w:rPr>
      </w:pPr>
      <w:r>
        <w:rPr>
          <w:rFonts w:hint="eastAsia" w:ascii="宋体" w:hAnsi="宋体" w:cs="宋体"/>
          <w:sz w:val="24"/>
          <w:lang w:val="en-US" w:eastAsia="zh-CN"/>
        </w:rPr>
        <w:t>(</w:t>
      </w:r>
      <w:r>
        <w:rPr>
          <w:rFonts w:ascii="宋体" w:hAnsi="宋体" w:cs="宋体"/>
          <w:sz w:val="24"/>
        </w:rPr>
        <w:t>2</w:t>
      </w:r>
      <w:r>
        <w:rPr>
          <w:rFonts w:hint="eastAsia" w:ascii="宋体" w:hAnsi="宋体" w:cs="宋体"/>
          <w:sz w:val="24"/>
          <w:lang w:val="en-US" w:eastAsia="zh-CN"/>
        </w:rPr>
        <w:t>)</w:t>
      </w:r>
      <w:r>
        <w:rPr>
          <w:rFonts w:hint="eastAsia" w:ascii="宋体" w:hAnsi="宋体" w:cs="宋体"/>
          <w:sz w:val="24"/>
        </w:rPr>
        <w:t>．</w:t>
      </w:r>
      <w:r>
        <w:rPr>
          <w:rFonts w:ascii="宋体" w:hAnsi="宋体" w:cs="宋体"/>
          <w:sz w:val="24"/>
        </w:rPr>
        <w:t>2</w:t>
      </w:r>
      <w:r>
        <w:rPr>
          <w:rFonts w:hint="eastAsia" w:ascii="宋体" w:hAnsi="宋体" w:cs="宋体"/>
          <w:sz w:val="24"/>
        </w:rPr>
        <w:t>通道输出，可独立治疗两名患者。</w:t>
      </w:r>
    </w:p>
    <w:p>
      <w:pPr>
        <w:pStyle w:val="5"/>
        <w:pBdr>
          <w:top w:val="none" w:color="auto" w:sz="0" w:space="0"/>
          <w:left w:val="none" w:color="auto" w:sz="0" w:space="0"/>
          <w:bottom w:val="none" w:color="auto" w:sz="0" w:space="0"/>
          <w:right w:val="none" w:color="auto" w:sz="0" w:space="0"/>
        </w:pBdr>
        <w:ind w:firstLine="480" w:firstLineChars="200"/>
        <w:rPr>
          <w:rFonts w:ascii="宋体" w:cs="宋体"/>
          <w:sz w:val="24"/>
        </w:rPr>
      </w:pPr>
      <w:r>
        <w:rPr>
          <w:rFonts w:hint="eastAsia" w:ascii="宋体" w:hAnsi="宋体" w:cs="宋体"/>
          <w:sz w:val="24"/>
          <w:lang w:val="en-US" w:eastAsia="zh-CN"/>
        </w:rPr>
        <w:t>(</w:t>
      </w:r>
      <w:r>
        <w:rPr>
          <w:rFonts w:ascii="宋体" w:hAnsi="宋体" w:cs="宋体"/>
          <w:sz w:val="24"/>
        </w:rPr>
        <w:t>3</w:t>
      </w:r>
      <w:r>
        <w:rPr>
          <w:rFonts w:hint="eastAsia" w:ascii="宋体" w:hAnsi="宋体" w:cs="宋体"/>
          <w:sz w:val="24"/>
          <w:lang w:val="en-US" w:eastAsia="zh-CN"/>
        </w:rPr>
        <w:t>)</w:t>
      </w:r>
      <w:r>
        <w:rPr>
          <w:rFonts w:hint="eastAsia" w:ascii="宋体" w:hAnsi="宋体" w:cs="宋体"/>
          <w:sz w:val="24"/>
        </w:rPr>
        <w:t>．具备经颅直流电刺激模式，预刺激模式，伪刺激模式。</w:t>
      </w:r>
    </w:p>
    <w:p>
      <w:pPr>
        <w:pStyle w:val="5"/>
        <w:pBdr>
          <w:top w:val="none" w:color="auto" w:sz="0" w:space="0"/>
          <w:left w:val="none" w:color="auto" w:sz="0" w:space="0"/>
          <w:bottom w:val="none" w:color="auto" w:sz="0" w:space="0"/>
          <w:right w:val="none" w:color="auto" w:sz="0" w:space="0"/>
        </w:pBdr>
        <w:rPr>
          <w:rFonts w:ascii="宋体" w:cs="宋体"/>
          <w:sz w:val="24"/>
        </w:rPr>
      </w:pPr>
    </w:p>
    <w:p>
      <w:pPr>
        <w:pStyle w:val="5"/>
        <w:pBdr>
          <w:top w:val="none" w:color="auto" w:sz="0" w:space="0"/>
          <w:left w:val="none" w:color="auto" w:sz="0" w:space="0"/>
          <w:bottom w:val="none" w:color="auto" w:sz="0" w:space="0"/>
          <w:right w:val="none" w:color="auto" w:sz="0" w:space="0"/>
        </w:pBdr>
        <w:rPr>
          <w:rFonts w:ascii="宋体" w:cs="宋体"/>
          <w:b/>
          <w:bCs/>
          <w:color w:val="000000"/>
          <w:kern w:val="0"/>
          <w:sz w:val="24"/>
        </w:rPr>
      </w:pPr>
      <w:r>
        <w:rPr>
          <w:rFonts w:hint="eastAsia" w:ascii="宋体" w:hAnsi="宋体" w:cs="宋体"/>
          <w:b/>
          <w:bCs/>
          <w:color w:val="000000"/>
          <w:kern w:val="0"/>
          <w:sz w:val="24"/>
          <w:lang w:val="en-US" w:eastAsia="zh-CN"/>
        </w:rPr>
        <w:t>2.</w:t>
      </w:r>
      <w:r>
        <w:rPr>
          <w:rFonts w:hint="eastAsia" w:ascii="宋体" w:hAnsi="宋体" w:cs="宋体"/>
          <w:b/>
          <w:bCs/>
          <w:color w:val="000000"/>
          <w:kern w:val="0"/>
          <w:sz w:val="24"/>
        </w:rPr>
        <w:t>磁振热治疗仪</w:t>
      </w:r>
    </w:p>
    <w:p>
      <w:pPr>
        <w:ind w:firstLine="480" w:firstLineChars="200"/>
        <w:rPr>
          <w:rFonts w:ascii="宋体" w:cs="宋体"/>
          <w:color w:val="000000"/>
          <w:kern w:val="0"/>
          <w:sz w:val="24"/>
        </w:rPr>
      </w:pPr>
      <w:r>
        <w:rPr>
          <w:rFonts w:hint="eastAsia" w:ascii="宋体" w:hAnsi="宋体" w:cs="宋体"/>
          <w:color w:val="000000"/>
          <w:kern w:val="0"/>
          <w:sz w:val="24"/>
          <w:lang w:val="en-US" w:eastAsia="zh-CN"/>
        </w:rPr>
        <w:t>(</w:t>
      </w:r>
      <w:r>
        <w:rPr>
          <w:rFonts w:ascii="宋体" w:hAnsi="宋体" w:cs="宋体"/>
          <w:color w:val="000000"/>
          <w:kern w:val="0"/>
          <w:sz w:val="24"/>
        </w:rPr>
        <w:t>1</w:t>
      </w:r>
      <w:r>
        <w:rPr>
          <w:rFonts w:hint="eastAsia" w:ascii="宋体" w:hAnsi="宋体" w:cs="宋体"/>
          <w:color w:val="000000"/>
          <w:kern w:val="0"/>
          <w:sz w:val="24"/>
          <w:lang w:val="en-US" w:eastAsia="zh-CN"/>
        </w:rPr>
        <w:t>)</w:t>
      </w:r>
      <w:r>
        <w:rPr>
          <w:rFonts w:hint="eastAsia" w:ascii="宋体" w:hAnsi="宋体" w:cs="宋体"/>
          <w:color w:val="000000"/>
          <w:kern w:val="0"/>
          <w:sz w:val="24"/>
        </w:rPr>
        <w:t>．四通道输出，交变磁场、生物磁振、温热疗法三功合一；</w:t>
      </w:r>
    </w:p>
    <w:p>
      <w:pPr>
        <w:ind w:firstLine="480" w:firstLineChars="200"/>
        <w:rPr>
          <w:rFonts w:ascii="宋体" w:cs="宋体"/>
          <w:color w:val="000000"/>
          <w:kern w:val="0"/>
          <w:sz w:val="24"/>
        </w:rPr>
      </w:pPr>
      <w:r>
        <w:rPr>
          <w:rFonts w:hint="eastAsia" w:ascii="宋体" w:hAnsi="宋体" w:cs="宋体"/>
          <w:color w:val="000000"/>
          <w:kern w:val="0"/>
          <w:sz w:val="24"/>
          <w:lang w:val="en-US" w:eastAsia="zh-CN"/>
        </w:rPr>
        <w:t>(</w:t>
      </w:r>
      <w:r>
        <w:rPr>
          <w:rFonts w:ascii="宋体" w:hAnsi="宋体" w:cs="宋体"/>
          <w:color w:val="000000"/>
          <w:kern w:val="0"/>
          <w:sz w:val="24"/>
        </w:rPr>
        <w:t>2</w:t>
      </w:r>
      <w:r>
        <w:rPr>
          <w:rFonts w:hint="eastAsia" w:ascii="宋体" w:hAnsi="宋体" w:cs="宋体"/>
          <w:color w:val="000000"/>
          <w:kern w:val="0"/>
          <w:sz w:val="24"/>
          <w:lang w:val="en-US" w:eastAsia="zh-CN"/>
        </w:rPr>
        <w:t>)</w:t>
      </w:r>
      <w:r>
        <w:rPr>
          <w:rFonts w:hint="eastAsia" w:ascii="宋体" w:hAnsi="宋体" w:cs="宋体"/>
          <w:color w:val="000000"/>
          <w:kern w:val="0"/>
          <w:sz w:val="24"/>
        </w:rPr>
        <w:t>．配备</w:t>
      </w:r>
      <w:r>
        <w:rPr>
          <w:rFonts w:ascii="宋体" w:hAnsi="宋体" w:cs="宋体"/>
          <w:color w:val="000000"/>
          <w:kern w:val="0"/>
          <w:sz w:val="24"/>
        </w:rPr>
        <w:t>4</w:t>
      </w:r>
      <w:r>
        <w:rPr>
          <w:rFonts w:hint="eastAsia" w:ascii="宋体" w:hAnsi="宋体" w:cs="宋体"/>
          <w:color w:val="000000"/>
          <w:kern w:val="0"/>
          <w:sz w:val="24"/>
        </w:rPr>
        <w:t>种不同类型治疗导子；针对不同治疗部位，使用对应的治疗导子，更贴合治疗部位，使治疗效果更优。</w:t>
      </w:r>
    </w:p>
    <w:p>
      <w:pPr>
        <w:pStyle w:val="5"/>
        <w:pBdr>
          <w:top w:val="none" w:color="auto" w:sz="0" w:space="0"/>
          <w:left w:val="none" w:color="auto" w:sz="0" w:space="0"/>
          <w:bottom w:val="none" w:color="auto" w:sz="0" w:space="0"/>
          <w:right w:val="none" w:color="auto" w:sz="0" w:space="0"/>
        </w:pBdr>
        <w:rPr>
          <w:rFonts w:ascii="宋体" w:hAnsi="宋体" w:cs="宋体"/>
          <w:b/>
          <w:bCs/>
          <w:color w:val="000000"/>
          <w:kern w:val="0"/>
          <w:sz w:val="24"/>
        </w:rPr>
      </w:pPr>
      <w:r>
        <w:rPr>
          <w:rFonts w:ascii="宋体" w:hAnsi="宋体" w:cs="宋体"/>
          <w:b/>
          <w:bCs/>
          <w:color w:val="000000"/>
          <w:kern w:val="0"/>
          <w:sz w:val="24"/>
        </w:rPr>
        <w:t xml:space="preserve">  </w:t>
      </w:r>
    </w:p>
    <w:p>
      <w:pPr>
        <w:pStyle w:val="5"/>
        <w:pBdr>
          <w:top w:val="none" w:color="auto" w:sz="0" w:space="0"/>
          <w:left w:val="none" w:color="auto" w:sz="0" w:space="0"/>
          <w:bottom w:val="none" w:color="auto" w:sz="0" w:space="0"/>
          <w:right w:val="none" w:color="auto" w:sz="0" w:space="0"/>
        </w:pBdr>
        <w:rPr>
          <w:rFonts w:ascii="宋体" w:cs="宋体"/>
          <w:b/>
          <w:bCs/>
          <w:color w:val="000000"/>
          <w:kern w:val="0"/>
          <w:sz w:val="24"/>
        </w:rPr>
      </w:pPr>
      <w:r>
        <w:rPr>
          <w:rFonts w:hint="eastAsia" w:ascii="宋体" w:hAnsi="宋体" w:cs="宋体"/>
          <w:b/>
          <w:bCs/>
          <w:color w:val="000000"/>
          <w:kern w:val="0"/>
          <w:sz w:val="24"/>
          <w:lang w:val="en-US" w:eastAsia="zh-CN"/>
        </w:rPr>
        <w:t>3.</w:t>
      </w:r>
      <w:r>
        <w:rPr>
          <w:rFonts w:hint="eastAsia" w:ascii="宋体" w:hAnsi="宋体" w:cs="宋体"/>
          <w:b/>
          <w:bCs/>
          <w:color w:val="000000"/>
          <w:kern w:val="0"/>
          <w:sz w:val="24"/>
        </w:rPr>
        <w:t>脑电仿生电刺激仪</w:t>
      </w:r>
    </w:p>
    <w:p>
      <w:pPr>
        <w:ind w:firstLine="480" w:firstLineChars="200"/>
        <w:rPr>
          <w:rFonts w:hint="eastAsia" w:ascii="宋体" w:hAnsi="宋体" w:cs="宋体"/>
          <w:color w:val="000000"/>
          <w:kern w:val="0"/>
          <w:sz w:val="24"/>
        </w:rPr>
      </w:pPr>
      <w:r>
        <w:rPr>
          <w:rFonts w:hint="eastAsia" w:ascii="宋体" w:hAnsi="宋体" w:cs="宋体"/>
          <w:color w:val="000000"/>
          <w:kern w:val="0"/>
          <w:sz w:val="24"/>
        </w:rPr>
        <w:t>通过治疗电流刺激小脑顶核或肢体的神经</w:t>
      </w:r>
      <w:r>
        <w:rPr>
          <w:rFonts w:ascii="宋体" w:hAnsi="宋体" w:cs="宋体"/>
          <w:color w:val="000000"/>
          <w:kern w:val="0"/>
          <w:sz w:val="24"/>
        </w:rPr>
        <w:t>,</w:t>
      </w:r>
      <w:r>
        <w:rPr>
          <w:rFonts w:hint="eastAsia" w:ascii="宋体" w:hAnsi="宋体" w:cs="宋体"/>
          <w:color w:val="000000"/>
          <w:kern w:val="0"/>
          <w:sz w:val="24"/>
        </w:rPr>
        <w:t>以起到改善脑部血液循环的作用</w:t>
      </w:r>
      <w:r>
        <w:rPr>
          <w:rFonts w:ascii="宋体" w:hAnsi="宋体" w:cs="宋体"/>
          <w:color w:val="000000"/>
          <w:kern w:val="0"/>
          <w:sz w:val="24"/>
        </w:rPr>
        <w:t>,</w:t>
      </w:r>
      <w:r>
        <w:rPr>
          <w:rFonts w:hint="eastAsia" w:ascii="宋体" w:hAnsi="宋体" w:cs="宋体"/>
          <w:color w:val="000000"/>
          <w:kern w:val="0"/>
          <w:sz w:val="24"/>
        </w:rPr>
        <w:t>适用于以下疾病的辅助治疗：缺血性脑血管疾病、脑损伤性疾病、小儿脑瘫及上述疾病引起的肢体运动功能障碍；偏头痛。同时具备仿真生物电刺激小脑顶核（乳突穴）功能及仿真生物电刺激肢体肌肉神经系统功能。</w:t>
      </w:r>
    </w:p>
    <w:p>
      <w:pPr>
        <w:pStyle w:val="2"/>
      </w:pPr>
    </w:p>
    <w:p>
      <w:pPr>
        <w:pStyle w:val="5"/>
        <w:pBdr>
          <w:top w:val="none" w:color="auto" w:sz="0" w:space="0"/>
          <w:left w:val="none" w:color="auto" w:sz="0" w:space="0"/>
          <w:bottom w:val="none" w:color="auto" w:sz="0" w:space="0"/>
          <w:right w:val="none" w:color="auto" w:sz="0" w:space="0"/>
        </w:pBdr>
        <w:rPr>
          <w:rFonts w:ascii="宋体" w:cs="宋体"/>
          <w:b/>
          <w:bCs/>
          <w:color w:val="000000"/>
          <w:kern w:val="0"/>
          <w:sz w:val="24"/>
        </w:rPr>
      </w:pPr>
      <w:r>
        <w:rPr>
          <w:rFonts w:hint="eastAsia" w:ascii="宋体" w:hAnsi="宋体" w:cs="宋体"/>
          <w:b/>
          <w:bCs/>
          <w:color w:val="000000"/>
          <w:kern w:val="0"/>
          <w:sz w:val="24"/>
          <w:lang w:val="en-US" w:eastAsia="zh-CN"/>
        </w:rPr>
        <w:t>4.</w:t>
      </w:r>
      <w:r>
        <w:rPr>
          <w:rFonts w:hint="eastAsia" w:ascii="宋体" w:hAnsi="宋体" w:cs="宋体"/>
          <w:b/>
          <w:bCs/>
          <w:color w:val="000000"/>
          <w:kern w:val="0"/>
          <w:sz w:val="24"/>
        </w:rPr>
        <w:t>熏蒸治疗仪</w:t>
      </w:r>
    </w:p>
    <w:p>
      <w:pPr>
        <w:ind w:firstLine="480" w:firstLineChars="200"/>
        <w:rPr>
          <w:rFonts w:ascii="宋体" w:cs="宋体"/>
          <w:sz w:val="24"/>
        </w:rPr>
      </w:pPr>
      <w:r>
        <w:rPr>
          <w:rFonts w:hint="eastAsia" w:ascii="宋体" w:hAnsi="宋体" w:cs="宋体"/>
          <w:sz w:val="24"/>
        </w:rPr>
        <w:t>本产品主要用于局部熏蒸治疗，如颈、肩、腰、腿疼痛需要局部给药时使用。</w:t>
      </w:r>
    </w:p>
    <w:p>
      <w:pPr>
        <w:rPr>
          <w:rFonts w:ascii="宋体" w:cs="宋体"/>
          <w:sz w:val="24"/>
        </w:rPr>
      </w:pPr>
      <w:r>
        <w:rPr>
          <w:rFonts w:hint="eastAsia" w:ascii="宋体" w:hAnsi="宋体" w:cs="宋体"/>
          <w:sz w:val="24"/>
        </w:rPr>
        <w:t>特点：</w:t>
      </w:r>
    </w:p>
    <w:p>
      <w:pPr>
        <w:numPr>
          <w:ilvl w:val="0"/>
          <w:numId w:val="0"/>
        </w:numPr>
        <w:ind w:firstLine="480" w:firstLineChars="200"/>
        <w:rPr>
          <w:rFonts w:hint="eastAsia" w:ascii="宋体" w:hAnsi="宋体" w:cs="宋体"/>
          <w:sz w:val="24"/>
        </w:rPr>
      </w:pPr>
      <w:r>
        <w:rPr>
          <w:rFonts w:hint="eastAsia" w:ascii="宋体" w:hAnsi="宋体" w:cs="宋体"/>
          <w:color w:val="000000"/>
          <w:kern w:val="0"/>
          <w:sz w:val="24"/>
          <w:lang w:val="en-US" w:eastAsia="zh-CN"/>
        </w:rPr>
        <w:t>(</w:t>
      </w:r>
      <w:r>
        <w:rPr>
          <w:rFonts w:ascii="宋体" w:hAnsi="宋体" w:cs="宋体"/>
          <w:color w:val="000000"/>
          <w:kern w:val="0"/>
          <w:sz w:val="24"/>
        </w:rPr>
        <w:t>1</w:t>
      </w:r>
      <w:r>
        <w:rPr>
          <w:rFonts w:hint="eastAsia" w:ascii="宋体" w:hAnsi="宋体" w:cs="宋体"/>
          <w:color w:val="000000"/>
          <w:kern w:val="0"/>
          <w:sz w:val="24"/>
          <w:lang w:val="en-US" w:eastAsia="zh-CN"/>
        </w:rPr>
        <w:t>).</w:t>
      </w:r>
      <w:r>
        <w:rPr>
          <w:rFonts w:hint="eastAsia" w:ascii="宋体" w:hAnsi="宋体" w:cs="宋体"/>
          <w:sz w:val="24"/>
        </w:rPr>
        <w:t>两个独立的容器，双路输出，可以放两种</w:t>
      </w:r>
      <w:r>
        <w:rPr>
          <w:rFonts w:hint="eastAsia" w:ascii="宋体" w:hAnsi="宋体" w:cs="宋体"/>
          <w:sz w:val="24"/>
          <w:lang w:val="en-US" w:eastAsia="zh-CN"/>
        </w:rPr>
        <w:t>；</w:t>
      </w:r>
    </w:p>
    <w:p>
      <w:pPr>
        <w:numPr>
          <w:ilvl w:val="0"/>
          <w:numId w:val="0"/>
        </w:numPr>
        <w:ind w:firstLine="480" w:firstLineChars="200"/>
        <w:rPr>
          <w:rFonts w:ascii="宋体" w:cs="宋体"/>
          <w:sz w:val="24"/>
        </w:rPr>
      </w:pPr>
      <w:r>
        <w:rPr>
          <w:rFonts w:hint="eastAsia" w:ascii="宋体" w:hAnsi="宋体" w:cs="宋体"/>
          <w:sz w:val="24"/>
          <w:lang w:val="en-US" w:eastAsia="zh-CN"/>
        </w:rPr>
        <w:t>(2).</w:t>
      </w:r>
      <w:r>
        <w:rPr>
          <w:rFonts w:hint="eastAsia" w:ascii="宋体" w:hAnsi="宋体" w:cs="宋体"/>
          <w:sz w:val="24"/>
        </w:rPr>
        <w:t>配有两种排水方式</w:t>
      </w:r>
      <w:r>
        <w:rPr>
          <w:rFonts w:hint="eastAsia" w:ascii="宋体" w:hAnsi="宋体" w:cs="宋体"/>
          <w:sz w:val="24"/>
          <w:lang w:val="en-US" w:eastAsia="zh-CN"/>
        </w:rPr>
        <w:t>；</w:t>
      </w:r>
    </w:p>
    <w:p>
      <w:pPr>
        <w:ind w:firstLine="480" w:firstLineChars="200"/>
        <w:rPr>
          <w:rFonts w:ascii="宋体" w:cs="宋体"/>
          <w:sz w:val="24"/>
        </w:rPr>
      </w:pPr>
      <w:r>
        <w:rPr>
          <w:rFonts w:hint="eastAsia" w:ascii="宋体" w:hAnsi="宋体" w:cs="宋体"/>
          <w:sz w:val="24"/>
          <w:lang w:val="en-US" w:eastAsia="zh-CN"/>
        </w:rPr>
        <w:t>(</w:t>
      </w:r>
      <w:r>
        <w:rPr>
          <w:rFonts w:ascii="宋体" w:hAnsi="宋体" w:cs="宋体"/>
          <w:sz w:val="24"/>
        </w:rPr>
        <w:t>3</w:t>
      </w:r>
      <w:r>
        <w:rPr>
          <w:rFonts w:hint="eastAsia" w:ascii="宋体" w:hAnsi="宋体" w:cs="宋体"/>
          <w:sz w:val="24"/>
          <w:lang w:val="en-US" w:eastAsia="zh-CN"/>
        </w:rPr>
        <w:t>).</w:t>
      </w:r>
      <w:r>
        <w:rPr>
          <w:rFonts w:hint="eastAsia" w:ascii="宋体" w:hAnsi="宋体" w:cs="宋体"/>
          <w:sz w:val="24"/>
        </w:rPr>
        <w:t>具有浓度检测功能。</w:t>
      </w:r>
    </w:p>
    <w:p>
      <w:pPr>
        <w:ind w:firstLine="480" w:firstLineChars="200"/>
        <w:rPr>
          <w:rFonts w:ascii="宋体" w:cs="宋体"/>
          <w:sz w:val="24"/>
        </w:rPr>
      </w:pPr>
    </w:p>
    <w:p>
      <w:pPr>
        <w:pStyle w:val="5"/>
        <w:pBdr>
          <w:top w:val="none" w:color="auto" w:sz="0" w:space="0"/>
          <w:left w:val="none" w:color="auto" w:sz="0" w:space="0"/>
          <w:bottom w:val="none" w:color="auto" w:sz="0" w:space="0"/>
          <w:right w:val="none" w:color="auto" w:sz="0" w:space="0"/>
        </w:pBdr>
        <w:rPr>
          <w:rFonts w:ascii="宋体" w:cs="宋体"/>
          <w:color w:val="000000"/>
          <w:kern w:val="0"/>
          <w:sz w:val="24"/>
        </w:rPr>
      </w:pPr>
    </w:p>
    <w:p>
      <w:pPr>
        <w:pStyle w:val="5"/>
        <w:pBdr>
          <w:top w:val="none" w:color="auto" w:sz="0" w:space="0"/>
          <w:left w:val="none" w:color="auto" w:sz="0" w:space="0"/>
          <w:bottom w:val="none" w:color="auto" w:sz="0" w:space="0"/>
          <w:right w:val="none" w:color="auto" w:sz="0" w:space="0"/>
        </w:pBdr>
        <w:rPr>
          <w:rFonts w:ascii="宋体" w:cs="宋体"/>
          <w:b/>
          <w:bCs/>
          <w:color w:val="000000"/>
          <w:kern w:val="0"/>
          <w:sz w:val="24"/>
        </w:rPr>
      </w:pPr>
      <w:r>
        <w:rPr>
          <w:rFonts w:hint="eastAsia" w:ascii="宋体" w:hAnsi="宋体" w:cs="宋体"/>
          <w:b/>
          <w:bCs/>
          <w:color w:val="000000"/>
          <w:kern w:val="0"/>
          <w:sz w:val="24"/>
          <w:lang w:val="en-US" w:eastAsia="zh-CN"/>
        </w:rPr>
        <w:t>5.</w:t>
      </w:r>
      <w:r>
        <w:rPr>
          <w:rFonts w:hint="eastAsia" w:ascii="宋体" w:hAnsi="宋体" w:cs="宋体"/>
          <w:b/>
          <w:bCs/>
          <w:color w:val="000000"/>
          <w:kern w:val="0"/>
          <w:sz w:val="24"/>
        </w:rPr>
        <w:t>牵引床（颈腰椎一体）</w:t>
      </w:r>
    </w:p>
    <w:p>
      <w:pPr>
        <w:ind w:firstLine="480" w:firstLineChars="200"/>
        <w:rPr>
          <w:rFonts w:ascii="宋体" w:cs="宋体"/>
          <w:sz w:val="24"/>
        </w:rPr>
      </w:pPr>
      <w:r>
        <w:rPr>
          <w:rFonts w:hint="eastAsia" w:ascii="宋体" w:hAnsi="宋体" w:cs="宋体"/>
          <w:sz w:val="24"/>
        </w:rPr>
        <w:t>牵引疗法是通过牵引装置，以克服肌肉的收缩力，整复骨折、脱位，预防和矫正软组织挛缩，以及某些疾病术前组织松解或术后制动的一种治疗方法。牵引的目的在于患肢制动，减少局部刺激减轻局部炎症扩散；保持肢体功能位；稳定骨折断端，镇痛，便于骨折愈合；矫正和预防因肌肉挛缩所致的关节畸形；使骨折、关节脱位复位；解除肌肉痉挛，改善静脉血回流，消除肢体肿胀。</w:t>
      </w:r>
    </w:p>
    <w:p>
      <w:pPr>
        <w:rPr>
          <w:rFonts w:ascii="宋体" w:cs="宋体"/>
          <w:sz w:val="24"/>
        </w:rPr>
      </w:pPr>
      <w:r>
        <w:rPr>
          <w:rFonts w:hint="eastAsia" w:ascii="宋体" w:hAnsi="宋体" w:cs="宋体"/>
          <w:sz w:val="24"/>
        </w:rPr>
        <w:t>产品特点：</w:t>
      </w:r>
    </w:p>
    <w:p>
      <w:pPr>
        <w:numPr>
          <w:ilvl w:val="0"/>
          <w:numId w:val="0"/>
        </w:numPr>
        <w:ind w:firstLine="960" w:firstLineChars="400"/>
        <w:rPr>
          <w:rFonts w:hint="eastAsia" w:ascii="宋体" w:hAnsi="宋体" w:eastAsia="宋体" w:cs="宋体"/>
          <w:sz w:val="24"/>
          <w:lang w:eastAsia="zh-CN"/>
        </w:rPr>
      </w:pPr>
      <w:r>
        <w:rPr>
          <w:rFonts w:hint="eastAsia" w:ascii="宋体" w:hAnsi="宋体" w:cs="宋体"/>
          <w:sz w:val="24"/>
          <w:lang w:val="en-US" w:eastAsia="zh-CN"/>
        </w:rPr>
        <w:t>(1).</w:t>
      </w:r>
      <w:r>
        <w:rPr>
          <w:rFonts w:hint="eastAsia" w:ascii="宋体" w:hAnsi="宋体" w:cs="宋体"/>
          <w:sz w:val="24"/>
        </w:rPr>
        <w:t>设备可供一名患者进行颈椎牵引治疗的同时，另一名患者进行腰椎牵引治疗</w:t>
      </w:r>
      <w:r>
        <w:rPr>
          <w:rFonts w:hint="eastAsia" w:ascii="宋体" w:hAnsi="宋体" w:cs="宋体"/>
          <w:sz w:val="24"/>
          <w:lang w:eastAsia="zh-CN"/>
        </w:rPr>
        <w:t>；</w:t>
      </w:r>
    </w:p>
    <w:p>
      <w:pPr>
        <w:ind w:firstLine="960" w:firstLineChars="400"/>
        <w:rPr>
          <w:rFonts w:ascii="宋体" w:cs="宋体"/>
          <w:sz w:val="24"/>
        </w:rPr>
      </w:pPr>
      <w:r>
        <w:rPr>
          <w:rFonts w:hint="eastAsia" w:ascii="宋体" w:hAnsi="宋体" w:cs="宋体"/>
          <w:sz w:val="24"/>
          <w:lang w:val="en-US" w:eastAsia="zh-CN"/>
        </w:rPr>
        <w:t>(2)</w:t>
      </w:r>
      <w:r>
        <w:rPr>
          <w:rFonts w:hint="eastAsia" w:ascii="宋体" w:hAnsi="宋体" w:cs="宋体"/>
          <w:sz w:val="24"/>
        </w:rPr>
        <w:t>．具有三维牵引功能，腰部可平行牵引、可左右旋转牵引、可上下成角调节。</w:t>
      </w:r>
    </w:p>
    <w:p>
      <w:pPr>
        <w:pStyle w:val="5"/>
        <w:pBdr>
          <w:top w:val="none" w:color="auto" w:sz="0" w:space="0"/>
          <w:left w:val="none" w:color="auto" w:sz="0" w:space="0"/>
          <w:bottom w:val="none" w:color="auto" w:sz="0" w:space="0"/>
          <w:right w:val="none" w:color="auto" w:sz="0" w:space="0"/>
        </w:pBdr>
        <w:rPr>
          <w:rFonts w:ascii="宋体" w:cs="宋体"/>
          <w:b/>
          <w:bCs/>
          <w:color w:val="000000"/>
          <w:kern w:val="0"/>
          <w:sz w:val="24"/>
        </w:rPr>
      </w:pPr>
    </w:p>
    <w:p>
      <w:pPr>
        <w:pStyle w:val="5"/>
        <w:pBdr>
          <w:top w:val="none" w:color="auto" w:sz="0" w:space="0"/>
          <w:left w:val="none" w:color="auto" w:sz="0" w:space="0"/>
          <w:bottom w:val="none" w:color="auto" w:sz="0" w:space="0"/>
          <w:right w:val="none" w:color="auto" w:sz="0" w:space="0"/>
        </w:pBdr>
        <w:rPr>
          <w:rFonts w:ascii="宋体" w:cs="宋体"/>
          <w:b/>
          <w:bCs/>
          <w:color w:val="000000"/>
          <w:kern w:val="0"/>
          <w:sz w:val="24"/>
        </w:rPr>
      </w:pPr>
      <w:r>
        <w:rPr>
          <w:rFonts w:hint="eastAsia" w:ascii="宋体" w:hAnsi="宋体" w:cs="宋体"/>
          <w:b/>
          <w:bCs/>
          <w:color w:val="000000"/>
          <w:kern w:val="0"/>
          <w:sz w:val="24"/>
          <w:lang w:val="en-US" w:eastAsia="zh-CN"/>
        </w:rPr>
        <w:t>6.</w:t>
      </w:r>
      <w:r>
        <w:rPr>
          <w:rFonts w:hint="eastAsia" w:ascii="宋体" w:hAnsi="宋体" w:cs="宋体"/>
          <w:b/>
          <w:bCs/>
          <w:color w:val="000000"/>
          <w:kern w:val="0"/>
          <w:sz w:val="24"/>
        </w:rPr>
        <w:t>骨创伤治疗仪</w:t>
      </w:r>
    </w:p>
    <w:p>
      <w:pPr>
        <w:ind w:firstLine="480" w:firstLineChars="200"/>
        <w:jc w:val="left"/>
        <w:rPr>
          <w:rFonts w:ascii="宋体" w:cs="宋体"/>
          <w:color w:val="000000"/>
          <w:kern w:val="0"/>
          <w:sz w:val="24"/>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1</w:t>
      </w:r>
      <w:r>
        <w:rPr>
          <w:rFonts w:hint="eastAsia" w:ascii="宋体" w:hAnsi="宋体" w:cs="宋体"/>
          <w:color w:val="000000"/>
          <w:kern w:val="0"/>
          <w:sz w:val="24"/>
          <w:lang w:eastAsia="zh-CN"/>
        </w:rPr>
        <w:t>）</w:t>
      </w:r>
      <w:r>
        <w:rPr>
          <w:rFonts w:hint="eastAsia" w:ascii="宋体" w:hAnsi="宋体" w:cs="宋体"/>
          <w:color w:val="000000"/>
          <w:kern w:val="0"/>
          <w:sz w:val="24"/>
        </w:rPr>
        <w:t>．柜式一体机型，推车设计带锁止万向轮，各种角度灵活转动；</w:t>
      </w:r>
    </w:p>
    <w:p>
      <w:pPr>
        <w:ind w:firstLine="480" w:firstLineChars="200"/>
        <w:jc w:val="left"/>
        <w:rPr>
          <w:rFonts w:ascii="宋体" w:cs="宋体"/>
          <w:color w:val="000000"/>
          <w:kern w:val="0"/>
          <w:sz w:val="24"/>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2</w:t>
      </w:r>
      <w:r>
        <w:rPr>
          <w:rFonts w:hint="eastAsia" w:ascii="宋体" w:hAnsi="宋体" w:cs="宋体"/>
          <w:color w:val="000000"/>
          <w:kern w:val="0"/>
          <w:sz w:val="24"/>
          <w:lang w:eastAsia="zh-CN"/>
        </w:rPr>
        <w:t>）</w:t>
      </w:r>
      <w:r>
        <w:rPr>
          <w:rFonts w:hint="eastAsia" w:ascii="宋体" w:hAnsi="宋体" w:cs="宋体"/>
          <w:color w:val="000000"/>
          <w:kern w:val="0"/>
          <w:sz w:val="24"/>
        </w:rPr>
        <w:t>．显示界面：液晶屏。</w:t>
      </w:r>
    </w:p>
    <w:p>
      <w:pPr>
        <w:pStyle w:val="5"/>
        <w:pBdr>
          <w:top w:val="none" w:color="auto" w:sz="0" w:space="0"/>
          <w:left w:val="none" w:color="auto" w:sz="0" w:space="0"/>
          <w:bottom w:val="none" w:color="auto" w:sz="0" w:space="0"/>
          <w:right w:val="none" w:color="auto" w:sz="0" w:space="0"/>
        </w:pBdr>
        <w:rPr>
          <w:rFonts w:ascii="宋体" w:cs="宋体"/>
          <w:b/>
          <w:bCs/>
          <w:color w:val="000000"/>
          <w:kern w:val="0"/>
          <w:sz w:val="24"/>
        </w:rPr>
      </w:pPr>
    </w:p>
    <w:p>
      <w:pPr>
        <w:pStyle w:val="5"/>
        <w:pBdr>
          <w:top w:val="none" w:color="auto" w:sz="0" w:space="0"/>
          <w:left w:val="none" w:color="auto" w:sz="0" w:space="0"/>
          <w:bottom w:val="none" w:color="auto" w:sz="0" w:space="0"/>
          <w:right w:val="none" w:color="auto" w:sz="0" w:space="0"/>
        </w:pBdr>
        <w:rPr>
          <w:rFonts w:ascii="宋体" w:cs="宋体"/>
          <w:b/>
          <w:bCs/>
          <w:color w:val="000000"/>
          <w:kern w:val="0"/>
          <w:sz w:val="24"/>
        </w:rPr>
      </w:pPr>
      <w:r>
        <w:rPr>
          <w:rFonts w:hint="eastAsia" w:ascii="宋体" w:hAnsi="宋体" w:cs="宋体"/>
          <w:b/>
          <w:bCs/>
          <w:color w:val="000000"/>
          <w:kern w:val="0"/>
          <w:sz w:val="24"/>
          <w:lang w:val="en-US" w:eastAsia="zh-CN"/>
        </w:rPr>
        <w:t>7.</w:t>
      </w:r>
      <w:r>
        <w:rPr>
          <w:rFonts w:hint="eastAsia" w:ascii="宋体" w:hAnsi="宋体" w:cs="宋体"/>
          <w:b/>
          <w:bCs/>
          <w:color w:val="000000"/>
          <w:kern w:val="0"/>
          <w:sz w:val="24"/>
        </w:rPr>
        <w:t>脑功能障碍治疗仪</w:t>
      </w:r>
    </w:p>
    <w:p>
      <w:pPr>
        <w:ind w:firstLine="480" w:firstLineChars="200"/>
        <w:rPr>
          <w:rFonts w:ascii="宋体" w:cs="宋体"/>
          <w:sz w:val="24"/>
        </w:rPr>
      </w:pPr>
      <w:r>
        <w:rPr>
          <w:rFonts w:hint="eastAsia" w:ascii="宋体" w:hAnsi="宋体" w:cs="宋体"/>
          <w:sz w:val="24"/>
        </w:rPr>
        <w:t>适用于缺血性脑血管病、神经症（焦虑、神经衰弱、失眠、脑疲劳等症状）、脑损伤性疾病的辅助治疗；</w:t>
      </w:r>
      <w:r>
        <w:rPr>
          <w:rFonts w:ascii="宋体" w:hAnsi="宋体" w:cs="宋体"/>
          <w:sz w:val="24"/>
        </w:rPr>
        <w:t xml:space="preserve"> </w:t>
      </w:r>
      <w:r>
        <w:rPr>
          <w:rFonts w:hint="eastAsia" w:ascii="宋体" w:hAnsi="宋体" w:cs="宋体"/>
          <w:sz w:val="24"/>
        </w:rPr>
        <w:t>缺血性脑血管疾病、脑损伤性疾病、小儿脑瘫、偏头痛；同时具备交变电磁场治疗帽、仿真生物电刺激小脑顶核（乳突穴）两种功能</w:t>
      </w:r>
    </w:p>
    <w:p>
      <w:pPr>
        <w:pStyle w:val="5"/>
        <w:pBdr>
          <w:top w:val="none" w:color="auto" w:sz="0" w:space="0"/>
          <w:left w:val="none" w:color="auto" w:sz="0" w:space="0"/>
          <w:bottom w:val="none" w:color="auto" w:sz="0" w:space="0"/>
          <w:right w:val="none" w:color="auto" w:sz="0" w:space="0"/>
        </w:pBdr>
        <w:rPr>
          <w:rFonts w:ascii="宋体" w:cs="宋体"/>
          <w:sz w:val="24"/>
        </w:rPr>
      </w:pPr>
    </w:p>
    <w:p>
      <w:pPr>
        <w:pStyle w:val="3"/>
        <w:rPr>
          <w:rFonts w:hAnsi="宋体" w:cs="宋体"/>
          <w:b/>
          <w:bCs/>
          <w:sz w:val="24"/>
        </w:rPr>
      </w:pPr>
      <w:r>
        <w:rPr>
          <w:rFonts w:hint="eastAsia" w:hAnsi="宋体" w:cs="宋体"/>
          <w:b/>
          <w:bCs/>
          <w:color w:val="000000"/>
          <w:kern w:val="0"/>
          <w:sz w:val="24"/>
          <w:lang w:val="en-US" w:eastAsia="zh-CN"/>
        </w:rPr>
        <w:t>8.</w:t>
      </w:r>
      <w:r>
        <w:rPr>
          <w:rFonts w:hint="eastAsia" w:hAnsi="宋体" w:cs="宋体"/>
          <w:b/>
          <w:bCs/>
          <w:color w:val="000000"/>
          <w:kern w:val="0"/>
          <w:sz w:val="24"/>
        </w:rPr>
        <w:t>脊骨超声多普勒诊断</w:t>
      </w:r>
    </w:p>
    <w:p>
      <w:pPr>
        <w:ind w:firstLine="495"/>
        <w:rPr>
          <w:rFonts w:hint="eastAsia" w:ascii="宋体" w:hAnsi="宋体" w:cs="宋体"/>
          <w:sz w:val="24"/>
          <w:lang w:eastAsia="zh-CN"/>
        </w:rPr>
      </w:pPr>
      <w:r>
        <w:rPr>
          <w:rFonts w:hint="eastAsia" w:ascii="宋体" w:hAnsi="宋体" w:cs="宋体"/>
          <w:sz w:val="24"/>
        </w:rPr>
        <w:t>主要用于腹部、康复、肌骨、心脏、外周血管、小器官、微创介入等方面的临床超声诊断、介入治疗和科研工作应用。具备高清血流成像</w:t>
      </w:r>
      <w:r>
        <w:rPr>
          <w:rFonts w:hint="eastAsia" w:ascii="宋体" w:hAnsi="宋体" w:cs="宋体"/>
          <w:sz w:val="24"/>
          <w:lang w:eastAsia="zh-CN"/>
        </w:rPr>
        <w:t>。</w:t>
      </w:r>
    </w:p>
    <w:p>
      <w:pPr>
        <w:pStyle w:val="2"/>
        <w:rPr>
          <w:rFonts w:hint="eastAsia"/>
          <w:lang w:eastAsia="zh-CN"/>
        </w:rPr>
      </w:pPr>
    </w:p>
    <w:p>
      <w:pPr>
        <w:rPr>
          <w:rFonts w:ascii="宋体" w:cs="宋体"/>
          <w:b/>
          <w:bCs/>
          <w:color w:val="000000"/>
          <w:kern w:val="0"/>
          <w:sz w:val="24"/>
        </w:rPr>
      </w:pPr>
      <w:r>
        <w:rPr>
          <w:rFonts w:hint="eastAsia" w:ascii="宋体" w:hAnsi="宋体" w:cs="宋体"/>
          <w:b/>
          <w:bCs/>
          <w:color w:val="000000"/>
          <w:kern w:val="0"/>
          <w:sz w:val="24"/>
          <w:lang w:val="en-US" w:eastAsia="zh-CN"/>
        </w:rPr>
        <w:t>9.</w:t>
      </w:r>
      <w:r>
        <w:rPr>
          <w:rFonts w:hint="eastAsia" w:ascii="宋体" w:hAnsi="宋体" w:cs="宋体"/>
          <w:b/>
          <w:bCs/>
          <w:color w:val="000000"/>
          <w:kern w:val="0"/>
          <w:sz w:val="24"/>
        </w:rPr>
        <w:t>经颅磁刺激仪</w:t>
      </w:r>
    </w:p>
    <w:p>
      <w:pPr>
        <w:ind w:firstLine="480" w:firstLineChars="200"/>
        <w:rPr>
          <w:rFonts w:hint="eastAsia" w:asci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．通过中枢神经调控用于脑卒中后引起的运动、言语、认知等功能损伤，还可用于失眠、疼痛、脊髓损伤、脑瘫、认知障碍等多种临床治疗</w:t>
      </w:r>
      <w:r>
        <w:rPr>
          <w:rFonts w:hint="eastAsia" w:ascii="宋体" w:hAnsi="宋体" w:cs="宋体"/>
          <w:sz w:val="24"/>
          <w:lang w:eastAsia="zh-CN"/>
        </w:rPr>
        <w:t>；</w:t>
      </w:r>
    </w:p>
    <w:p>
      <w:pPr>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．特点</w:t>
      </w: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rPr>
        <w:t>可实时进行癫痫的电生理安全监测。</w:t>
      </w:r>
      <w:r>
        <w:rPr>
          <w:rFonts w:ascii="宋体" w:hAnsi="宋体" w:cs="宋体"/>
          <w:sz w:val="24"/>
        </w:rPr>
        <w:t xml:space="preserve"> 2.</w:t>
      </w:r>
      <w:r>
        <w:rPr>
          <w:rFonts w:hint="eastAsia" w:ascii="宋体" w:hAnsi="宋体" w:cs="宋体"/>
          <w:sz w:val="24"/>
        </w:rPr>
        <w:t>智能变频风冷技术。</w:t>
      </w:r>
      <w:r>
        <w:rPr>
          <w:rFonts w:ascii="宋体" w:hAnsi="宋体" w:cs="宋体"/>
          <w:sz w:val="24"/>
        </w:rPr>
        <w:t xml:space="preserve"> 3.</w:t>
      </w:r>
      <w:r>
        <w:rPr>
          <w:rFonts w:hint="eastAsia" w:ascii="宋体" w:hAnsi="宋体" w:cs="宋体"/>
          <w:sz w:val="24"/>
        </w:rPr>
        <w:t>热插拔双线圈。</w:t>
      </w:r>
      <w:r>
        <w:rPr>
          <w:rFonts w:ascii="宋体" w:hAnsi="宋体" w:cs="宋体"/>
          <w:sz w:val="24"/>
        </w:rPr>
        <w:t xml:space="preserve"> 4.</w:t>
      </w:r>
      <w:r>
        <w:rPr>
          <w:rFonts w:hint="eastAsia" w:ascii="宋体" w:hAnsi="宋体" w:cs="宋体"/>
          <w:sz w:val="24"/>
        </w:rPr>
        <w:t>一体式稳压电源。</w:t>
      </w:r>
      <w:r>
        <w:rPr>
          <w:rFonts w:ascii="宋体" w:hAnsi="宋体" w:cs="宋体"/>
          <w:sz w:val="24"/>
        </w:rPr>
        <w:t xml:space="preserve"> </w:t>
      </w:r>
    </w:p>
    <w:p>
      <w:pPr>
        <w:pStyle w:val="5"/>
        <w:pBdr>
          <w:top w:val="none" w:color="auto" w:sz="0" w:space="0"/>
          <w:left w:val="none" w:color="auto" w:sz="0" w:space="0"/>
          <w:bottom w:val="none" w:color="auto" w:sz="0" w:space="0"/>
          <w:right w:val="none" w:color="auto" w:sz="0" w:space="0"/>
        </w:pBdr>
        <w:rPr>
          <w:rFonts w:ascii="宋体" w:cs="宋体"/>
          <w:b/>
          <w:bCs/>
          <w:sz w:val="24"/>
        </w:rPr>
      </w:pPr>
    </w:p>
    <w:p>
      <w:pPr>
        <w:pStyle w:val="5"/>
        <w:pBdr>
          <w:top w:val="none" w:color="auto" w:sz="0" w:space="0"/>
          <w:left w:val="none" w:color="auto" w:sz="0" w:space="0"/>
          <w:bottom w:val="none" w:color="auto" w:sz="0" w:space="0"/>
          <w:right w:val="none" w:color="auto" w:sz="0" w:space="0"/>
        </w:pBdr>
        <w:rPr>
          <w:rFonts w:ascii="宋体" w:cs="宋体"/>
          <w:b/>
          <w:bCs/>
          <w:sz w:val="24"/>
        </w:rPr>
      </w:pPr>
      <w:r>
        <w:rPr>
          <w:rFonts w:hint="eastAsia" w:ascii="宋体" w:hAnsi="宋体" w:cs="宋体"/>
          <w:b/>
          <w:bCs/>
          <w:sz w:val="24"/>
          <w:lang w:val="en-US" w:eastAsia="zh-CN"/>
        </w:rPr>
        <w:t>10.</w:t>
      </w:r>
      <w:r>
        <w:rPr>
          <w:rFonts w:hint="eastAsia" w:ascii="宋体" w:hAnsi="宋体" w:cs="宋体"/>
          <w:b/>
          <w:bCs/>
          <w:sz w:val="24"/>
        </w:rPr>
        <w:t>干扰电治疗仪</w:t>
      </w:r>
    </w:p>
    <w:p>
      <w:pPr>
        <w:ind w:firstLine="480" w:firstLineChars="200"/>
        <w:rPr>
          <w:rFonts w:asci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．可形成低频干扰内生电流，抑制感觉神经，同时促使毛细血管与动脉扩张，局部血液循环的改变有利于炎症渗出液，水肿的吸收等作用。</w:t>
      </w:r>
    </w:p>
    <w:p>
      <w:pPr>
        <w:pStyle w:val="2"/>
        <w:ind w:firstLine="480" w:firstLineChars="200"/>
        <w:rPr>
          <w:rFonts w:asci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w:t>
      </w:r>
      <w:r>
        <w:rPr>
          <w:rFonts w:hint="eastAsia" w:ascii="宋体" w:hAnsi="宋体" w:cs="宋体"/>
          <w:color w:val="000000"/>
          <w:kern w:val="0"/>
          <w:sz w:val="24"/>
        </w:rPr>
        <w:t>≥</w:t>
      </w:r>
      <w:r>
        <w:rPr>
          <w:rFonts w:hint="eastAsia" w:ascii="宋体" w:hAnsi="宋体" w:cs="宋体"/>
          <w:sz w:val="24"/>
        </w:rPr>
        <w:t>六个通道</w:t>
      </w:r>
      <w:r>
        <w:rPr>
          <w:rFonts w:ascii="宋体" w:hAnsi="宋体" w:cs="宋体"/>
          <w:sz w:val="24"/>
        </w:rPr>
        <w:t>24</w:t>
      </w:r>
      <w:r>
        <w:rPr>
          <w:rFonts w:hint="eastAsia" w:ascii="宋体" w:hAnsi="宋体" w:cs="宋体"/>
          <w:sz w:val="24"/>
        </w:rPr>
        <w:t>个吸盘。</w:t>
      </w:r>
    </w:p>
    <w:p>
      <w:pPr>
        <w:ind w:firstLine="480" w:firstLineChars="200"/>
        <w:rPr>
          <w:rFonts w:ascii="宋体" w:cs="宋体"/>
          <w:sz w:val="24"/>
        </w:rPr>
      </w:pPr>
    </w:p>
    <w:p>
      <w:pPr>
        <w:pStyle w:val="5"/>
        <w:pBdr>
          <w:top w:val="none" w:color="auto" w:sz="0" w:space="0"/>
          <w:left w:val="none" w:color="auto" w:sz="0" w:space="0"/>
          <w:bottom w:val="none" w:color="auto" w:sz="0" w:space="0"/>
          <w:right w:val="none" w:color="auto" w:sz="0" w:space="0"/>
        </w:pBdr>
        <w:rPr>
          <w:rFonts w:ascii="宋体" w:cs="宋体"/>
          <w:b/>
          <w:bCs/>
          <w:sz w:val="24"/>
        </w:rPr>
      </w:pPr>
    </w:p>
    <w:p>
      <w:pPr>
        <w:pStyle w:val="5"/>
        <w:pBdr>
          <w:top w:val="none" w:color="auto" w:sz="0" w:space="0"/>
          <w:left w:val="none" w:color="auto" w:sz="0" w:space="0"/>
          <w:bottom w:val="none" w:color="auto" w:sz="0" w:space="0"/>
          <w:right w:val="none" w:color="auto" w:sz="0" w:space="0"/>
        </w:pBdr>
        <w:rPr>
          <w:rFonts w:ascii="宋体" w:cs="宋体"/>
          <w:b/>
          <w:bCs/>
          <w:sz w:val="24"/>
        </w:rPr>
      </w:pPr>
      <w:r>
        <w:rPr>
          <w:rFonts w:hint="eastAsia" w:ascii="宋体" w:hAnsi="宋体" w:cs="宋体"/>
          <w:b/>
          <w:bCs/>
          <w:sz w:val="24"/>
          <w:lang w:val="en-US" w:eastAsia="zh-CN"/>
        </w:rPr>
        <w:t>11.</w:t>
      </w:r>
      <w:r>
        <w:rPr>
          <w:rFonts w:hint="eastAsia" w:ascii="宋体" w:hAnsi="宋体" w:cs="宋体"/>
          <w:b/>
          <w:bCs/>
          <w:sz w:val="24"/>
        </w:rPr>
        <w:t>冲击波治疗仪</w:t>
      </w:r>
    </w:p>
    <w:p>
      <w:pPr>
        <w:ind w:firstLine="480" w:firstLineChars="200"/>
        <w:rPr>
          <w:rFonts w:ascii="宋体" w:cs="宋体"/>
          <w:sz w:val="24"/>
        </w:rPr>
      </w:pPr>
      <w:r>
        <w:rPr>
          <w:rFonts w:hint="eastAsia" w:ascii="宋体" w:hAnsi="宋体" w:cs="宋体"/>
          <w:sz w:val="24"/>
        </w:rPr>
        <w:t>设备具有治疗头尺寸推荐功能，在选取了处方后，能够提示治疗师根据不同治疗部位更换相对应尺寸的治疗头。</w:t>
      </w:r>
    </w:p>
    <w:p>
      <w:pPr>
        <w:pStyle w:val="5"/>
        <w:pBdr>
          <w:top w:val="none" w:color="auto" w:sz="0" w:space="0"/>
          <w:left w:val="none" w:color="auto" w:sz="0" w:space="0"/>
          <w:bottom w:val="none" w:color="auto" w:sz="0" w:space="0"/>
          <w:right w:val="none" w:color="auto" w:sz="0" w:space="0"/>
        </w:pBdr>
        <w:rPr>
          <w:rFonts w:ascii="宋体" w:cs="宋体"/>
          <w:b/>
          <w:bCs/>
          <w:sz w:val="24"/>
        </w:rPr>
      </w:pPr>
    </w:p>
    <w:p>
      <w:pPr>
        <w:pStyle w:val="5"/>
        <w:pBdr>
          <w:top w:val="none" w:color="auto" w:sz="0" w:space="0"/>
          <w:left w:val="none" w:color="auto" w:sz="0" w:space="0"/>
          <w:bottom w:val="none" w:color="auto" w:sz="0" w:space="0"/>
          <w:right w:val="none" w:color="auto" w:sz="0" w:space="0"/>
        </w:pBdr>
        <w:rPr>
          <w:rFonts w:ascii="宋体" w:cs="宋体"/>
          <w:b/>
          <w:bCs/>
          <w:sz w:val="24"/>
        </w:rPr>
      </w:pPr>
      <w:r>
        <w:rPr>
          <w:rFonts w:hint="eastAsia" w:ascii="宋体" w:hAnsi="宋体" w:cs="宋体"/>
          <w:b/>
          <w:bCs/>
          <w:sz w:val="24"/>
          <w:lang w:val="en-US" w:eastAsia="zh-CN"/>
        </w:rPr>
        <w:t>12.</w:t>
      </w:r>
      <w:r>
        <w:rPr>
          <w:rFonts w:hint="eastAsia" w:ascii="宋体" w:hAnsi="宋体" w:cs="宋体"/>
          <w:b/>
          <w:bCs/>
          <w:sz w:val="24"/>
        </w:rPr>
        <w:t>中药熏蒸机</w:t>
      </w:r>
    </w:p>
    <w:p>
      <w:pPr>
        <w:ind w:firstLine="480" w:firstLineChars="200"/>
        <w:rPr>
          <w:rFonts w:asci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．双液晶显示屏；</w:t>
      </w:r>
    </w:p>
    <w:p>
      <w:pPr>
        <w:ind w:firstLine="480" w:firstLineChars="200"/>
        <w:rPr>
          <w:rFonts w:asci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．双缸设计，容量：</w:t>
      </w:r>
      <w:r>
        <w:rPr>
          <w:rFonts w:hint="eastAsia" w:ascii="宋体" w:hAnsi="宋体" w:cs="宋体"/>
          <w:color w:val="000000"/>
          <w:kern w:val="0"/>
          <w:sz w:val="24"/>
        </w:rPr>
        <w:t>≥</w:t>
      </w:r>
      <w:r>
        <w:rPr>
          <w:rFonts w:ascii="宋体" w:hAnsi="宋体" w:cs="宋体"/>
          <w:sz w:val="24"/>
        </w:rPr>
        <w:t>1800mL</w:t>
      </w:r>
      <w:r>
        <w:rPr>
          <w:rFonts w:hint="eastAsia" w:ascii="宋体" w:hAnsi="宋体" w:cs="宋体"/>
          <w:sz w:val="24"/>
        </w:rPr>
        <w:t>×</w:t>
      </w:r>
      <w:r>
        <w:rPr>
          <w:rFonts w:ascii="宋体" w:hAnsi="宋体" w:cs="宋体"/>
          <w:sz w:val="24"/>
        </w:rPr>
        <w:t>2</w:t>
      </w:r>
      <w:r>
        <w:rPr>
          <w:rFonts w:hint="eastAsia" w:ascii="宋体" w:hAnsi="宋体" w:cs="宋体"/>
          <w:sz w:val="24"/>
        </w:rPr>
        <w:t>；</w:t>
      </w:r>
    </w:p>
    <w:p>
      <w:pPr>
        <w:ind w:firstLine="480" w:firstLineChars="200"/>
        <w:rPr>
          <w:rFonts w:hint="eastAsia" w:asci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．双喷头设计，两个通道可分别进行功能设置，配合双药缸可同时喷出</w:t>
      </w:r>
      <w:r>
        <w:rPr>
          <w:rFonts w:ascii="宋体" w:hAnsi="宋体" w:cs="宋体"/>
          <w:sz w:val="24"/>
        </w:rPr>
        <w:t>2</w:t>
      </w:r>
      <w:r>
        <w:rPr>
          <w:rFonts w:hint="eastAsia" w:ascii="宋体" w:hAnsi="宋体" w:cs="宋体"/>
          <w:sz w:val="24"/>
        </w:rPr>
        <w:t>种不同的药物进行不同的治疗</w:t>
      </w:r>
      <w:r>
        <w:rPr>
          <w:rFonts w:hint="eastAsia" w:ascii="宋体" w:hAnsi="宋体" w:cs="宋体"/>
          <w:sz w:val="24"/>
          <w:lang w:eastAsia="zh-CN"/>
        </w:rPr>
        <w:t>。</w:t>
      </w:r>
    </w:p>
    <w:p>
      <w:pPr>
        <w:pStyle w:val="5"/>
        <w:pBdr>
          <w:top w:val="none" w:color="auto" w:sz="0" w:space="0"/>
          <w:left w:val="none" w:color="auto" w:sz="0" w:space="0"/>
          <w:bottom w:val="none" w:color="auto" w:sz="0" w:space="0"/>
          <w:right w:val="none" w:color="auto" w:sz="0" w:space="0"/>
        </w:pBdr>
        <w:rPr>
          <w:rFonts w:ascii="宋体" w:cs="宋体"/>
          <w:b/>
          <w:bCs/>
          <w:sz w:val="24"/>
        </w:rPr>
      </w:pPr>
    </w:p>
    <w:p>
      <w:pPr>
        <w:pStyle w:val="5"/>
        <w:pBdr>
          <w:top w:val="none" w:color="auto" w:sz="0" w:space="0"/>
          <w:left w:val="none" w:color="auto" w:sz="0" w:space="0"/>
          <w:bottom w:val="none" w:color="auto" w:sz="0" w:space="0"/>
          <w:right w:val="none" w:color="auto" w:sz="0" w:space="0"/>
        </w:pBdr>
        <w:rPr>
          <w:rFonts w:ascii="宋体" w:cs="宋体"/>
          <w:b/>
          <w:bCs/>
          <w:sz w:val="24"/>
        </w:rPr>
      </w:pPr>
      <w:r>
        <w:rPr>
          <w:rFonts w:hint="eastAsia" w:ascii="宋体" w:hAnsi="宋体" w:cs="宋体"/>
          <w:b/>
          <w:bCs/>
          <w:sz w:val="24"/>
          <w:lang w:val="en-US" w:eastAsia="zh-CN"/>
        </w:rPr>
        <w:t>13.</w:t>
      </w:r>
      <w:r>
        <w:rPr>
          <w:rFonts w:hint="eastAsia" w:ascii="宋体" w:hAnsi="宋体" w:cs="宋体"/>
          <w:b/>
          <w:bCs/>
          <w:sz w:val="24"/>
        </w:rPr>
        <w:t>变频治疗仪</w:t>
      </w:r>
    </w:p>
    <w:p>
      <w:pPr>
        <w:ind w:firstLine="480" w:firstLineChars="200"/>
        <w:rPr>
          <w:rFonts w:asci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在传统干涉波的基础上通过大幅度的频率变化，低频调制中频电流，使低频波在身体表面传达，中频波向身体内部传送。达到通过治疗频率变化而改变肌肉深层患部的治疗效果，使刺激感可以传送至肌肉层的深层部位。</w:t>
      </w:r>
    </w:p>
    <w:p>
      <w:pPr>
        <w:ind w:firstLine="480" w:firstLineChars="200"/>
        <w:rPr>
          <w:rFonts w:hint="eastAsia" w:asci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．设有针对腕肘、足膝和肩腰的三个模式</w:t>
      </w:r>
      <w:r>
        <w:rPr>
          <w:rFonts w:hint="eastAsia" w:ascii="宋体" w:hAnsi="宋体" w:cs="宋体"/>
          <w:sz w:val="24"/>
          <w:lang w:eastAsia="zh-CN"/>
        </w:rPr>
        <w:t>；</w:t>
      </w:r>
    </w:p>
    <w:p>
      <w:pPr>
        <w:ind w:firstLine="480" w:firstLineChars="200"/>
        <w:rPr>
          <w:rFonts w:hint="eastAsia" w:asci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w:t>
      </w:r>
      <w:r>
        <w:rPr>
          <w:rFonts w:hint="eastAsia" w:ascii="宋体" w:hAnsi="宋体" w:cs="宋体"/>
          <w:color w:val="000000"/>
          <w:kern w:val="0"/>
          <w:sz w:val="24"/>
        </w:rPr>
        <w:t>≥</w:t>
      </w:r>
      <w:r>
        <w:rPr>
          <w:rFonts w:hint="eastAsia" w:ascii="宋体" w:hAnsi="宋体" w:cs="宋体"/>
          <w:sz w:val="24"/>
        </w:rPr>
        <w:t>两个通道</w:t>
      </w:r>
      <w:r>
        <w:rPr>
          <w:rFonts w:hint="eastAsia" w:ascii="宋体" w:hAnsi="宋体" w:cs="宋体"/>
          <w:sz w:val="24"/>
          <w:lang w:eastAsia="zh-CN"/>
        </w:rPr>
        <w:t>；</w:t>
      </w:r>
    </w:p>
    <w:p>
      <w:pPr>
        <w:ind w:firstLine="480" w:firstLineChars="200"/>
        <w:rPr>
          <w:rFonts w:hint="eastAsia" w:asci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r>
        <w:rPr>
          <w:rFonts w:hint="eastAsia" w:ascii="宋体" w:hAnsi="宋体" w:cs="宋体"/>
          <w:sz w:val="24"/>
        </w:rPr>
        <w:t>．变频治疗有数码图示</w:t>
      </w:r>
      <w:r>
        <w:rPr>
          <w:rFonts w:hint="eastAsia" w:ascii="宋体" w:hAnsi="宋体" w:cs="宋体"/>
          <w:sz w:val="24"/>
          <w:lang w:eastAsia="zh-CN"/>
        </w:rPr>
        <w:t>。</w:t>
      </w:r>
    </w:p>
    <w:p>
      <w:pPr>
        <w:pStyle w:val="5"/>
        <w:pBdr>
          <w:top w:val="none" w:color="auto" w:sz="0" w:space="0"/>
          <w:left w:val="none" w:color="auto" w:sz="0" w:space="0"/>
          <w:bottom w:val="none" w:color="auto" w:sz="0" w:space="0"/>
          <w:right w:val="none" w:color="auto" w:sz="0" w:space="0"/>
        </w:pBdr>
        <w:rPr>
          <w:rFonts w:ascii="宋体" w:cs="宋体"/>
          <w:b/>
          <w:bCs/>
          <w:sz w:val="24"/>
        </w:rPr>
      </w:pPr>
    </w:p>
    <w:p>
      <w:pPr>
        <w:pStyle w:val="5"/>
        <w:pBdr>
          <w:top w:val="none" w:color="auto" w:sz="0" w:space="0"/>
          <w:left w:val="none" w:color="auto" w:sz="0" w:space="0"/>
          <w:bottom w:val="none" w:color="auto" w:sz="0" w:space="0"/>
          <w:right w:val="none" w:color="auto" w:sz="0" w:space="0"/>
        </w:pBdr>
        <w:rPr>
          <w:rFonts w:ascii="宋体" w:cs="宋体"/>
          <w:b/>
          <w:bCs/>
          <w:sz w:val="24"/>
        </w:rPr>
      </w:pPr>
      <w:r>
        <w:rPr>
          <w:rFonts w:hint="eastAsia" w:ascii="宋体" w:hAnsi="宋体" w:cs="宋体"/>
          <w:b/>
          <w:bCs/>
          <w:sz w:val="24"/>
          <w:lang w:val="en-US" w:eastAsia="zh-CN"/>
        </w:rPr>
        <w:t>14.</w:t>
      </w:r>
      <w:r>
        <w:rPr>
          <w:rFonts w:hint="eastAsia" w:ascii="宋体" w:hAnsi="宋体" w:cs="宋体"/>
          <w:b/>
          <w:bCs/>
          <w:sz w:val="24"/>
        </w:rPr>
        <w:t>表面肌电图仪</w:t>
      </w:r>
    </w:p>
    <w:p>
      <w:pPr>
        <w:ind w:firstLine="480" w:firstLineChars="200"/>
        <w:rPr>
          <w:rFonts w:ascii="宋体" w:cs="宋体"/>
          <w:bCs/>
          <w:color w:val="000000"/>
          <w:sz w:val="24"/>
          <w:lang w:val="zh-CN"/>
        </w:rPr>
      </w:pPr>
      <w:r>
        <w:rPr>
          <w:rFonts w:hint="eastAsia" w:ascii="宋体" w:hAnsi="宋体" w:cs="宋体"/>
          <w:bCs/>
          <w:color w:val="000000"/>
          <w:sz w:val="24"/>
          <w:lang w:val="zh-CN"/>
        </w:rPr>
        <w:t>（</w:t>
      </w:r>
      <w:r>
        <w:rPr>
          <w:rFonts w:hint="eastAsia" w:ascii="宋体" w:hAnsi="宋体" w:cs="宋体"/>
          <w:bCs/>
          <w:color w:val="000000"/>
          <w:sz w:val="24"/>
          <w:lang w:val="en-US" w:eastAsia="zh-CN"/>
        </w:rPr>
        <w:t>1</w:t>
      </w:r>
      <w:r>
        <w:rPr>
          <w:rFonts w:hint="eastAsia" w:ascii="宋体" w:hAnsi="宋体" w:cs="宋体"/>
          <w:bCs/>
          <w:color w:val="000000"/>
          <w:sz w:val="24"/>
          <w:lang w:val="zh-CN"/>
        </w:rPr>
        <w:t>）</w:t>
      </w:r>
      <w:r>
        <w:rPr>
          <w:rFonts w:ascii="宋体" w:hAnsi="宋体" w:cs="宋体"/>
          <w:bCs/>
          <w:color w:val="000000"/>
          <w:sz w:val="24"/>
          <w:lang w:val="zh-CN"/>
        </w:rPr>
        <w:t>.</w:t>
      </w:r>
      <w:r>
        <w:rPr>
          <w:rFonts w:hint="eastAsia" w:ascii="宋体" w:hAnsi="宋体" w:cs="宋体"/>
          <w:bCs/>
          <w:color w:val="000000"/>
          <w:sz w:val="24"/>
          <w:lang w:val="zh-CN"/>
        </w:rPr>
        <w:t>多通道采集、记录神经肌肉系统活动的生物电信号；</w:t>
      </w:r>
    </w:p>
    <w:p>
      <w:pPr>
        <w:ind w:firstLine="480" w:firstLineChars="200"/>
        <w:rPr>
          <w:rFonts w:hint="eastAsia" w:ascii="宋体" w:hAnsi="宋体" w:cs="宋体"/>
          <w:bCs/>
          <w:color w:val="000000"/>
          <w:sz w:val="24"/>
          <w:lang w:val="zh-CN"/>
        </w:rPr>
      </w:pPr>
      <w:r>
        <w:rPr>
          <w:rFonts w:hint="eastAsia" w:ascii="宋体" w:hAnsi="宋体" w:cs="宋体"/>
          <w:bCs/>
          <w:color w:val="000000"/>
          <w:sz w:val="24"/>
          <w:lang w:val="zh-CN"/>
        </w:rPr>
        <w:t>（</w:t>
      </w:r>
      <w:r>
        <w:rPr>
          <w:rFonts w:hint="eastAsia" w:ascii="宋体" w:hAnsi="宋体" w:cs="宋体"/>
          <w:bCs/>
          <w:color w:val="000000"/>
          <w:sz w:val="24"/>
          <w:lang w:val="en-US" w:eastAsia="zh-CN"/>
        </w:rPr>
        <w:t>2</w:t>
      </w:r>
      <w:r>
        <w:rPr>
          <w:rFonts w:hint="eastAsia" w:ascii="宋体" w:hAnsi="宋体" w:cs="宋体"/>
          <w:bCs/>
          <w:color w:val="000000"/>
          <w:sz w:val="24"/>
          <w:lang w:val="zh-CN"/>
        </w:rPr>
        <w:t>）</w:t>
      </w:r>
      <w:r>
        <w:rPr>
          <w:rFonts w:ascii="宋体" w:hAnsi="宋体" w:cs="宋体"/>
          <w:bCs/>
          <w:color w:val="000000"/>
          <w:sz w:val="24"/>
          <w:lang w:val="zh-CN"/>
        </w:rPr>
        <w:t>.</w:t>
      </w:r>
      <w:r>
        <w:rPr>
          <w:rFonts w:hint="eastAsia" w:ascii="宋体" w:hAnsi="宋体" w:cs="宋体"/>
          <w:bCs/>
          <w:color w:val="000000"/>
          <w:sz w:val="24"/>
          <w:lang w:val="zh-CN"/>
        </w:rPr>
        <w:t>多通道评估、多媒体训练游戏；可评价肌肉功能。</w:t>
      </w:r>
    </w:p>
    <w:p>
      <w:pPr>
        <w:pStyle w:val="2"/>
        <w:rPr>
          <w:lang w:val="zh-CN"/>
        </w:rPr>
      </w:pPr>
    </w:p>
    <w:p>
      <w:pPr>
        <w:pStyle w:val="5"/>
        <w:pBdr>
          <w:top w:val="none" w:color="auto" w:sz="0" w:space="0"/>
          <w:left w:val="none" w:color="auto" w:sz="0" w:space="0"/>
          <w:bottom w:val="none" w:color="auto" w:sz="0" w:space="0"/>
          <w:right w:val="none" w:color="auto" w:sz="0" w:space="0"/>
        </w:pBdr>
        <w:rPr>
          <w:rFonts w:ascii="宋体" w:cs="宋体"/>
          <w:b/>
          <w:bCs/>
          <w:sz w:val="24"/>
        </w:rPr>
      </w:pPr>
      <w:r>
        <w:rPr>
          <w:rFonts w:hint="eastAsia" w:ascii="宋体" w:hAnsi="宋体" w:cs="宋体"/>
          <w:b/>
          <w:bCs/>
          <w:sz w:val="24"/>
          <w:lang w:val="en-US" w:eastAsia="zh-CN"/>
        </w:rPr>
        <w:t>15.</w:t>
      </w:r>
      <w:r>
        <w:rPr>
          <w:rFonts w:hint="eastAsia" w:ascii="宋体" w:hAnsi="宋体" w:cs="宋体"/>
          <w:b/>
          <w:bCs/>
          <w:sz w:val="24"/>
        </w:rPr>
        <w:t>中医定向透药治疗仪</w:t>
      </w:r>
    </w:p>
    <w:p>
      <w:pPr>
        <w:ind w:firstLine="480" w:firstLineChars="200"/>
        <w:jc w:val="left"/>
        <w:rPr>
          <w:rFonts w:hint="eastAsia" w:ascii="宋体" w:eastAsia="宋体" w:cs="宋体"/>
          <w:color w:val="000000"/>
          <w:kern w:val="0"/>
          <w:sz w:val="24"/>
          <w:lang w:eastAsia="zh-CN"/>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1</w:t>
      </w:r>
      <w:r>
        <w:rPr>
          <w:rFonts w:hint="eastAsia" w:ascii="宋体" w:hAnsi="宋体" w:cs="宋体"/>
          <w:color w:val="000000"/>
          <w:kern w:val="0"/>
          <w:sz w:val="24"/>
          <w:lang w:eastAsia="zh-CN"/>
        </w:rPr>
        <w:t>）</w:t>
      </w:r>
      <w:r>
        <w:rPr>
          <w:rFonts w:hint="eastAsia" w:ascii="宋体" w:hAnsi="宋体" w:cs="宋体"/>
          <w:color w:val="000000"/>
          <w:kern w:val="0"/>
          <w:sz w:val="24"/>
        </w:rPr>
        <w:t>．柜式一体机型，推车设计带锁止万向轮，各种角度灵活转动</w:t>
      </w:r>
      <w:r>
        <w:rPr>
          <w:rFonts w:hint="eastAsia" w:ascii="宋体" w:hAnsi="宋体" w:cs="宋体"/>
          <w:color w:val="000000"/>
          <w:kern w:val="0"/>
          <w:sz w:val="24"/>
          <w:lang w:eastAsia="zh-CN"/>
        </w:rPr>
        <w:t>；</w:t>
      </w:r>
    </w:p>
    <w:p>
      <w:pPr>
        <w:ind w:firstLine="480" w:firstLineChars="200"/>
        <w:jc w:val="left"/>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2</w:t>
      </w:r>
      <w:r>
        <w:rPr>
          <w:rFonts w:hint="eastAsia" w:ascii="宋体" w:hAnsi="宋体" w:cs="宋体"/>
          <w:color w:val="000000"/>
          <w:kern w:val="0"/>
          <w:sz w:val="24"/>
          <w:lang w:eastAsia="zh-CN"/>
        </w:rPr>
        <w:t>）</w:t>
      </w:r>
      <w:r>
        <w:rPr>
          <w:rFonts w:hint="eastAsia" w:ascii="宋体" w:hAnsi="宋体" w:cs="宋体"/>
          <w:color w:val="000000"/>
          <w:kern w:val="0"/>
          <w:sz w:val="24"/>
        </w:rPr>
        <w:t>．触摸屏设计</w:t>
      </w:r>
      <w:r>
        <w:rPr>
          <w:rFonts w:hint="eastAsia" w:ascii="宋体" w:hAnsi="宋体" w:cs="宋体"/>
          <w:color w:val="000000"/>
          <w:kern w:val="0"/>
          <w:sz w:val="24"/>
          <w:lang w:eastAsia="zh-CN"/>
        </w:rPr>
        <w:t>；</w:t>
      </w:r>
    </w:p>
    <w:p>
      <w:pPr>
        <w:ind w:firstLine="480" w:firstLineChars="200"/>
        <w:jc w:val="left"/>
        <w:rPr>
          <w:rFonts w:ascii="宋体" w:cs="宋体"/>
          <w:color w:val="000000"/>
          <w:kern w:val="0"/>
          <w:sz w:val="24"/>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3</w:t>
      </w:r>
      <w:r>
        <w:rPr>
          <w:rFonts w:hint="eastAsia" w:ascii="宋体" w:hAnsi="宋体" w:cs="宋体"/>
          <w:color w:val="000000"/>
          <w:kern w:val="0"/>
          <w:sz w:val="24"/>
          <w:lang w:eastAsia="zh-CN"/>
        </w:rPr>
        <w:t>）</w:t>
      </w:r>
      <w:r>
        <w:rPr>
          <w:rFonts w:hint="eastAsia" w:ascii="宋体" w:hAnsi="宋体" w:cs="宋体"/>
          <w:color w:val="000000"/>
          <w:kern w:val="0"/>
          <w:sz w:val="24"/>
        </w:rPr>
        <w:t>．独立四通道</w:t>
      </w:r>
      <w:r>
        <w:rPr>
          <w:rFonts w:ascii="宋体" w:hAnsi="宋体" w:cs="宋体"/>
          <w:color w:val="000000"/>
          <w:kern w:val="0"/>
          <w:sz w:val="24"/>
        </w:rPr>
        <w:t>8</w:t>
      </w:r>
      <w:r>
        <w:rPr>
          <w:rFonts w:hint="eastAsia" w:ascii="宋体" w:hAnsi="宋体" w:cs="宋体"/>
          <w:color w:val="000000"/>
          <w:kern w:val="0"/>
          <w:sz w:val="24"/>
        </w:rPr>
        <w:t>路输出。</w:t>
      </w:r>
    </w:p>
    <w:p>
      <w:pPr>
        <w:pStyle w:val="5"/>
        <w:pBdr>
          <w:top w:val="none" w:color="auto" w:sz="0" w:space="0"/>
          <w:left w:val="none" w:color="auto" w:sz="0" w:space="0"/>
          <w:bottom w:val="none" w:color="auto" w:sz="0" w:space="0"/>
          <w:right w:val="none" w:color="auto" w:sz="0" w:space="0"/>
        </w:pBdr>
        <w:rPr>
          <w:rFonts w:ascii="宋体" w:cs="宋体"/>
          <w:b/>
          <w:bCs/>
          <w:sz w:val="24"/>
        </w:rPr>
      </w:pPr>
    </w:p>
    <w:p>
      <w:pPr>
        <w:pStyle w:val="5"/>
        <w:pBdr>
          <w:top w:val="none" w:color="auto" w:sz="0" w:space="0"/>
          <w:left w:val="none" w:color="auto" w:sz="0" w:space="0"/>
          <w:bottom w:val="none" w:color="auto" w:sz="0" w:space="0"/>
          <w:right w:val="none" w:color="auto" w:sz="0" w:space="0"/>
        </w:pBdr>
        <w:rPr>
          <w:rFonts w:ascii="宋体" w:cs="宋体"/>
          <w:b/>
          <w:bCs/>
          <w:sz w:val="24"/>
        </w:rPr>
      </w:pPr>
      <w:r>
        <w:rPr>
          <w:rFonts w:hint="eastAsia" w:ascii="宋体" w:hAnsi="宋体" w:cs="宋体"/>
          <w:b/>
          <w:bCs/>
          <w:sz w:val="24"/>
          <w:lang w:val="en-US" w:eastAsia="zh-CN"/>
        </w:rPr>
        <w:t>16.</w:t>
      </w:r>
      <w:r>
        <w:rPr>
          <w:rFonts w:hint="eastAsia" w:ascii="宋体" w:hAnsi="宋体" w:cs="宋体"/>
          <w:b/>
          <w:bCs/>
          <w:sz w:val="24"/>
        </w:rPr>
        <w:t>膀胱神经和肌肉电刺激仪</w:t>
      </w:r>
    </w:p>
    <w:p>
      <w:pPr>
        <w:ind w:firstLine="480" w:firstLineChars="200"/>
        <w:jc w:val="left"/>
        <w:rPr>
          <w:rFonts w:ascii="宋体" w:cs="宋体"/>
          <w:color w:val="000000"/>
          <w:kern w:val="0"/>
          <w:sz w:val="24"/>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1</w:t>
      </w:r>
      <w:r>
        <w:rPr>
          <w:rFonts w:hint="eastAsia" w:ascii="宋体" w:hAnsi="宋体" w:cs="宋体"/>
          <w:color w:val="000000"/>
          <w:kern w:val="0"/>
          <w:sz w:val="24"/>
          <w:lang w:eastAsia="zh-CN"/>
        </w:rPr>
        <w:t>）</w:t>
      </w:r>
      <w:r>
        <w:rPr>
          <w:rFonts w:hint="eastAsia" w:ascii="宋体" w:hAnsi="宋体" w:cs="宋体"/>
          <w:color w:val="000000"/>
          <w:kern w:val="0"/>
          <w:sz w:val="24"/>
        </w:rPr>
        <w:t>．柜式一体机型，推车设计带锁止万向轮，各种角度灵活转动；</w:t>
      </w:r>
    </w:p>
    <w:p>
      <w:pPr>
        <w:ind w:firstLine="480" w:firstLineChars="200"/>
        <w:jc w:val="left"/>
        <w:rPr>
          <w:rFonts w:hint="eastAsia" w:ascii="宋体" w:eastAsia="宋体" w:cs="宋体"/>
          <w:color w:val="000000"/>
          <w:kern w:val="0"/>
          <w:sz w:val="24"/>
          <w:lang w:eastAsia="zh-CN"/>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2</w:t>
      </w:r>
      <w:r>
        <w:rPr>
          <w:rFonts w:hint="eastAsia" w:ascii="宋体" w:hAnsi="宋体" w:cs="宋体"/>
          <w:color w:val="000000"/>
          <w:kern w:val="0"/>
          <w:sz w:val="24"/>
          <w:lang w:eastAsia="zh-CN"/>
        </w:rPr>
        <w:t>）</w:t>
      </w:r>
      <w:r>
        <w:rPr>
          <w:rFonts w:hint="eastAsia" w:ascii="宋体" w:hAnsi="宋体" w:cs="宋体"/>
          <w:color w:val="000000"/>
          <w:kern w:val="0"/>
          <w:sz w:val="24"/>
        </w:rPr>
        <w:t>．显示界面：液晶屏</w:t>
      </w:r>
      <w:r>
        <w:rPr>
          <w:rFonts w:hint="eastAsia" w:ascii="宋体" w:hAnsi="宋体" w:cs="宋体"/>
          <w:color w:val="000000"/>
          <w:kern w:val="0"/>
          <w:sz w:val="24"/>
          <w:lang w:eastAsia="zh-CN"/>
        </w:rPr>
        <w:t>。</w:t>
      </w:r>
    </w:p>
    <w:p>
      <w:pPr>
        <w:pStyle w:val="5"/>
        <w:pBdr>
          <w:top w:val="none" w:color="auto" w:sz="0" w:space="0"/>
          <w:left w:val="none" w:color="auto" w:sz="0" w:space="0"/>
          <w:bottom w:val="none" w:color="auto" w:sz="0" w:space="0"/>
          <w:right w:val="none" w:color="auto" w:sz="0" w:space="0"/>
        </w:pBdr>
        <w:rPr>
          <w:rFonts w:ascii="宋体" w:cs="宋体"/>
          <w:b/>
          <w:bCs/>
          <w:sz w:val="24"/>
        </w:rPr>
      </w:pPr>
    </w:p>
    <w:p>
      <w:pPr>
        <w:pStyle w:val="5"/>
        <w:pBdr>
          <w:top w:val="none" w:color="auto" w:sz="0" w:space="0"/>
          <w:left w:val="none" w:color="auto" w:sz="0" w:space="0"/>
          <w:bottom w:val="none" w:color="auto" w:sz="0" w:space="0"/>
          <w:right w:val="none" w:color="auto" w:sz="0" w:space="0"/>
        </w:pBdr>
        <w:rPr>
          <w:rFonts w:ascii="宋体" w:cs="宋体"/>
          <w:b/>
          <w:bCs/>
          <w:sz w:val="24"/>
        </w:rPr>
      </w:pPr>
      <w:r>
        <w:rPr>
          <w:rFonts w:hint="eastAsia" w:ascii="宋体" w:hAnsi="宋体" w:cs="宋体"/>
          <w:b/>
          <w:bCs/>
          <w:sz w:val="24"/>
          <w:lang w:val="en-US" w:eastAsia="zh-CN"/>
        </w:rPr>
        <w:t>17.</w:t>
      </w:r>
      <w:r>
        <w:rPr>
          <w:rFonts w:hint="eastAsia" w:ascii="宋体" w:hAnsi="宋体" w:cs="宋体"/>
          <w:b/>
          <w:bCs/>
          <w:sz w:val="24"/>
        </w:rPr>
        <w:t>全自动智能蜡疗机</w:t>
      </w:r>
    </w:p>
    <w:p>
      <w:pPr>
        <w:ind w:firstLine="480" w:firstLineChars="200"/>
        <w:jc w:val="left"/>
        <w:rPr>
          <w:rFonts w:hint="eastAsia" w:ascii="宋体" w:eastAsia="宋体" w:cs="宋体"/>
          <w:color w:val="000000"/>
          <w:kern w:val="0"/>
          <w:sz w:val="24"/>
          <w:lang w:eastAsia="zh-CN"/>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1</w:t>
      </w:r>
      <w:r>
        <w:rPr>
          <w:rFonts w:hint="eastAsia" w:ascii="宋体" w:hAnsi="宋体" w:cs="宋体"/>
          <w:color w:val="000000"/>
          <w:kern w:val="0"/>
          <w:sz w:val="24"/>
          <w:lang w:eastAsia="zh-CN"/>
        </w:rPr>
        <w:t>）</w:t>
      </w:r>
      <w:r>
        <w:rPr>
          <w:rFonts w:hint="eastAsia" w:ascii="宋体" w:hAnsi="宋体" w:cs="宋体"/>
          <w:color w:val="000000"/>
          <w:kern w:val="0"/>
          <w:sz w:val="24"/>
        </w:rPr>
        <w:t>．设备是现代科技和传统中医相结合，将蜡疗治疗从繁琐到简化，一键设置，自动融蜡、过滤、消毒、制饼</w:t>
      </w:r>
      <w:r>
        <w:rPr>
          <w:rFonts w:hint="eastAsia" w:ascii="宋体" w:hAnsi="宋体" w:cs="宋体"/>
          <w:color w:val="000000"/>
          <w:kern w:val="0"/>
          <w:sz w:val="24"/>
          <w:lang w:eastAsia="zh-CN"/>
        </w:rPr>
        <w:t>；</w:t>
      </w:r>
    </w:p>
    <w:p>
      <w:pPr>
        <w:ind w:firstLine="480" w:firstLineChars="200"/>
        <w:jc w:val="left"/>
        <w:rPr>
          <w:rFonts w:hint="eastAsia" w:ascii="宋体" w:eastAsia="宋体" w:cs="宋体"/>
          <w:color w:val="000000"/>
          <w:kern w:val="0"/>
          <w:sz w:val="24"/>
          <w:lang w:eastAsia="zh-CN"/>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2</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w:t>
      </w:r>
      <w:r>
        <w:rPr>
          <w:rFonts w:hint="eastAsia" w:ascii="宋体" w:hAnsi="宋体" w:cs="宋体"/>
          <w:color w:val="000000"/>
          <w:kern w:val="0"/>
          <w:sz w:val="24"/>
        </w:rPr>
        <w:t>无水化蜡技术。对重复使用的石蜡可自动消毒、沉淀、过滤</w:t>
      </w:r>
      <w:r>
        <w:rPr>
          <w:rFonts w:hint="eastAsia" w:ascii="宋体" w:hAnsi="宋体" w:cs="宋体"/>
          <w:color w:val="000000"/>
          <w:kern w:val="0"/>
          <w:sz w:val="24"/>
          <w:lang w:eastAsia="zh-CN"/>
        </w:rPr>
        <w:t>；</w:t>
      </w:r>
    </w:p>
    <w:p>
      <w:pPr>
        <w:ind w:firstLine="480" w:firstLineChars="200"/>
        <w:jc w:val="left"/>
        <w:rPr>
          <w:rFonts w:hint="eastAsia" w:ascii="宋体" w:eastAsia="宋体" w:cs="宋体"/>
          <w:color w:val="000000"/>
          <w:kern w:val="0"/>
          <w:sz w:val="24"/>
          <w:lang w:eastAsia="zh-CN"/>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3</w:t>
      </w:r>
      <w:r>
        <w:rPr>
          <w:rFonts w:hint="eastAsia" w:ascii="宋体" w:hAnsi="宋体" w:cs="宋体"/>
          <w:color w:val="000000"/>
          <w:kern w:val="0"/>
          <w:sz w:val="24"/>
          <w:lang w:eastAsia="zh-CN"/>
        </w:rPr>
        <w:t>）</w:t>
      </w:r>
      <w:r>
        <w:rPr>
          <w:rFonts w:hint="eastAsia" w:ascii="宋体" w:hAnsi="宋体" w:cs="宋体"/>
          <w:color w:val="000000"/>
          <w:kern w:val="0"/>
          <w:sz w:val="24"/>
        </w:rPr>
        <w:t>．可同时制作蜡饼数≥</w:t>
      </w:r>
      <w:r>
        <w:rPr>
          <w:rFonts w:ascii="宋体" w:hAnsi="宋体" w:cs="宋体"/>
          <w:color w:val="000000"/>
          <w:kern w:val="0"/>
          <w:sz w:val="24"/>
        </w:rPr>
        <w:t>18</w:t>
      </w:r>
      <w:r>
        <w:rPr>
          <w:rFonts w:hint="eastAsia" w:ascii="宋体" w:hAnsi="宋体" w:cs="宋体"/>
          <w:color w:val="000000"/>
          <w:kern w:val="0"/>
          <w:sz w:val="24"/>
        </w:rPr>
        <w:t>盘</w:t>
      </w:r>
      <w:r>
        <w:rPr>
          <w:rFonts w:hint="eastAsia" w:ascii="宋体" w:hAnsi="宋体" w:cs="宋体"/>
          <w:color w:val="000000"/>
          <w:kern w:val="0"/>
          <w:sz w:val="24"/>
          <w:lang w:eastAsia="zh-CN"/>
        </w:rPr>
        <w:t>；</w:t>
      </w:r>
    </w:p>
    <w:p>
      <w:pPr>
        <w:ind w:firstLine="480" w:firstLineChars="200"/>
        <w:jc w:val="left"/>
        <w:rPr>
          <w:rFonts w:hint="eastAsia" w:ascii="宋体" w:eastAsia="宋体" w:cs="宋体"/>
          <w:color w:val="000000"/>
          <w:kern w:val="0"/>
          <w:sz w:val="24"/>
          <w:lang w:eastAsia="zh-CN"/>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4</w:t>
      </w:r>
      <w:r>
        <w:rPr>
          <w:rFonts w:hint="eastAsia" w:ascii="宋体" w:hAnsi="宋体" w:cs="宋体"/>
          <w:color w:val="000000"/>
          <w:kern w:val="0"/>
          <w:sz w:val="24"/>
          <w:lang w:eastAsia="zh-CN"/>
        </w:rPr>
        <w:t>）</w:t>
      </w:r>
      <w:r>
        <w:rPr>
          <w:rFonts w:hint="eastAsia" w:ascii="宋体" w:hAnsi="宋体" w:cs="宋体"/>
          <w:color w:val="000000"/>
          <w:kern w:val="0"/>
          <w:sz w:val="24"/>
        </w:rPr>
        <w:t>．容积：融蜡箱≥</w:t>
      </w:r>
      <w:r>
        <w:rPr>
          <w:rFonts w:ascii="宋体" w:hAnsi="宋体" w:cs="宋体"/>
          <w:color w:val="000000"/>
          <w:kern w:val="0"/>
          <w:sz w:val="24"/>
        </w:rPr>
        <w:t>60</w:t>
      </w:r>
      <w:r>
        <w:rPr>
          <w:rFonts w:hint="eastAsia" w:ascii="宋体" w:hAnsi="宋体" w:cs="宋体"/>
          <w:color w:val="000000"/>
          <w:kern w:val="0"/>
          <w:sz w:val="24"/>
        </w:rPr>
        <w:t>升、蜡饼制作箱≥</w:t>
      </w:r>
      <w:r>
        <w:rPr>
          <w:rFonts w:ascii="宋体" w:hAnsi="宋体" w:cs="宋体"/>
          <w:color w:val="000000"/>
          <w:kern w:val="0"/>
          <w:sz w:val="24"/>
        </w:rPr>
        <w:t>17</w:t>
      </w:r>
      <w:r>
        <w:rPr>
          <w:rFonts w:hint="eastAsia" w:ascii="宋体" w:hAnsi="宋体" w:cs="宋体"/>
          <w:color w:val="000000"/>
          <w:kern w:val="0"/>
          <w:sz w:val="24"/>
          <w:lang w:val="en-US" w:eastAsia="zh-CN"/>
        </w:rPr>
        <w:t>0</w:t>
      </w:r>
      <w:r>
        <w:rPr>
          <w:rFonts w:hint="eastAsia" w:ascii="宋体" w:hAnsi="宋体" w:cs="宋体"/>
          <w:color w:val="000000"/>
          <w:kern w:val="0"/>
          <w:sz w:val="24"/>
        </w:rPr>
        <w:t>升</w:t>
      </w:r>
      <w:r>
        <w:rPr>
          <w:rFonts w:hint="eastAsia" w:ascii="宋体" w:hAnsi="宋体" w:cs="宋体"/>
          <w:color w:val="000000"/>
          <w:kern w:val="0"/>
          <w:sz w:val="24"/>
          <w:lang w:eastAsia="zh-CN"/>
        </w:rPr>
        <w:t>。</w:t>
      </w:r>
    </w:p>
    <w:p>
      <w:pPr>
        <w:pStyle w:val="5"/>
        <w:pBdr>
          <w:top w:val="none" w:color="auto" w:sz="0" w:space="0"/>
          <w:left w:val="none" w:color="auto" w:sz="0" w:space="0"/>
          <w:bottom w:val="none" w:color="auto" w:sz="0" w:space="0"/>
          <w:right w:val="none" w:color="auto" w:sz="0" w:space="0"/>
        </w:pBdr>
        <w:rPr>
          <w:rFonts w:ascii="宋体" w:cs="宋体"/>
          <w:b/>
          <w:bCs/>
          <w:sz w:val="24"/>
        </w:rPr>
      </w:pPr>
    </w:p>
    <w:p>
      <w:pPr>
        <w:pStyle w:val="5"/>
        <w:pBdr>
          <w:top w:val="none" w:color="auto" w:sz="0" w:space="0"/>
          <w:left w:val="none" w:color="auto" w:sz="0" w:space="0"/>
          <w:bottom w:val="none" w:color="auto" w:sz="0" w:space="0"/>
          <w:right w:val="none" w:color="auto" w:sz="0" w:space="0"/>
        </w:pBdr>
        <w:rPr>
          <w:rFonts w:ascii="宋体" w:cs="宋体"/>
          <w:b/>
          <w:bCs/>
          <w:color w:val="0000FF"/>
          <w:sz w:val="24"/>
        </w:rPr>
      </w:pPr>
      <w:r>
        <w:rPr>
          <w:rFonts w:hint="eastAsia" w:ascii="宋体" w:hAnsi="宋体" w:cs="宋体"/>
          <w:b/>
          <w:bCs/>
          <w:color w:val="000000" w:themeColor="text1"/>
          <w:sz w:val="24"/>
          <w:lang w:val="en-US" w:eastAsia="zh-CN"/>
          <w14:textFill>
            <w14:solidFill>
              <w14:schemeClr w14:val="tx1"/>
            </w14:solidFill>
          </w14:textFill>
        </w:rPr>
        <w:t>18.</w:t>
      </w:r>
      <w:r>
        <w:rPr>
          <w:rFonts w:hint="eastAsia" w:ascii="宋体" w:hAnsi="宋体" w:cs="宋体"/>
          <w:b/>
          <w:bCs/>
          <w:color w:val="000000" w:themeColor="text1"/>
          <w:sz w:val="24"/>
          <w14:textFill>
            <w14:solidFill>
              <w14:schemeClr w14:val="tx1"/>
            </w14:solidFill>
          </w14:textFill>
        </w:rPr>
        <w:t>中频电疗仪（四通道）</w:t>
      </w:r>
    </w:p>
    <w:p>
      <w:pPr>
        <w:ind w:firstLine="480" w:firstLineChars="200"/>
        <w:jc w:val="left"/>
        <w:rPr>
          <w:rFonts w:hint="eastAsia" w:ascii="宋体" w:eastAsia="宋体" w:cs="宋体"/>
          <w:color w:val="000000"/>
          <w:kern w:val="0"/>
          <w:sz w:val="24"/>
          <w:lang w:val="en-US" w:eastAsia="zh-CN"/>
        </w:rPr>
      </w:pPr>
      <w:r>
        <w:rPr>
          <w:rFonts w:hint="eastAsia" w:ascii="宋体" w:hAnsi="宋体" w:cs="宋体"/>
          <w:color w:val="000000"/>
          <w:kern w:val="0"/>
          <w:sz w:val="24"/>
          <w:lang w:eastAsia="zh-CN"/>
        </w:rPr>
        <w:t>（</w:t>
      </w:r>
      <w:r>
        <w:rPr>
          <w:rFonts w:ascii="宋体" w:hAnsi="宋体" w:cs="宋体"/>
          <w:color w:val="000000"/>
          <w:kern w:val="0"/>
          <w:sz w:val="24"/>
        </w:rPr>
        <w:t>1</w:t>
      </w:r>
      <w:r>
        <w:rPr>
          <w:rFonts w:hint="eastAsia" w:ascii="宋体" w:hAnsi="宋体" w:cs="宋体"/>
          <w:color w:val="000000"/>
          <w:kern w:val="0"/>
          <w:sz w:val="24"/>
          <w:lang w:eastAsia="zh-CN"/>
        </w:rPr>
        <w:t>）</w:t>
      </w:r>
      <w:r>
        <w:rPr>
          <w:rFonts w:hint="eastAsia" w:ascii="宋体" w:hAnsi="宋体" w:cs="宋体"/>
          <w:color w:val="000000"/>
          <w:kern w:val="0"/>
          <w:sz w:val="24"/>
        </w:rPr>
        <w:t>．预设</w:t>
      </w:r>
      <w:r>
        <w:rPr>
          <w:rFonts w:hint="eastAsia" w:ascii="宋体" w:hAnsi="宋体" w:cs="宋体"/>
          <w:color w:val="000000"/>
          <w:kern w:val="0"/>
          <w:sz w:val="24"/>
          <w:lang w:val="en-US" w:eastAsia="zh-CN"/>
        </w:rPr>
        <w:t>多</w:t>
      </w:r>
      <w:r>
        <w:rPr>
          <w:rFonts w:hint="eastAsia" w:ascii="宋体" w:hAnsi="宋体" w:cs="宋体"/>
          <w:color w:val="000000"/>
          <w:kern w:val="0"/>
          <w:sz w:val="24"/>
        </w:rPr>
        <w:t>个专家治疗处方，存储在电脑中，在治疗过程中使患者有多次的推、拿、按、敲、拨、震颤、抖动等多种脉冲动作的全过程感受</w:t>
      </w:r>
      <w:r>
        <w:rPr>
          <w:rFonts w:hint="eastAsia" w:ascii="宋体" w:hAnsi="宋体" w:cs="宋体"/>
          <w:color w:val="000000"/>
          <w:kern w:val="0"/>
          <w:sz w:val="24"/>
          <w:lang w:val="en-US" w:eastAsia="zh-CN"/>
        </w:rPr>
        <w:t>;</w:t>
      </w:r>
    </w:p>
    <w:p>
      <w:pPr>
        <w:ind w:firstLine="480" w:firstLineChars="200"/>
        <w:jc w:val="left"/>
        <w:rPr>
          <w:rFonts w:ascii="宋体" w:cs="宋体"/>
          <w:color w:val="000000"/>
          <w:kern w:val="0"/>
          <w:sz w:val="24"/>
        </w:rPr>
      </w:pPr>
      <w:r>
        <w:rPr>
          <w:rFonts w:hint="eastAsia" w:ascii="宋体" w:hAnsi="宋体" w:cs="宋体"/>
          <w:color w:val="000000"/>
          <w:kern w:val="0"/>
          <w:sz w:val="24"/>
          <w:lang w:eastAsia="zh-CN"/>
        </w:rPr>
        <w:t>（</w:t>
      </w:r>
      <w:r>
        <w:rPr>
          <w:rFonts w:ascii="宋体" w:hAnsi="宋体" w:cs="宋体"/>
          <w:color w:val="000000"/>
          <w:kern w:val="0"/>
          <w:sz w:val="24"/>
        </w:rPr>
        <w:t>2</w:t>
      </w:r>
      <w:r>
        <w:rPr>
          <w:rFonts w:hint="eastAsia" w:ascii="宋体" w:hAnsi="宋体" w:cs="宋体"/>
          <w:color w:val="000000"/>
          <w:kern w:val="0"/>
          <w:sz w:val="24"/>
          <w:lang w:eastAsia="zh-CN"/>
        </w:rPr>
        <w:t>）</w:t>
      </w:r>
      <w:r>
        <w:rPr>
          <w:rFonts w:hint="eastAsia" w:ascii="宋体" w:hAnsi="宋体" w:cs="宋体"/>
          <w:color w:val="000000"/>
          <w:kern w:val="0"/>
          <w:sz w:val="24"/>
        </w:rPr>
        <w:t>．</w:t>
      </w:r>
      <w:r>
        <w:rPr>
          <w:rFonts w:hint="eastAsia" w:ascii="宋体" w:hAnsi="宋体" w:cs="宋体"/>
          <w:color w:val="000000"/>
          <w:kern w:val="0"/>
          <w:sz w:val="24"/>
          <w:lang w:val="en-US" w:eastAsia="zh-CN"/>
        </w:rPr>
        <w:t>多</w:t>
      </w:r>
      <w:r>
        <w:rPr>
          <w:rFonts w:hint="eastAsia" w:ascii="宋体" w:hAnsi="宋体" w:cs="宋体"/>
          <w:color w:val="000000"/>
          <w:kern w:val="0"/>
          <w:sz w:val="24"/>
        </w:rPr>
        <w:t>种疗法，综合应用了音频电流疗法、脉冲调制中频疗法、脉冲调制中频电流疗法、正弦调制中频电流疗法，适应症扭伤、便秘、挫伤、胃下垂、关节炎、小儿脑瘫、关节周围炎、胃肠功能紊乱、坐骨神经痛、功能性电刺激、中风后遗症、压迫性、张力性尿失禁等。</w:t>
      </w:r>
    </w:p>
    <w:p>
      <w:pPr>
        <w:jc w:val="left"/>
        <w:rPr>
          <w:rFonts w:ascii="宋体" w:cs="宋体"/>
          <w:color w:val="000000"/>
          <w:kern w:val="0"/>
          <w:sz w:val="24"/>
        </w:rPr>
      </w:pPr>
    </w:p>
    <w:p>
      <w:pPr>
        <w:pStyle w:val="3"/>
        <w:rPr>
          <w:rFonts w:hAnsi="宋体" w:cs="宋体"/>
          <w:b/>
          <w:bCs/>
          <w:color w:val="000000"/>
          <w:kern w:val="0"/>
          <w:sz w:val="24"/>
        </w:rPr>
      </w:pPr>
      <w:r>
        <w:rPr>
          <w:rFonts w:hint="eastAsia" w:hAnsi="宋体" w:cs="宋体"/>
          <w:b/>
          <w:bCs/>
          <w:color w:val="000000"/>
          <w:kern w:val="0"/>
          <w:sz w:val="24"/>
          <w:lang w:val="en-US" w:eastAsia="zh-CN"/>
        </w:rPr>
        <w:t>19.</w:t>
      </w:r>
      <w:r>
        <w:rPr>
          <w:rFonts w:hint="eastAsia" w:hAnsi="宋体" w:cs="宋体"/>
          <w:b/>
          <w:bCs/>
          <w:color w:val="000000"/>
          <w:kern w:val="0"/>
          <w:sz w:val="24"/>
        </w:rPr>
        <w:t>上肢功能性电刺激系统</w:t>
      </w:r>
    </w:p>
    <w:p>
      <w:pPr>
        <w:rPr>
          <w:rFonts w:ascii="宋体" w:cs="宋体"/>
          <w:sz w:val="24"/>
        </w:rPr>
      </w:pPr>
      <w:r>
        <w:rPr>
          <w:rFonts w:ascii="宋体" w:hAnsi="宋体" w:cs="宋体"/>
          <w:color w:val="000000"/>
          <w:kern w:val="0"/>
          <w:sz w:val="24"/>
        </w:rPr>
        <w:t xml:space="preserve">    </w:t>
      </w:r>
      <w:r>
        <w:rPr>
          <w:rFonts w:hint="eastAsia" w:ascii="宋体" w:hAnsi="宋体" w:cs="宋体"/>
          <w:color w:val="000000"/>
          <w:kern w:val="0"/>
          <w:sz w:val="24"/>
        </w:rPr>
        <w:t>通过刺激伸指肌群、屈指肌群和大鱼际协助患者完成抓握、侧捏、屈伸腕动作，以改善由于中风或者</w:t>
      </w:r>
      <w:r>
        <w:rPr>
          <w:rFonts w:ascii="宋体" w:hAnsi="宋体" w:cs="宋体"/>
          <w:color w:val="000000"/>
          <w:kern w:val="0"/>
          <w:sz w:val="24"/>
        </w:rPr>
        <w:t>C5</w:t>
      </w:r>
      <w:r>
        <w:rPr>
          <w:rFonts w:hint="eastAsia" w:ascii="宋体" w:hAnsi="宋体" w:cs="宋体"/>
          <w:color w:val="000000"/>
          <w:kern w:val="0"/>
          <w:sz w:val="24"/>
        </w:rPr>
        <w:t>脊髓损伤造成的上肢损伤伴随的并发症。上肢电刺激组件为≥</w:t>
      </w:r>
      <w:r>
        <w:rPr>
          <w:rFonts w:ascii="宋体" w:hAnsi="宋体" w:cs="宋体"/>
          <w:color w:val="000000"/>
          <w:kern w:val="0"/>
          <w:sz w:val="24"/>
        </w:rPr>
        <w:t>3</w:t>
      </w:r>
      <w:r>
        <w:rPr>
          <w:rFonts w:hint="eastAsia" w:ascii="宋体" w:hAnsi="宋体" w:cs="宋体"/>
          <w:color w:val="000000"/>
          <w:kern w:val="0"/>
          <w:sz w:val="24"/>
        </w:rPr>
        <w:t>通路输出，具有≥</w:t>
      </w:r>
      <w:r>
        <w:rPr>
          <w:rFonts w:ascii="宋体" w:hAnsi="宋体" w:cs="宋体"/>
          <w:color w:val="000000"/>
          <w:kern w:val="0"/>
          <w:sz w:val="24"/>
        </w:rPr>
        <w:t>5</w:t>
      </w:r>
      <w:r>
        <w:rPr>
          <w:rFonts w:hint="eastAsia" w:ascii="宋体" w:hAnsi="宋体" w:cs="宋体"/>
          <w:color w:val="000000"/>
          <w:kern w:val="0"/>
          <w:sz w:val="24"/>
        </w:rPr>
        <w:t>个刺激点位，同时对应刺激伸指肌群、屈指肌群和大鱼际。</w:t>
      </w:r>
    </w:p>
    <w:p>
      <w:pPr>
        <w:pStyle w:val="3"/>
        <w:rPr>
          <w:rFonts w:hAnsi="宋体" w:cs="宋体"/>
          <w:b/>
          <w:bCs/>
          <w:color w:val="000000"/>
          <w:kern w:val="0"/>
          <w:sz w:val="24"/>
        </w:rPr>
      </w:pPr>
    </w:p>
    <w:p>
      <w:pPr>
        <w:pStyle w:val="3"/>
        <w:rPr>
          <w:rFonts w:hAnsi="宋体" w:cs="宋体"/>
          <w:b/>
          <w:bCs/>
          <w:color w:val="000000"/>
          <w:kern w:val="0"/>
          <w:sz w:val="24"/>
        </w:rPr>
      </w:pPr>
      <w:r>
        <w:rPr>
          <w:rFonts w:hint="eastAsia" w:hAnsi="宋体" w:cs="宋体"/>
          <w:b/>
          <w:bCs/>
          <w:color w:val="000000"/>
          <w:kern w:val="0"/>
          <w:sz w:val="24"/>
          <w:lang w:val="en-US" w:eastAsia="zh-CN"/>
        </w:rPr>
        <w:t>20</w:t>
      </w:r>
      <w:bookmarkStart w:id="0" w:name="_GoBack"/>
      <w:bookmarkEnd w:id="0"/>
      <w:r>
        <w:rPr>
          <w:rFonts w:hint="eastAsia" w:hAnsi="宋体" w:cs="宋体"/>
          <w:b/>
          <w:bCs/>
          <w:color w:val="000000"/>
          <w:kern w:val="0"/>
          <w:sz w:val="24"/>
          <w:lang w:val="en-US" w:eastAsia="zh-CN"/>
        </w:rPr>
        <w:t>.</w:t>
      </w:r>
      <w:r>
        <w:rPr>
          <w:rFonts w:hint="eastAsia" w:hAnsi="宋体" w:cs="宋体"/>
          <w:b/>
          <w:bCs/>
          <w:color w:val="000000"/>
          <w:kern w:val="0"/>
          <w:sz w:val="24"/>
        </w:rPr>
        <w:t>下肢功能性电刺激系统</w:t>
      </w:r>
    </w:p>
    <w:p>
      <w:pPr>
        <w:ind w:firstLine="480" w:firstLineChars="200"/>
        <w:rPr>
          <w:rFonts w:ascii="宋体" w:cs="宋体"/>
          <w:sz w:val="24"/>
        </w:rPr>
      </w:pPr>
      <w:r>
        <w:rPr>
          <w:rFonts w:hint="eastAsia" w:ascii="宋体" w:hAnsi="宋体" w:cs="宋体"/>
          <w:sz w:val="24"/>
        </w:rPr>
        <w:t>该产品用于为上运动神经损伤或疾病造成的足下垂患者提供踝关节背屈。在迈步过程中，肌肉刺激器系统对患病腿部的肌肉进行电刺激以提供脚部背屈；肌肉刺激器系统可以改善步态，促进肌肉再训练，阻止或延缓废用性萎缩，维持或提高关节活动范围，并增加局部血流速度。下肢电刺激组件为</w:t>
      </w:r>
      <w:r>
        <w:rPr>
          <w:rFonts w:hint="eastAsia" w:ascii="宋体" w:hAnsi="宋体" w:cs="宋体"/>
          <w:color w:val="000000"/>
          <w:kern w:val="0"/>
          <w:sz w:val="24"/>
        </w:rPr>
        <w:t>≥</w:t>
      </w:r>
      <w:r>
        <w:rPr>
          <w:rFonts w:ascii="宋体" w:hAnsi="宋体" w:cs="宋体"/>
          <w:sz w:val="24"/>
        </w:rPr>
        <w:t>2</w:t>
      </w:r>
      <w:r>
        <w:rPr>
          <w:rFonts w:hint="eastAsia" w:ascii="宋体" w:hAnsi="宋体" w:cs="宋体"/>
          <w:sz w:val="24"/>
        </w:rPr>
        <w:t>通路输出，同时对应刺激胫前肌、股四头肌或腘绳肌。</w:t>
      </w:r>
    </w:p>
    <w:p>
      <w:pPr>
        <w:pStyle w:val="2"/>
        <w:rPr>
          <w:rFonts w:ascii="宋体" w:cs="宋体"/>
          <w:sz w:val="24"/>
        </w:rPr>
      </w:pPr>
    </w:p>
    <w:p>
      <w:pPr>
        <w:pStyle w:val="5"/>
        <w:pBdr>
          <w:top w:val="none" w:color="auto" w:sz="0" w:space="0"/>
          <w:left w:val="none" w:color="auto" w:sz="0" w:space="0"/>
          <w:bottom w:val="none" w:color="auto" w:sz="0" w:space="0"/>
          <w:right w:val="none" w:color="auto" w:sz="0" w:space="0"/>
        </w:pBdr>
        <w:rPr>
          <w:rFonts w:ascii="宋体"/>
          <w:sz w:val="24"/>
          <w:szCs w:val="24"/>
        </w:rPr>
      </w:pPr>
    </w:p>
    <w:p>
      <w:pPr>
        <w:pStyle w:val="2"/>
      </w:pPr>
    </w:p>
    <w:p>
      <w:pPr>
        <w:pStyle w:val="2"/>
      </w:pPr>
    </w:p>
    <w:p>
      <w:pPr>
        <w:pStyle w:val="2"/>
      </w:pPr>
    </w:p>
    <w:p>
      <w:pPr>
        <w:pStyle w:val="2"/>
        <w:ind w:left="0" w:leftChars="0" w:firstLine="0" w:firstLineChars="0"/>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C6645"/>
    <w:multiLevelType w:val="singleLevel"/>
    <w:tmpl w:val="18CC6645"/>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1YTk0NjBiNTNiOTU1OTFmZTk2NmU2NDRhZGNhZWMifQ=="/>
  </w:docVars>
  <w:rsids>
    <w:rsidRoot w:val="260A15EC"/>
    <w:rsid w:val="260A1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3">
    <w:name w:val="Plain Text"/>
    <w:basedOn w:val="1"/>
    <w:qFormat/>
    <w:uiPriority w:val="99"/>
    <w:rPr>
      <w:rFonts w:ascii="宋体" w:hAnsi="Courier New"/>
      <w:sz w:val="20"/>
      <w:szCs w:val="24"/>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character" w:styleId="8">
    <w:name w:val="page number"/>
    <w:basedOn w:val="7"/>
    <w:qFormat/>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2022-10-25T07:57:00Z</dcterms:created>
  <dc:creator>ciaran</dc:creator>
  <cp:lastModifiedBy>ciaran</cp:lastModifiedBy>
  <dcterms:modified xsi:type="dcterms:W3CDTF">2022-10-25T08:01:49Z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CB423BC4BBDA4A91B6970BAF69934A93</vt:lpwstr>
  </property>
</Properties>
</file>