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B92B9" w14:textId="77777777" w:rsidR="00CE1EAC" w:rsidRDefault="00CE1EAC">
      <w:pPr>
        <w:spacing w:line="360" w:lineRule="auto"/>
        <w:jc w:val="center"/>
        <w:rPr>
          <w:rFonts w:ascii="宋体" w:hAnsi="宋体"/>
          <w:color w:val="000000"/>
          <w:sz w:val="24"/>
        </w:rPr>
      </w:pPr>
    </w:p>
    <w:p w14:paraId="1DB87BA1" w14:textId="77777777" w:rsidR="00CE1EAC" w:rsidRDefault="00CE1EAC">
      <w:pPr>
        <w:spacing w:line="360" w:lineRule="auto"/>
        <w:jc w:val="center"/>
        <w:rPr>
          <w:rFonts w:ascii="宋体" w:hAnsi="宋体"/>
          <w:color w:val="000000"/>
          <w:sz w:val="24"/>
        </w:rPr>
      </w:pPr>
    </w:p>
    <w:p w14:paraId="496BA0B6" w14:textId="77777777" w:rsidR="00CE1EAC" w:rsidRDefault="00CE1EAC">
      <w:pPr>
        <w:spacing w:line="360" w:lineRule="auto"/>
        <w:ind w:firstLineChars="1000" w:firstLine="3200"/>
        <w:rPr>
          <w:rFonts w:ascii="微软雅黑" w:eastAsia="微软雅黑" w:hAnsi="微软雅黑" w:cs="微软雅黑"/>
          <w:b/>
          <w:color w:val="000000"/>
          <w:sz w:val="32"/>
          <w:szCs w:val="32"/>
        </w:rPr>
      </w:pPr>
      <w:r>
        <w:rPr>
          <w:rFonts w:ascii="微软雅黑" w:eastAsia="微软雅黑" w:hAnsi="微软雅黑" w:cs="微软雅黑" w:hint="eastAsia"/>
          <w:b/>
          <w:color w:val="000000"/>
          <w:sz w:val="32"/>
          <w:szCs w:val="32"/>
        </w:rPr>
        <w:t>蚌埠市中医医院</w:t>
      </w:r>
    </w:p>
    <w:p w14:paraId="41013C0F" w14:textId="77777777" w:rsidR="00CE1EAC" w:rsidRDefault="00AF1B1F">
      <w:pPr>
        <w:spacing w:line="360" w:lineRule="auto"/>
        <w:jc w:val="center"/>
        <w:rPr>
          <w:rFonts w:ascii="微软雅黑" w:eastAsia="微软雅黑" w:hAnsi="微软雅黑" w:cs="微软雅黑"/>
          <w:b/>
          <w:sz w:val="32"/>
          <w:szCs w:val="32"/>
        </w:rPr>
      </w:pPr>
      <w:r>
        <w:rPr>
          <w:rFonts w:ascii="微软雅黑" w:eastAsia="微软雅黑" w:hAnsi="微软雅黑" w:cs="微软雅黑" w:hint="eastAsia"/>
          <w:b/>
          <w:sz w:val="32"/>
          <w:szCs w:val="32"/>
        </w:rPr>
        <w:t>软件正版化</w:t>
      </w:r>
      <w:r w:rsidR="00A84842">
        <w:rPr>
          <w:rFonts w:ascii="微软雅黑" w:eastAsia="微软雅黑" w:hAnsi="微软雅黑" w:cs="微软雅黑" w:hint="eastAsia"/>
          <w:b/>
          <w:sz w:val="32"/>
          <w:szCs w:val="32"/>
        </w:rPr>
        <w:t>及信息安全</w:t>
      </w:r>
      <w:r w:rsidR="00CE1EAC">
        <w:rPr>
          <w:rFonts w:ascii="微软雅黑" w:eastAsia="微软雅黑" w:hAnsi="微软雅黑" w:cs="微软雅黑" w:hint="eastAsia"/>
          <w:b/>
          <w:sz w:val="32"/>
          <w:szCs w:val="32"/>
        </w:rPr>
        <w:t>采购项目询价招标文件</w:t>
      </w:r>
    </w:p>
    <w:p w14:paraId="6769F266" w14:textId="77777777" w:rsidR="00CE1EAC" w:rsidRDefault="00CE1EAC">
      <w:pPr>
        <w:spacing w:line="360" w:lineRule="auto"/>
        <w:jc w:val="center"/>
        <w:rPr>
          <w:rFonts w:ascii="微软雅黑" w:eastAsia="微软雅黑" w:hAnsi="微软雅黑" w:cs="微软雅黑"/>
          <w:color w:val="000000"/>
          <w:sz w:val="32"/>
          <w:szCs w:val="32"/>
        </w:rPr>
      </w:pPr>
    </w:p>
    <w:p w14:paraId="668522EC" w14:textId="77777777" w:rsidR="00CE1EAC" w:rsidRDefault="00CE1EAC">
      <w:pPr>
        <w:spacing w:line="360" w:lineRule="auto"/>
        <w:jc w:val="center"/>
        <w:rPr>
          <w:rFonts w:ascii="微软雅黑" w:eastAsia="微软雅黑" w:hAnsi="微软雅黑" w:cs="微软雅黑"/>
          <w:color w:val="000000"/>
          <w:sz w:val="32"/>
          <w:szCs w:val="32"/>
        </w:rPr>
      </w:pPr>
    </w:p>
    <w:p w14:paraId="1C9998D8" w14:textId="77777777" w:rsidR="00CE1EAC" w:rsidRDefault="00CE1EAC">
      <w:pPr>
        <w:spacing w:line="360" w:lineRule="auto"/>
        <w:jc w:val="center"/>
        <w:rPr>
          <w:rFonts w:ascii="微软雅黑" w:eastAsia="微软雅黑" w:hAnsi="微软雅黑" w:cs="微软雅黑"/>
          <w:color w:val="000000"/>
          <w:sz w:val="32"/>
          <w:szCs w:val="32"/>
        </w:rPr>
      </w:pPr>
    </w:p>
    <w:p w14:paraId="4B895987" w14:textId="77777777" w:rsidR="00CE1EAC" w:rsidRDefault="00CE1EAC">
      <w:pPr>
        <w:spacing w:line="360" w:lineRule="auto"/>
        <w:rPr>
          <w:rFonts w:ascii="微软雅黑" w:eastAsia="微软雅黑" w:hAnsi="微软雅黑" w:cs="微软雅黑"/>
          <w:b/>
          <w:color w:val="000000"/>
          <w:kern w:val="0"/>
          <w:sz w:val="32"/>
          <w:szCs w:val="32"/>
        </w:rPr>
      </w:pPr>
    </w:p>
    <w:p w14:paraId="6F3C7FAF" w14:textId="77777777" w:rsidR="00CE1EAC" w:rsidRDefault="00CE1EAC">
      <w:pPr>
        <w:spacing w:line="360" w:lineRule="auto"/>
        <w:jc w:val="center"/>
        <w:rPr>
          <w:rFonts w:ascii="微软雅黑" w:eastAsia="微软雅黑" w:hAnsi="微软雅黑" w:cs="微软雅黑"/>
          <w:color w:val="000000"/>
          <w:sz w:val="32"/>
          <w:szCs w:val="32"/>
        </w:rPr>
      </w:pPr>
      <w:r>
        <w:rPr>
          <w:rFonts w:ascii="微软雅黑" w:eastAsia="微软雅黑" w:hAnsi="微软雅黑" w:cs="微软雅黑" w:hint="eastAsia"/>
          <w:b/>
          <w:color w:val="000000"/>
          <w:kern w:val="0"/>
          <w:sz w:val="32"/>
          <w:szCs w:val="32"/>
        </w:rPr>
        <w:t>项目编号 ：</w:t>
      </w:r>
      <w:r w:rsidR="00B91FD1">
        <w:rPr>
          <w:rFonts w:ascii="微软雅黑" w:eastAsia="微软雅黑" w:hAnsi="微软雅黑" w:cs="微软雅黑" w:hint="eastAsia"/>
          <w:b/>
          <w:color w:val="000000"/>
          <w:kern w:val="0"/>
          <w:sz w:val="32"/>
          <w:szCs w:val="32"/>
        </w:rPr>
        <w:t>ZYYY2021</w:t>
      </w:r>
      <w:r w:rsidR="00B91FD1">
        <w:rPr>
          <w:rFonts w:ascii="微软雅黑" w:eastAsia="微软雅黑" w:hAnsi="微软雅黑" w:cs="微软雅黑"/>
          <w:b/>
          <w:color w:val="000000"/>
          <w:kern w:val="0"/>
          <w:sz w:val="32"/>
          <w:szCs w:val="32"/>
        </w:rPr>
        <w:t>1027</w:t>
      </w:r>
      <w:r w:rsidR="00B91FD1">
        <w:rPr>
          <w:rFonts w:ascii="微软雅黑" w:eastAsia="微软雅黑" w:hAnsi="微软雅黑" w:cs="微软雅黑" w:hint="eastAsia"/>
          <w:b/>
          <w:color w:val="000000"/>
          <w:kern w:val="0"/>
          <w:sz w:val="32"/>
          <w:szCs w:val="32"/>
        </w:rPr>
        <w:t>00</w:t>
      </w:r>
      <w:r w:rsidR="00B91FD1">
        <w:rPr>
          <w:rFonts w:ascii="微软雅黑" w:eastAsia="微软雅黑" w:hAnsi="微软雅黑" w:cs="微软雅黑"/>
          <w:b/>
          <w:color w:val="000000"/>
          <w:kern w:val="0"/>
          <w:sz w:val="32"/>
          <w:szCs w:val="32"/>
        </w:rPr>
        <w:t>1</w:t>
      </w:r>
    </w:p>
    <w:p w14:paraId="7EFB4F23" w14:textId="77777777" w:rsidR="00CE1EAC" w:rsidRDefault="00CE1EAC">
      <w:pPr>
        <w:spacing w:line="360" w:lineRule="auto"/>
        <w:jc w:val="center"/>
        <w:rPr>
          <w:rFonts w:ascii="微软雅黑" w:eastAsia="微软雅黑" w:hAnsi="微软雅黑" w:cs="微软雅黑"/>
          <w:color w:val="000000"/>
          <w:sz w:val="32"/>
          <w:szCs w:val="32"/>
        </w:rPr>
      </w:pPr>
    </w:p>
    <w:p w14:paraId="0A17E795" w14:textId="77777777" w:rsidR="00CE1EAC" w:rsidRDefault="00CE1EAC">
      <w:pPr>
        <w:spacing w:line="360" w:lineRule="auto"/>
        <w:jc w:val="center"/>
        <w:rPr>
          <w:rFonts w:ascii="微软雅黑" w:eastAsia="微软雅黑" w:hAnsi="微软雅黑" w:cs="微软雅黑"/>
          <w:color w:val="000000"/>
          <w:sz w:val="32"/>
          <w:szCs w:val="32"/>
        </w:rPr>
      </w:pPr>
    </w:p>
    <w:p w14:paraId="521BE7F7" w14:textId="77777777" w:rsidR="00CE1EAC" w:rsidRDefault="00CE1EAC">
      <w:pPr>
        <w:spacing w:line="360" w:lineRule="auto"/>
        <w:rPr>
          <w:rFonts w:ascii="微软雅黑" w:eastAsia="微软雅黑" w:hAnsi="微软雅黑" w:cs="微软雅黑"/>
          <w:color w:val="000000"/>
          <w:sz w:val="32"/>
          <w:szCs w:val="32"/>
        </w:rPr>
      </w:pPr>
    </w:p>
    <w:p w14:paraId="139EC859" w14:textId="77777777" w:rsidR="00CE1EAC" w:rsidRDefault="00CE1EAC">
      <w:pPr>
        <w:spacing w:line="360" w:lineRule="auto"/>
        <w:rPr>
          <w:rFonts w:ascii="微软雅黑" w:eastAsia="微软雅黑" w:hAnsi="微软雅黑" w:cs="微软雅黑"/>
          <w:color w:val="000000"/>
          <w:sz w:val="32"/>
          <w:szCs w:val="32"/>
        </w:rPr>
      </w:pPr>
    </w:p>
    <w:p w14:paraId="4D78BB19" w14:textId="77777777" w:rsidR="00CE1EAC" w:rsidRDefault="00CE1EAC">
      <w:pPr>
        <w:spacing w:line="360" w:lineRule="auto"/>
        <w:rPr>
          <w:rFonts w:ascii="微软雅黑" w:eastAsia="微软雅黑" w:hAnsi="微软雅黑" w:cs="微软雅黑"/>
          <w:color w:val="000000"/>
          <w:sz w:val="32"/>
          <w:szCs w:val="32"/>
        </w:rPr>
      </w:pPr>
    </w:p>
    <w:p w14:paraId="2BAE93D6" w14:textId="77777777" w:rsidR="00CE1EAC" w:rsidRDefault="00CE1EAC">
      <w:pPr>
        <w:spacing w:line="360" w:lineRule="auto"/>
        <w:rPr>
          <w:rFonts w:ascii="微软雅黑" w:eastAsia="微软雅黑" w:hAnsi="微软雅黑" w:cs="微软雅黑"/>
          <w:color w:val="000000"/>
          <w:sz w:val="32"/>
          <w:szCs w:val="32"/>
        </w:rPr>
      </w:pPr>
    </w:p>
    <w:p w14:paraId="636A45D7" w14:textId="77777777" w:rsidR="00CE1EAC" w:rsidRDefault="00CE1EAC">
      <w:pPr>
        <w:spacing w:line="360" w:lineRule="auto"/>
        <w:rPr>
          <w:rFonts w:ascii="微软雅黑" w:eastAsia="微软雅黑" w:hAnsi="微软雅黑" w:cs="微软雅黑"/>
          <w:color w:val="000000"/>
          <w:sz w:val="32"/>
          <w:szCs w:val="32"/>
        </w:rPr>
      </w:pPr>
    </w:p>
    <w:p w14:paraId="7F0645C8" w14:textId="77777777" w:rsidR="00CE1EAC" w:rsidRDefault="00CE1EAC">
      <w:pPr>
        <w:spacing w:line="360" w:lineRule="auto"/>
        <w:ind w:firstLineChars="600" w:firstLine="1920"/>
        <w:rPr>
          <w:rFonts w:ascii="微软雅黑" w:eastAsia="微软雅黑" w:hAnsi="微软雅黑" w:cs="微软雅黑"/>
          <w:color w:val="000000"/>
          <w:sz w:val="32"/>
          <w:szCs w:val="32"/>
          <w:u w:val="single"/>
        </w:rPr>
      </w:pPr>
      <w:r>
        <w:rPr>
          <w:rFonts w:ascii="微软雅黑" w:eastAsia="微软雅黑" w:hAnsi="微软雅黑" w:cs="微软雅黑" w:hint="eastAsia"/>
          <w:color w:val="000000"/>
          <w:sz w:val="32"/>
          <w:szCs w:val="32"/>
        </w:rPr>
        <w:t>招标方：  蚌埠市中医医院</w:t>
      </w:r>
    </w:p>
    <w:p w14:paraId="2EB01373" w14:textId="77777777" w:rsidR="00CE1EAC" w:rsidRDefault="00CE1EAC">
      <w:pPr>
        <w:spacing w:line="360" w:lineRule="auto"/>
        <w:rPr>
          <w:rFonts w:ascii="微软雅黑" w:eastAsia="微软雅黑" w:hAnsi="微软雅黑" w:cs="微软雅黑"/>
          <w:color w:val="000000"/>
          <w:sz w:val="32"/>
          <w:szCs w:val="32"/>
          <w:u w:val="single"/>
        </w:rPr>
      </w:pPr>
    </w:p>
    <w:p w14:paraId="33E6FE1E" w14:textId="77777777" w:rsidR="00CE1EAC" w:rsidRDefault="00CE1EAC">
      <w:pPr>
        <w:spacing w:line="360" w:lineRule="auto"/>
        <w:ind w:firstLineChars="600" w:firstLine="1920"/>
        <w:rPr>
          <w:rFonts w:ascii="微软雅黑" w:eastAsia="微软雅黑" w:hAnsi="微软雅黑" w:cs="微软雅黑"/>
          <w:color w:val="000000"/>
          <w:sz w:val="32"/>
          <w:szCs w:val="32"/>
        </w:rPr>
      </w:pPr>
      <w:r>
        <w:rPr>
          <w:rFonts w:ascii="微软雅黑" w:eastAsia="微软雅黑" w:hAnsi="微软雅黑" w:cs="微软雅黑" w:hint="eastAsia"/>
          <w:color w:val="000000"/>
          <w:sz w:val="32"/>
          <w:szCs w:val="32"/>
        </w:rPr>
        <w:t>日   期：2021年</w:t>
      </w:r>
      <w:r w:rsidR="00B911AE">
        <w:rPr>
          <w:rFonts w:ascii="微软雅黑" w:eastAsia="微软雅黑" w:hAnsi="微软雅黑" w:cs="微软雅黑" w:hint="eastAsia"/>
          <w:color w:val="000000"/>
          <w:sz w:val="32"/>
          <w:szCs w:val="32"/>
        </w:rPr>
        <w:t>10</w:t>
      </w:r>
      <w:r>
        <w:rPr>
          <w:rFonts w:ascii="微软雅黑" w:eastAsia="微软雅黑" w:hAnsi="微软雅黑" w:cs="微软雅黑" w:hint="eastAsia"/>
          <w:color w:val="000000"/>
          <w:sz w:val="32"/>
          <w:szCs w:val="32"/>
        </w:rPr>
        <w:t>月</w:t>
      </w:r>
      <w:r w:rsidR="00AF1B1F">
        <w:rPr>
          <w:rFonts w:ascii="微软雅黑" w:eastAsia="微软雅黑" w:hAnsi="微软雅黑" w:cs="微软雅黑" w:hint="eastAsia"/>
          <w:color w:val="000000"/>
          <w:sz w:val="32"/>
          <w:szCs w:val="32"/>
        </w:rPr>
        <w:t>2</w:t>
      </w:r>
      <w:r w:rsidR="00B911AE">
        <w:rPr>
          <w:rFonts w:ascii="微软雅黑" w:eastAsia="微软雅黑" w:hAnsi="微软雅黑" w:cs="微软雅黑" w:hint="eastAsia"/>
          <w:color w:val="000000"/>
          <w:sz w:val="32"/>
          <w:szCs w:val="32"/>
        </w:rPr>
        <w:t>7</w:t>
      </w:r>
      <w:r>
        <w:rPr>
          <w:rFonts w:ascii="微软雅黑" w:eastAsia="微软雅黑" w:hAnsi="微软雅黑" w:cs="微软雅黑" w:hint="eastAsia"/>
          <w:color w:val="000000"/>
          <w:sz w:val="32"/>
          <w:szCs w:val="32"/>
        </w:rPr>
        <w:t>日</w:t>
      </w:r>
    </w:p>
    <w:p w14:paraId="3FAF887C" w14:textId="77777777" w:rsidR="00CE1EAC" w:rsidRDefault="00CE1EAC">
      <w:pPr>
        <w:spacing w:line="360" w:lineRule="auto"/>
        <w:jc w:val="center"/>
        <w:rPr>
          <w:rFonts w:ascii="微软雅黑" w:eastAsia="微软雅黑" w:hAnsi="微软雅黑" w:cs="微软雅黑"/>
          <w:b/>
          <w:color w:val="000000"/>
          <w:sz w:val="32"/>
          <w:szCs w:val="32"/>
        </w:rPr>
      </w:pPr>
    </w:p>
    <w:p w14:paraId="4C13D0BE" w14:textId="77777777" w:rsidR="00CE1EAC" w:rsidRDefault="00CE1EAC">
      <w:pPr>
        <w:spacing w:line="360" w:lineRule="auto"/>
        <w:jc w:val="center"/>
        <w:rPr>
          <w:rFonts w:ascii="微软雅黑" w:eastAsia="微软雅黑" w:hAnsi="微软雅黑" w:cs="微软雅黑"/>
          <w:b/>
          <w:color w:val="000000"/>
          <w:sz w:val="24"/>
        </w:rPr>
      </w:pPr>
    </w:p>
    <w:p w14:paraId="2F3BDEBE" w14:textId="77777777" w:rsidR="00CE1EAC" w:rsidRDefault="00CE1EAC">
      <w:pPr>
        <w:spacing w:line="360" w:lineRule="auto"/>
        <w:rPr>
          <w:rFonts w:ascii="微软雅黑" w:eastAsia="微软雅黑" w:hAnsi="微软雅黑" w:cs="微软雅黑"/>
          <w:b/>
          <w:color w:val="000000"/>
          <w:sz w:val="24"/>
        </w:rPr>
      </w:pPr>
    </w:p>
    <w:p w14:paraId="26DCF112" w14:textId="77777777" w:rsidR="00CE1EAC" w:rsidRDefault="002B627E" w:rsidP="002B627E">
      <w:pPr>
        <w:spacing w:line="360" w:lineRule="auto"/>
        <w:jc w:val="center"/>
        <w:rPr>
          <w:rFonts w:ascii="微软雅黑" w:eastAsia="微软雅黑" w:hAnsi="微软雅黑" w:cs="微软雅黑"/>
          <w:b/>
          <w:sz w:val="32"/>
          <w:szCs w:val="32"/>
        </w:rPr>
      </w:pPr>
      <w:bookmarkStart w:id="0" w:name="_Hlk86351907"/>
      <w:r>
        <w:rPr>
          <w:rFonts w:ascii="微软雅黑" w:eastAsia="微软雅黑" w:hAnsi="微软雅黑" w:cs="微软雅黑" w:hint="eastAsia"/>
          <w:b/>
          <w:sz w:val="32"/>
          <w:szCs w:val="32"/>
        </w:rPr>
        <w:lastRenderedPageBreak/>
        <w:t>软件</w:t>
      </w:r>
      <w:r w:rsidR="00A84842">
        <w:rPr>
          <w:rFonts w:ascii="微软雅黑" w:eastAsia="微软雅黑" w:hAnsi="微软雅黑" w:cs="微软雅黑" w:hint="eastAsia"/>
          <w:b/>
          <w:sz w:val="32"/>
          <w:szCs w:val="32"/>
        </w:rPr>
        <w:t>正版化</w:t>
      </w:r>
      <w:r>
        <w:rPr>
          <w:rFonts w:ascii="微软雅黑" w:eastAsia="微软雅黑" w:hAnsi="微软雅黑" w:cs="微软雅黑" w:hint="eastAsia"/>
          <w:b/>
          <w:sz w:val="32"/>
          <w:szCs w:val="32"/>
        </w:rPr>
        <w:t>及</w:t>
      </w:r>
      <w:r w:rsidR="009C1EFD">
        <w:rPr>
          <w:rFonts w:ascii="微软雅黑" w:eastAsia="微软雅黑" w:hAnsi="微软雅黑" w:cs="微软雅黑" w:hint="eastAsia"/>
          <w:b/>
          <w:sz w:val="32"/>
          <w:szCs w:val="32"/>
        </w:rPr>
        <w:t>信息安全</w:t>
      </w:r>
      <w:r w:rsidR="00CE1EAC">
        <w:rPr>
          <w:rFonts w:ascii="微软雅黑" w:eastAsia="微软雅黑" w:hAnsi="微软雅黑" w:cs="微软雅黑" w:hint="eastAsia"/>
          <w:b/>
          <w:sz w:val="32"/>
          <w:szCs w:val="32"/>
        </w:rPr>
        <w:t>采购项目</w:t>
      </w:r>
    </w:p>
    <w:p w14:paraId="05191569" w14:textId="77777777" w:rsidR="00A84842" w:rsidRPr="00A84842" w:rsidRDefault="00A84842" w:rsidP="002B627E">
      <w:pPr>
        <w:spacing w:line="360" w:lineRule="auto"/>
        <w:jc w:val="center"/>
        <w:rPr>
          <w:rFonts w:ascii="微软雅黑" w:eastAsia="微软雅黑" w:hAnsi="微软雅黑" w:cs="微软雅黑"/>
          <w:b/>
          <w:color w:val="000000"/>
          <w:sz w:val="36"/>
          <w:szCs w:val="36"/>
        </w:rPr>
      </w:pPr>
    </w:p>
    <w:p w14:paraId="2E5716C4" w14:textId="77777777" w:rsidR="00CE1EAC" w:rsidRDefault="00CE1EAC">
      <w:pPr>
        <w:spacing w:line="360" w:lineRule="auto"/>
        <w:ind w:firstLineChars="200" w:firstLine="480"/>
        <w:rPr>
          <w:rFonts w:ascii="微软雅黑" w:eastAsia="微软雅黑" w:hAnsi="微软雅黑" w:cs="微软雅黑"/>
          <w:b/>
          <w:color w:val="000000"/>
          <w:sz w:val="24"/>
        </w:rPr>
      </w:pPr>
      <w:r>
        <w:rPr>
          <w:rFonts w:ascii="微软雅黑" w:eastAsia="微软雅黑" w:hAnsi="微软雅黑" w:cs="微软雅黑" w:hint="eastAsia"/>
          <w:color w:val="000000"/>
          <w:sz w:val="24"/>
        </w:rPr>
        <w:t>根据蚌埠市中医医院采购管理的有关规定，现对</w:t>
      </w:r>
      <w:r w:rsidR="001716BB">
        <w:rPr>
          <w:rFonts w:ascii="微软雅黑" w:eastAsia="微软雅黑" w:hAnsi="微软雅黑" w:cs="微软雅黑" w:hint="eastAsia"/>
          <w:color w:val="000000"/>
          <w:sz w:val="24"/>
        </w:rPr>
        <w:t>软件正版化及</w:t>
      </w:r>
      <w:r w:rsidR="009C1EFD">
        <w:rPr>
          <w:rFonts w:ascii="微软雅黑" w:eastAsia="微软雅黑" w:hAnsi="微软雅黑" w:cs="微软雅黑" w:hint="eastAsia"/>
          <w:color w:val="000000"/>
          <w:sz w:val="24"/>
        </w:rPr>
        <w:t>信息安全</w:t>
      </w:r>
      <w:r>
        <w:rPr>
          <w:rFonts w:ascii="微软雅黑" w:eastAsia="微软雅黑" w:hAnsi="微软雅黑" w:cs="微软雅黑" w:hint="eastAsia"/>
          <w:color w:val="000000"/>
          <w:sz w:val="24"/>
        </w:rPr>
        <w:t>采购项目进行公开询价，欢迎符合本次采购要求的供应商前来投标。</w:t>
      </w:r>
    </w:p>
    <w:p w14:paraId="5E112AD4" w14:textId="77777777" w:rsidR="00CE1EAC" w:rsidRDefault="00CE1EAC">
      <w:pPr>
        <w:spacing w:line="360" w:lineRule="auto"/>
        <w:rPr>
          <w:rFonts w:ascii="微软雅黑" w:eastAsia="微软雅黑" w:hAnsi="微软雅黑" w:cs="微软雅黑"/>
          <w:b/>
          <w:color w:val="000000"/>
          <w:sz w:val="24"/>
        </w:rPr>
      </w:pPr>
    </w:p>
    <w:p w14:paraId="53A4E7BF" w14:textId="77777777" w:rsidR="00CE1EAC" w:rsidRDefault="00CE1EAC">
      <w:pPr>
        <w:spacing w:line="360" w:lineRule="auto"/>
        <w:rPr>
          <w:rFonts w:ascii="微软雅黑" w:eastAsia="微软雅黑" w:hAnsi="微软雅黑" w:cs="微软雅黑"/>
          <w:b/>
          <w:color w:val="000000"/>
          <w:sz w:val="24"/>
        </w:rPr>
      </w:pPr>
      <w:r>
        <w:rPr>
          <w:rFonts w:ascii="微软雅黑" w:eastAsia="微软雅黑" w:hAnsi="微软雅黑" w:cs="微软雅黑" w:hint="eastAsia"/>
          <w:b/>
          <w:color w:val="000000"/>
          <w:sz w:val="24"/>
        </w:rPr>
        <w:t>一、项目概况</w:t>
      </w:r>
    </w:p>
    <w:p w14:paraId="785B7754" w14:textId="77777777" w:rsidR="00CE1EAC" w:rsidRDefault="00CE1EAC">
      <w:pPr>
        <w:spacing w:line="360" w:lineRule="auto"/>
        <w:ind w:leftChars="202" w:left="424"/>
        <w:rPr>
          <w:rFonts w:ascii="微软雅黑" w:eastAsia="微软雅黑" w:hAnsi="微软雅黑" w:cs="微软雅黑"/>
          <w:color w:val="000000"/>
          <w:sz w:val="24"/>
        </w:rPr>
      </w:pPr>
      <w:r>
        <w:rPr>
          <w:rFonts w:ascii="微软雅黑" w:eastAsia="微软雅黑" w:hAnsi="微软雅黑" w:cs="微软雅黑" w:hint="eastAsia"/>
          <w:color w:val="000000"/>
          <w:sz w:val="24"/>
        </w:rPr>
        <w:t>1.1、名称：</w:t>
      </w:r>
      <w:r w:rsidR="00F04FE0">
        <w:rPr>
          <w:rFonts w:ascii="微软雅黑" w:eastAsia="微软雅黑" w:hAnsi="微软雅黑" w:cs="微软雅黑" w:hint="eastAsia"/>
          <w:color w:val="000000"/>
          <w:sz w:val="24"/>
        </w:rPr>
        <w:t>软件正版化及</w:t>
      </w:r>
      <w:r w:rsidR="009C1EFD">
        <w:rPr>
          <w:rFonts w:ascii="微软雅黑" w:eastAsia="微软雅黑" w:hAnsi="微软雅黑" w:cs="微软雅黑" w:hint="eastAsia"/>
          <w:color w:val="000000"/>
          <w:sz w:val="24"/>
        </w:rPr>
        <w:t>信息安全</w:t>
      </w:r>
      <w:r w:rsidR="002761AF">
        <w:rPr>
          <w:rFonts w:ascii="微软雅黑" w:eastAsia="微软雅黑" w:hAnsi="微软雅黑" w:cs="微软雅黑" w:hint="eastAsia"/>
          <w:color w:val="000000"/>
          <w:sz w:val="24"/>
        </w:rPr>
        <w:t>采购项目</w:t>
      </w:r>
    </w:p>
    <w:p w14:paraId="67FDD5C3" w14:textId="5D914DA2" w:rsidR="00EE6588" w:rsidRDefault="00CE1EAC">
      <w:pPr>
        <w:spacing w:line="360" w:lineRule="auto"/>
        <w:ind w:leftChars="202" w:left="424"/>
        <w:rPr>
          <w:rFonts w:ascii="微软雅黑" w:eastAsia="微软雅黑" w:hAnsi="微软雅黑" w:cs="微软雅黑"/>
          <w:color w:val="000000"/>
          <w:sz w:val="24"/>
        </w:rPr>
      </w:pPr>
      <w:r>
        <w:rPr>
          <w:rFonts w:ascii="微软雅黑" w:eastAsia="微软雅黑" w:hAnsi="微软雅黑" w:cs="微软雅黑" w:hint="eastAsia"/>
          <w:color w:val="000000"/>
          <w:sz w:val="24"/>
        </w:rPr>
        <w:t>1.2、采购清单：</w:t>
      </w:r>
      <w:r w:rsidR="009D2C9C">
        <w:rPr>
          <w:rFonts w:ascii="微软雅黑" w:eastAsia="微软雅黑" w:hAnsi="微软雅黑" w:cs="微软雅黑" w:hint="eastAsia"/>
          <w:color w:val="000000"/>
          <w:sz w:val="24"/>
        </w:rPr>
        <w:t>（可由不同公司中不同包）</w:t>
      </w:r>
    </w:p>
    <w:p w14:paraId="0FFE8A9C" w14:textId="77777777" w:rsidR="00CE1EAC" w:rsidRPr="001C46A3" w:rsidRDefault="00201712">
      <w:pPr>
        <w:spacing w:line="360" w:lineRule="auto"/>
        <w:ind w:leftChars="202" w:left="424"/>
        <w:rPr>
          <w:rFonts w:ascii="宋体" w:hAnsi="宋体" w:cs="微软雅黑"/>
          <w:color w:val="000000"/>
          <w:sz w:val="24"/>
        </w:rPr>
      </w:pPr>
      <w:r w:rsidRPr="001C46A3">
        <w:rPr>
          <w:rFonts w:ascii="宋体" w:hAnsi="宋体" w:cs="微软雅黑" w:hint="eastAsia"/>
          <w:color w:val="000000"/>
          <w:sz w:val="24"/>
        </w:rPr>
        <w:t>（1包）</w:t>
      </w:r>
      <w:r w:rsidR="00EE6588" w:rsidRPr="001C46A3">
        <w:rPr>
          <w:rFonts w:ascii="宋体" w:hAnsi="宋体" w:cs="微软雅黑" w:hint="eastAsia"/>
          <w:color w:val="000000"/>
          <w:sz w:val="24"/>
        </w:rPr>
        <w:t>软件正版化</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647"/>
        <w:gridCol w:w="4500"/>
      </w:tblGrid>
      <w:tr w:rsidR="002B627E" w:rsidRPr="001C46A3" w14:paraId="62274C0B" w14:textId="77777777" w:rsidTr="00492636">
        <w:trPr>
          <w:trHeight w:val="413"/>
        </w:trPr>
        <w:tc>
          <w:tcPr>
            <w:tcW w:w="2540" w:type="pct"/>
            <w:shd w:val="clear" w:color="000000" w:fill="DDEBF7"/>
            <w:vAlign w:val="center"/>
          </w:tcPr>
          <w:p w14:paraId="3318444F" w14:textId="77777777" w:rsidR="002B627E" w:rsidRPr="001C46A3" w:rsidRDefault="002B627E" w:rsidP="009B3C61">
            <w:pPr>
              <w:jc w:val="center"/>
              <w:rPr>
                <w:rFonts w:ascii="宋体" w:hAnsi="宋体" w:cs="宋体"/>
                <w:b/>
                <w:bCs/>
                <w:sz w:val="24"/>
              </w:rPr>
            </w:pPr>
            <w:r w:rsidRPr="001C46A3">
              <w:rPr>
                <w:rFonts w:ascii="宋体" w:hAnsi="宋体" w:cs="宋体" w:hint="eastAsia"/>
                <w:b/>
                <w:bCs/>
                <w:sz w:val="24"/>
              </w:rPr>
              <w:t>产品名称</w:t>
            </w:r>
          </w:p>
        </w:tc>
        <w:tc>
          <w:tcPr>
            <w:tcW w:w="2460" w:type="pct"/>
            <w:shd w:val="clear" w:color="000000" w:fill="DDEBF7"/>
            <w:vAlign w:val="center"/>
          </w:tcPr>
          <w:p w14:paraId="45016909" w14:textId="77777777" w:rsidR="002B627E" w:rsidRPr="001C46A3" w:rsidRDefault="002B627E" w:rsidP="009B3C61">
            <w:pPr>
              <w:jc w:val="center"/>
              <w:rPr>
                <w:rFonts w:ascii="宋体" w:hAnsi="宋体" w:cs="宋体"/>
                <w:b/>
                <w:bCs/>
              </w:rPr>
            </w:pPr>
            <w:r w:rsidRPr="001C46A3">
              <w:rPr>
                <w:rFonts w:ascii="宋体" w:hAnsi="宋体" w:cs="宋体" w:hint="eastAsia"/>
                <w:b/>
                <w:bCs/>
              </w:rPr>
              <w:t>数量</w:t>
            </w:r>
          </w:p>
        </w:tc>
      </w:tr>
      <w:tr w:rsidR="002B627E" w:rsidRPr="001C46A3" w14:paraId="59DD6380" w14:textId="77777777" w:rsidTr="00492636">
        <w:trPr>
          <w:trHeight w:val="20"/>
        </w:trPr>
        <w:tc>
          <w:tcPr>
            <w:tcW w:w="2540" w:type="pct"/>
            <w:vAlign w:val="center"/>
          </w:tcPr>
          <w:p w14:paraId="189D30AB" w14:textId="77777777" w:rsidR="002B627E" w:rsidRPr="001C46A3" w:rsidRDefault="002B627E" w:rsidP="009B3C61">
            <w:pPr>
              <w:jc w:val="center"/>
              <w:rPr>
                <w:rFonts w:ascii="宋体" w:hAnsi="宋体" w:cs="Calibri"/>
                <w:sz w:val="18"/>
                <w:szCs w:val="18"/>
              </w:rPr>
            </w:pPr>
            <w:r w:rsidRPr="001C46A3">
              <w:rPr>
                <w:rFonts w:ascii="宋体" w:hAnsi="宋体" w:cs="Calibri"/>
                <w:sz w:val="18"/>
                <w:szCs w:val="18"/>
              </w:rPr>
              <w:t xml:space="preserve">SQL </w:t>
            </w:r>
            <w:r w:rsidRPr="001C46A3">
              <w:rPr>
                <w:rFonts w:ascii="宋体" w:hAnsi="宋体" w:cs="Calibri" w:hint="eastAsia"/>
                <w:sz w:val="18"/>
                <w:szCs w:val="18"/>
              </w:rPr>
              <w:t>企业版</w:t>
            </w:r>
          </w:p>
        </w:tc>
        <w:tc>
          <w:tcPr>
            <w:tcW w:w="2460" w:type="pct"/>
            <w:vAlign w:val="center"/>
          </w:tcPr>
          <w:p w14:paraId="6160CE76" w14:textId="77777777" w:rsidR="002B627E" w:rsidRPr="001C46A3" w:rsidRDefault="002B627E" w:rsidP="009B3C61">
            <w:pPr>
              <w:jc w:val="center"/>
              <w:rPr>
                <w:rFonts w:ascii="宋体" w:hAnsi="宋体" w:cs="Calibri"/>
                <w:sz w:val="18"/>
                <w:szCs w:val="18"/>
              </w:rPr>
            </w:pPr>
            <w:r w:rsidRPr="001C46A3">
              <w:rPr>
                <w:rFonts w:ascii="宋体" w:hAnsi="宋体" w:cs="Calibri" w:hint="eastAsia"/>
                <w:sz w:val="18"/>
                <w:szCs w:val="18"/>
              </w:rPr>
              <w:t>1套</w:t>
            </w:r>
          </w:p>
        </w:tc>
      </w:tr>
      <w:tr w:rsidR="002B627E" w:rsidRPr="001C46A3" w14:paraId="67C08A1C" w14:textId="77777777" w:rsidTr="00492636">
        <w:trPr>
          <w:trHeight w:val="20"/>
        </w:trPr>
        <w:tc>
          <w:tcPr>
            <w:tcW w:w="2540" w:type="pct"/>
            <w:noWrap/>
            <w:vAlign w:val="center"/>
          </w:tcPr>
          <w:p w14:paraId="1D3F0F27" w14:textId="77777777" w:rsidR="002B627E" w:rsidRPr="001C46A3" w:rsidRDefault="002B627E" w:rsidP="009B3C61">
            <w:pPr>
              <w:jc w:val="center"/>
              <w:rPr>
                <w:rFonts w:ascii="宋体" w:hAnsi="宋体" w:cs="Calibri"/>
                <w:sz w:val="18"/>
                <w:szCs w:val="18"/>
              </w:rPr>
            </w:pPr>
            <w:r w:rsidRPr="001C46A3">
              <w:rPr>
                <w:rFonts w:ascii="宋体" w:hAnsi="宋体" w:cs="Calibri"/>
                <w:sz w:val="18"/>
                <w:szCs w:val="18"/>
              </w:rPr>
              <w:t xml:space="preserve">Windows Server </w:t>
            </w:r>
            <w:r w:rsidRPr="001C46A3">
              <w:rPr>
                <w:rFonts w:ascii="宋体" w:hAnsi="宋体" w:cs="Calibri" w:hint="eastAsia"/>
                <w:sz w:val="18"/>
                <w:szCs w:val="18"/>
              </w:rPr>
              <w:t>数据中心版</w:t>
            </w:r>
          </w:p>
        </w:tc>
        <w:tc>
          <w:tcPr>
            <w:tcW w:w="2460" w:type="pct"/>
            <w:noWrap/>
            <w:vAlign w:val="center"/>
          </w:tcPr>
          <w:p w14:paraId="173502FE" w14:textId="77777777" w:rsidR="002B627E" w:rsidRPr="001C46A3" w:rsidRDefault="002B627E" w:rsidP="009B3C61">
            <w:pPr>
              <w:jc w:val="center"/>
              <w:rPr>
                <w:rFonts w:ascii="宋体" w:hAnsi="宋体" w:cs="Calibri"/>
                <w:sz w:val="18"/>
                <w:szCs w:val="18"/>
              </w:rPr>
            </w:pPr>
            <w:r w:rsidRPr="001C46A3">
              <w:rPr>
                <w:rFonts w:ascii="宋体" w:hAnsi="宋体" w:cs="Calibri" w:hint="eastAsia"/>
                <w:sz w:val="18"/>
                <w:szCs w:val="18"/>
              </w:rPr>
              <w:t>1套</w:t>
            </w:r>
          </w:p>
        </w:tc>
      </w:tr>
      <w:tr w:rsidR="002B627E" w:rsidRPr="001C46A3" w14:paraId="049D61D0" w14:textId="77777777" w:rsidTr="00492636">
        <w:trPr>
          <w:trHeight w:val="20"/>
        </w:trPr>
        <w:tc>
          <w:tcPr>
            <w:tcW w:w="2540" w:type="pct"/>
            <w:noWrap/>
            <w:vAlign w:val="center"/>
          </w:tcPr>
          <w:p w14:paraId="607F4B15" w14:textId="77777777" w:rsidR="002B627E" w:rsidRPr="001C46A3" w:rsidRDefault="002B627E" w:rsidP="009B3C61">
            <w:pPr>
              <w:jc w:val="center"/>
              <w:rPr>
                <w:rFonts w:ascii="宋体" w:hAnsi="宋体" w:cs="Calibri"/>
                <w:sz w:val="18"/>
                <w:szCs w:val="18"/>
              </w:rPr>
            </w:pPr>
            <w:r w:rsidRPr="001C46A3">
              <w:rPr>
                <w:rFonts w:ascii="宋体" w:hAnsi="宋体" w:cs="Calibri" w:hint="eastAsia"/>
                <w:sz w:val="18"/>
                <w:szCs w:val="18"/>
              </w:rPr>
              <w:t>Office</w:t>
            </w:r>
            <w:r w:rsidRPr="001C46A3">
              <w:rPr>
                <w:rFonts w:ascii="宋体" w:hAnsi="宋体" w:cs="Calibri"/>
                <w:sz w:val="18"/>
                <w:szCs w:val="18"/>
              </w:rPr>
              <w:t xml:space="preserve"> </w:t>
            </w:r>
            <w:r w:rsidRPr="001C46A3">
              <w:rPr>
                <w:rFonts w:ascii="宋体" w:hAnsi="宋体" w:cs="Calibri" w:hint="eastAsia"/>
                <w:sz w:val="18"/>
                <w:szCs w:val="18"/>
              </w:rPr>
              <w:t>标准版</w:t>
            </w:r>
          </w:p>
        </w:tc>
        <w:tc>
          <w:tcPr>
            <w:tcW w:w="2460" w:type="pct"/>
            <w:noWrap/>
            <w:vAlign w:val="center"/>
          </w:tcPr>
          <w:p w14:paraId="0E704896" w14:textId="77777777" w:rsidR="002B627E" w:rsidRPr="001C46A3" w:rsidRDefault="002B627E" w:rsidP="009B3C61">
            <w:pPr>
              <w:jc w:val="center"/>
              <w:rPr>
                <w:rFonts w:ascii="宋体" w:hAnsi="宋体" w:cs="Calibri"/>
                <w:sz w:val="18"/>
                <w:szCs w:val="18"/>
              </w:rPr>
            </w:pPr>
            <w:r w:rsidRPr="001C46A3">
              <w:rPr>
                <w:rFonts w:ascii="宋体" w:hAnsi="宋体" w:cs="Calibri" w:hint="eastAsia"/>
                <w:sz w:val="18"/>
                <w:szCs w:val="18"/>
              </w:rPr>
              <w:t>1</w:t>
            </w:r>
            <w:r w:rsidRPr="001C46A3">
              <w:rPr>
                <w:rFonts w:ascii="宋体" w:hAnsi="宋体" w:cs="Calibri"/>
                <w:sz w:val="18"/>
                <w:szCs w:val="18"/>
              </w:rPr>
              <w:t>1</w:t>
            </w:r>
            <w:r w:rsidRPr="001C46A3">
              <w:rPr>
                <w:rFonts w:ascii="宋体" w:hAnsi="宋体" w:cs="Calibri" w:hint="eastAsia"/>
                <w:sz w:val="18"/>
                <w:szCs w:val="18"/>
              </w:rPr>
              <w:t>0套</w:t>
            </w:r>
          </w:p>
        </w:tc>
      </w:tr>
      <w:tr w:rsidR="002B627E" w:rsidRPr="001C46A3" w14:paraId="5CEB297B" w14:textId="77777777" w:rsidTr="00492636">
        <w:trPr>
          <w:trHeight w:val="20"/>
        </w:trPr>
        <w:tc>
          <w:tcPr>
            <w:tcW w:w="2540" w:type="pct"/>
            <w:noWrap/>
            <w:vAlign w:val="center"/>
          </w:tcPr>
          <w:p w14:paraId="24BE0856" w14:textId="77777777" w:rsidR="002B627E" w:rsidRPr="001C46A3" w:rsidRDefault="002B627E" w:rsidP="009B3C61">
            <w:pPr>
              <w:jc w:val="center"/>
              <w:rPr>
                <w:rFonts w:ascii="宋体" w:hAnsi="宋体" w:cs="Calibri"/>
                <w:sz w:val="18"/>
                <w:szCs w:val="18"/>
              </w:rPr>
            </w:pPr>
            <w:r w:rsidRPr="001C46A3">
              <w:rPr>
                <w:rFonts w:ascii="宋体" w:hAnsi="宋体" w:cs="Calibri" w:hint="eastAsia"/>
                <w:sz w:val="18"/>
                <w:szCs w:val="18"/>
              </w:rPr>
              <w:t>Windows专业升级版</w:t>
            </w:r>
          </w:p>
        </w:tc>
        <w:tc>
          <w:tcPr>
            <w:tcW w:w="2460" w:type="pct"/>
            <w:noWrap/>
            <w:vAlign w:val="center"/>
          </w:tcPr>
          <w:p w14:paraId="29527F52" w14:textId="77777777" w:rsidR="002B627E" w:rsidRPr="001C46A3" w:rsidRDefault="002B627E" w:rsidP="009B3C61">
            <w:pPr>
              <w:jc w:val="center"/>
              <w:rPr>
                <w:rFonts w:ascii="宋体" w:hAnsi="宋体" w:cs="Calibri"/>
                <w:sz w:val="18"/>
                <w:szCs w:val="18"/>
              </w:rPr>
            </w:pPr>
            <w:r w:rsidRPr="001C46A3">
              <w:rPr>
                <w:rFonts w:ascii="宋体" w:hAnsi="宋体" w:cs="Calibri" w:hint="eastAsia"/>
                <w:sz w:val="18"/>
                <w:szCs w:val="18"/>
              </w:rPr>
              <w:t>8</w:t>
            </w:r>
            <w:r w:rsidRPr="001C46A3">
              <w:rPr>
                <w:rFonts w:ascii="宋体" w:hAnsi="宋体" w:cs="Calibri"/>
                <w:sz w:val="18"/>
                <w:szCs w:val="18"/>
              </w:rPr>
              <w:t>0</w:t>
            </w:r>
            <w:r w:rsidRPr="001C46A3">
              <w:rPr>
                <w:rFonts w:ascii="宋体" w:hAnsi="宋体" w:cs="Calibri" w:hint="eastAsia"/>
                <w:sz w:val="18"/>
                <w:szCs w:val="18"/>
              </w:rPr>
              <w:t>套</w:t>
            </w:r>
          </w:p>
        </w:tc>
      </w:tr>
      <w:tr w:rsidR="002B627E" w:rsidRPr="001C46A3" w14:paraId="35B085DF" w14:textId="77777777" w:rsidTr="00492636">
        <w:trPr>
          <w:trHeight w:val="20"/>
        </w:trPr>
        <w:tc>
          <w:tcPr>
            <w:tcW w:w="2540" w:type="pct"/>
            <w:noWrap/>
            <w:vAlign w:val="center"/>
          </w:tcPr>
          <w:p w14:paraId="44A33278" w14:textId="77777777" w:rsidR="002B627E" w:rsidRPr="001C46A3" w:rsidRDefault="002B627E" w:rsidP="009B3C61">
            <w:pPr>
              <w:jc w:val="center"/>
              <w:rPr>
                <w:rFonts w:ascii="宋体" w:hAnsi="宋体" w:cs="Calibri"/>
                <w:sz w:val="18"/>
                <w:szCs w:val="18"/>
              </w:rPr>
            </w:pPr>
            <w:r w:rsidRPr="001C46A3">
              <w:rPr>
                <w:rFonts w:ascii="宋体" w:hAnsi="宋体" w:cs="Calibri" w:hint="eastAsia"/>
                <w:sz w:val="18"/>
                <w:szCs w:val="18"/>
              </w:rPr>
              <w:t>高级认证工程师技术支持服务</w:t>
            </w:r>
          </w:p>
        </w:tc>
        <w:tc>
          <w:tcPr>
            <w:tcW w:w="2460" w:type="pct"/>
            <w:noWrap/>
            <w:vAlign w:val="center"/>
          </w:tcPr>
          <w:p w14:paraId="43D3F6D1" w14:textId="77777777" w:rsidR="002B627E" w:rsidRPr="001C46A3" w:rsidRDefault="002B627E" w:rsidP="009B3C61">
            <w:pPr>
              <w:jc w:val="center"/>
              <w:rPr>
                <w:rFonts w:ascii="宋体" w:hAnsi="宋体" w:cs="Calibri"/>
                <w:sz w:val="18"/>
                <w:szCs w:val="18"/>
              </w:rPr>
            </w:pPr>
            <w:r w:rsidRPr="001C46A3">
              <w:rPr>
                <w:rFonts w:ascii="宋体" w:hAnsi="宋体" w:cs="Calibri" w:hint="eastAsia"/>
                <w:sz w:val="18"/>
                <w:szCs w:val="18"/>
              </w:rPr>
              <w:t>3年</w:t>
            </w:r>
          </w:p>
        </w:tc>
      </w:tr>
    </w:tbl>
    <w:p w14:paraId="500C7C99" w14:textId="77777777" w:rsidR="002B627E" w:rsidRDefault="002B627E">
      <w:pPr>
        <w:spacing w:line="360" w:lineRule="auto"/>
        <w:ind w:leftChars="202" w:left="424"/>
        <w:rPr>
          <w:rFonts w:ascii="微软雅黑" w:eastAsia="微软雅黑" w:hAnsi="微软雅黑" w:cs="微软雅黑"/>
          <w:color w:val="000000"/>
          <w:sz w:val="24"/>
        </w:rPr>
      </w:pPr>
    </w:p>
    <w:p w14:paraId="0A14E974" w14:textId="77777777" w:rsidR="00CE1EAC" w:rsidRDefault="00EE6588">
      <w:pPr>
        <w:spacing w:line="360" w:lineRule="auto"/>
        <w:ind w:leftChars="202" w:left="424"/>
        <w:rPr>
          <w:rFonts w:ascii="微软雅黑" w:eastAsia="微软雅黑" w:hAnsi="微软雅黑" w:cs="微软雅黑"/>
          <w:color w:val="000000"/>
          <w:sz w:val="24"/>
        </w:rPr>
      </w:pPr>
      <w:r>
        <w:rPr>
          <w:rFonts w:ascii="微软雅黑" w:eastAsia="微软雅黑" w:hAnsi="微软雅黑" w:cs="微软雅黑"/>
          <w:color w:val="000000"/>
          <w:sz w:val="24"/>
        </w:rPr>
        <w:t>(2</w:t>
      </w:r>
      <w:r>
        <w:rPr>
          <w:rFonts w:ascii="微软雅黑" w:eastAsia="微软雅黑" w:hAnsi="微软雅黑" w:cs="微软雅黑" w:hint="eastAsia"/>
          <w:color w:val="000000"/>
          <w:sz w:val="24"/>
        </w:rPr>
        <w:t xml:space="preserve">包) </w:t>
      </w:r>
      <w:r w:rsidR="009C1EFD">
        <w:rPr>
          <w:rFonts w:ascii="微软雅黑" w:eastAsia="微软雅黑" w:hAnsi="微软雅黑" w:cs="微软雅黑" w:hint="eastAsia"/>
          <w:color w:val="000000"/>
          <w:sz w:val="24"/>
        </w:rPr>
        <w:t>信息安全</w:t>
      </w:r>
    </w:p>
    <w:tbl>
      <w:tblPr>
        <w:tblW w:w="5000" w:type="pct"/>
        <w:tblLook w:val="0000" w:firstRow="0" w:lastRow="0" w:firstColumn="0" w:lastColumn="0" w:noHBand="0" w:noVBand="0"/>
      </w:tblPr>
      <w:tblGrid>
        <w:gridCol w:w="4647"/>
        <w:gridCol w:w="4500"/>
      </w:tblGrid>
      <w:tr w:rsidR="00A84842" w:rsidRPr="001C46A3" w14:paraId="6969D852" w14:textId="77777777" w:rsidTr="002D076C">
        <w:trPr>
          <w:trHeight w:val="413"/>
        </w:trPr>
        <w:tc>
          <w:tcPr>
            <w:tcW w:w="2540" w:type="pct"/>
            <w:tcBorders>
              <w:top w:val="single" w:sz="8" w:space="0" w:color="auto"/>
              <w:left w:val="single" w:sz="8" w:space="0" w:color="auto"/>
              <w:bottom w:val="single" w:sz="8" w:space="0" w:color="auto"/>
              <w:right w:val="single" w:sz="8" w:space="0" w:color="auto"/>
            </w:tcBorders>
            <w:shd w:val="clear" w:color="000000" w:fill="DDEBF7"/>
            <w:vAlign w:val="center"/>
          </w:tcPr>
          <w:p w14:paraId="5F4CC1E2" w14:textId="77777777" w:rsidR="00A84842" w:rsidRPr="001C46A3" w:rsidRDefault="00A84842" w:rsidP="007A10E0">
            <w:pPr>
              <w:jc w:val="center"/>
              <w:rPr>
                <w:rFonts w:ascii="宋体" w:hAnsi="宋体" w:cs="宋体"/>
                <w:b/>
                <w:bCs/>
                <w:sz w:val="24"/>
              </w:rPr>
            </w:pPr>
            <w:r w:rsidRPr="001C46A3">
              <w:rPr>
                <w:rFonts w:ascii="宋体" w:hAnsi="宋体" w:cs="宋体" w:hint="eastAsia"/>
                <w:b/>
                <w:bCs/>
                <w:sz w:val="24"/>
              </w:rPr>
              <w:t>产品名称</w:t>
            </w:r>
          </w:p>
        </w:tc>
        <w:tc>
          <w:tcPr>
            <w:tcW w:w="2460" w:type="pct"/>
            <w:tcBorders>
              <w:top w:val="single" w:sz="8" w:space="0" w:color="auto"/>
              <w:left w:val="nil"/>
              <w:bottom w:val="single" w:sz="8" w:space="0" w:color="auto"/>
              <w:right w:val="single" w:sz="8" w:space="0" w:color="auto"/>
            </w:tcBorders>
            <w:shd w:val="clear" w:color="000000" w:fill="DDEBF7"/>
            <w:vAlign w:val="center"/>
          </w:tcPr>
          <w:p w14:paraId="1EB6E487" w14:textId="77777777" w:rsidR="00A84842" w:rsidRPr="001C46A3" w:rsidRDefault="00A84842" w:rsidP="007A10E0">
            <w:pPr>
              <w:jc w:val="center"/>
              <w:rPr>
                <w:rFonts w:ascii="宋体" w:hAnsi="宋体" w:cs="宋体"/>
                <w:b/>
                <w:bCs/>
              </w:rPr>
            </w:pPr>
            <w:r w:rsidRPr="001C46A3">
              <w:rPr>
                <w:rFonts w:ascii="宋体" w:hAnsi="宋体" w:cs="宋体" w:hint="eastAsia"/>
                <w:b/>
                <w:bCs/>
              </w:rPr>
              <w:t>数量</w:t>
            </w:r>
          </w:p>
        </w:tc>
      </w:tr>
      <w:tr w:rsidR="001F033C" w:rsidRPr="001C46A3" w14:paraId="54941B34" w14:textId="77777777" w:rsidTr="002D076C">
        <w:trPr>
          <w:trHeight w:val="210"/>
        </w:trPr>
        <w:tc>
          <w:tcPr>
            <w:tcW w:w="2540" w:type="pct"/>
            <w:tcBorders>
              <w:top w:val="nil"/>
              <w:left w:val="single" w:sz="8" w:space="0" w:color="auto"/>
              <w:bottom w:val="single" w:sz="4" w:space="0" w:color="auto"/>
              <w:right w:val="single" w:sz="8" w:space="0" w:color="auto"/>
            </w:tcBorders>
            <w:vAlign w:val="center"/>
          </w:tcPr>
          <w:p w14:paraId="1C9CB45B" w14:textId="77777777" w:rsidR="001F033C" w:rsidRPr="001C46A3" w:rsidRDefault="001F033C" w:rsidP="001F033C">
            <w:pPr>
              <w:jc w:val="center"/>
              <w:rPr>
                <w:rFonts w:ascii="宋体" w:hAnsi="宋体" w:cs="Calibri"/>
                <w:sz w:val="18"/>
                <w:szCs w:val="18"/>
              </w:rPr>
            </w:pPr>
            <w:r w:rsidRPr="001C46A3">
              <w:rPr>
                <w:rFonts w:ascii="宋体" w:hAnsi="宋体" w:cs="Calibri" w:hint="eastAsia"/>
                <w:sz w:val="18"/>
                <w:szCs w:val="18"/>
              </w:rPr>
              <w:t>服务器虚拟化软件管理平台</w:t>
            </w:r>
          </w:p>
        </w:tc>
        <w:tc>
          <w:tcPr>
            <w:tcW w:w="2460" w:type="pct"/>
            <w:tcBorders>
              <w:top w:val="nil"/>
              <w:left w:val="nil"/>
              <w:bottom w:val="single" w:sz="4" w:space="0" w:color="auto"/>
              <w:right w:val="single" w:sz="8" w:space="0" w:color="auto"/>
            </w:tcBorders>
            <w:vAlign w:val="center"/>
          </w:tcPr>
          <w:p w14:paraId="42BFD67C" w14:textId="77777777" w:rsidR="001F033C" w:rsidRPr="001C46A3" w:rsidRDefault="001F033C" w:rsidP="001F033C">
            <w:pPr>
              <w:jc w:val="center"/>
              <w:rPr>
                <w:rFonts w:ascii="宋体" w:hAnsi="宋体" w:cs="Calibri"/>
                <w:sz w:val="18"/>
                <w:szCs w:val="18"/>
              </w:rPr>
            </w:pPr>
            <w:r w:rsidRPr="001C46A3">
              <w:rPr>
                <w:rFonts w:ascii="宋体" w:hAnsi="宋体" w:cs="Calibri" w:hint="eastAsia"/>
                <w:sz w:val="18"/>
                <w:szCs w:val="18"/>
              </w:rPr>
              <w:t>1套</w:t>
            </w:r>
          </w:p>
        </w:tc>
      </w:tr>
      <w:tr w:rsidR="001F033C" w:rsidRPr="001C46A3" w14:paraId="58E2842E" w14:textId="77777777" w:rsidTr="002D076C">
        <w:trPr>
          <w:trHeight w:val="100"/>
        </w:trPr>
        <w:tc>
          <w:tcPr>
            <w:tcW w:w="2540" w:type="pct"/>
            <w:tcBorders>
              <w:top w:val="single" w:sz="4" w:space="0" w:color="auto"/>
              <w:left w:val="single" w:sz="8" w:space="0" w:color="auto"/>
              <w:bottom w:val="single" w:sz="8" w:space="0" w:color="auto"/>
              <w:right w:val="single" w:sz="8" w:space="0" w:color="auto"/>
            </w:tcBorders>
            <w:vAlign w:val="center"/>
          </w:tcPr>
          <w:p w14:paraId="50E470A8" w14:textId="77777777" w:rsidR="001F033C" w:rsidRPr="001C46A3" w:rsidRDefault="001F033C" w:rsidP="001F033C">
            <w:pPr>
              <w:jc w:val="center"/>
              <w:rPr>
                <w:rFonts w:ascii="宋体" w:hAnsi="宋体" w:cs="Calibri"/>
                <w:sz w:val="18"/>
                <w:szCs w:val="18"/>
              </w:rPr>
            </w:pPr>
            <w:r w:rsidRPr="001C46A3">
              <w:rPr>
                <w:rFonts w:ascii="宋体" w:hAnsi="宋体" w:cs="Calibri" w:hint="eastAsia"/>
                <w:sz w:val="18"/>
                <w:szCs w:val="18"/>
              </w:rPr>
              <w:t>服务器虚拟化软件</w:t>
            </w:r>
          </w:p>
        </w:tc>
        <w:tc>
          <w:tcPr>
            <w:tcW w:w="2460" w:type="pct"/>
            <w:tcBorders>
              <w:top w:val="single" w:sz="4" w:space="0" w:color="auto"/>
              <w:left w:val="nil"/>
              <w:bottom w:val="single" w:sz="8" w:space="0" w:color="auto"/>
              <w:right w:val="single" w:sz="8" w:space="0" w:color="auto"/>
            </w:tcBorders>
            <w:vAlign w:val="center"/>
          </w:tcPr>
          <w:p w14:paraId="66C2C3E8" w14:textId="77777777" w:rsidR="001F033C" w:rsidRPr="001C46A3" w:rsidRDefault="001F033C" w:rsidP="001F033C">
            <w:pPr>
              <w:jc w:val="center"/>
              <w:rPr>
                <w:rFonts w:ascii="宋体" w:hAnsi="宋体" w:cs="Calibri"/>
                <w:sz w:val="18"/>
                <w:szCs w:val="18"/>
              </w:rPr>
            </w:pPr>
            <w:r w:rsidRPr="001C46A3">
              <w:rPr>
                <w:rFonts w:ascii="宋体" w:hAnsi="宋体" w:cs="Calibri" w:hint="eastAsia"/>
                <w:sz w:val="18"/>
                <w:szCs w:val="18"/>
              </w:rPr>
              <w:t>1</w:t>
            </w:r>
            <w:r w:rsidRPr="001C46A3">
              <w:rPr>
                <w:rFonts w:ascii="宋体" w:hAnsi="宋体" w:cs="Calibri"/>
                <w:sz w:val="18"/>
                <w:szCs w:val="18"/>
              </w:rPr>
              <w:t>2</w:t>
            </w:r>
            <w:r w:rsidRPr="001C46A3">
              <w:rPr>
                <w:rFonts w:ascii="宋体" w:hAnsi="宋体" w:cs="Calibri" w:hint="eastAsia"/>
                <w:sz w:val="18"/>
                <w:szCs w:val="18"/>
              </w:rPr>
              <w:t>CPU授权</w:t>
            </w:r>
          </w:p>
        </w:tc>
      </w:tr>
      <w:tr w:rsidR="00A84842" w:rsidRPr="001C46A3" w14:paraId="1191B5F7" w14:textId="77777777" w:rsidTr="002D076C">
        <w:trPr>
          <w:trHeight w:val="323"/>
        </w:trPr>
        <w:tc>
          <w:tcPr>
            <w:tcW w:w="2540" w:type="pct"/>
            <w:tcBorders>
              <w:top w:val="nil"/>
              <w:left w:val="single" w:sz="8" w:space="0" w:color="auto"/>
              <w:bottom w:val="single" w:sz="8" w:space="0" w:color="auto"/>
              <w:right w:val="single" w:sz="8" w:space="0" w:color="auto"/>
            </w:tcBorders>
            <w:noWrap/>
            <w:vAlign w:val="center"/>
          </w:tcPr>
          <w:p w14:paraId="04F5BDF1" w14:textId="77777777" w:rsidR="00A84842" w:rsidRPr="001C46A3" w:rsidRDefault="00DA4930" w:rsidP="007A10E0">
            <w:pPr>
              <w:jc w:val="center"/>
              <w:rPr>
                <w:rFonts w:ascii="宋体" w:hAnsi="宋体" w:cs="Calibri"/>
                <w:sz w:val="18"/>
                <w:szCs w:val="18"/>
              </w:rPr>
            </w:pPr>
            <w:r w:rsidRPr="001C46A3">
              <w:rPr>
                <w:rFonts w:ascii="宋体" w:hAnsi="宋体" w:cs="Calibri" w:hint="eastAsia"/>
                <w:sz w:val="18"/>
                <w:szCs w:val="18"/>
              </w:rPr>
              <w:t>终端安全管理软件</w:t>
            </w:r>
          </w:p>
        </w:tc>
        <w:tc>
          <w:tcPr>
            <w:tcW w:w="2460" w:type="pct"/>
            <w:tcBorders>
              <w:top w:val="nil"/>
              <w:left w:val="nil"/>
              <w:bottom w:val="single" w:sz="8" w:space="0" w:color="auto"/>
              <w:right w:val="single" w:sz="8" w:space="0" w:color="auto"/>
            </w:tcBorders>
            <w:noWrap/>
            <w:vAlign w:val="center"/>
          </w:tcPr>
          <w:p w14:paraId="6284893C" w14:textId="77777777" w:rsidR="00A84842" w:rsidRPr="001C46A3" w:rsidRDefault="00DA4930" w:rsidP="007A10E0">
            <w:pPr>
              <w:jc w:val="center"/>
              <w:rPr>
                <w:rFonts w:ascii="宋体" w:hAnsi="宋体" w:cs="Calibri"/>
                <w:sz w:val="18"/>
                <w:szCs w:val="18"/>
              </w:rPr>
            </w:pPr>
            <w:r w:rsidRPr="001C46A3">
              <w:rPr>
                <w:rFonts w:ascii="宋体" w:hAnsi="宋体" w:cs="Calibri" w:hint="eastAsia"/>
                <w:sz w:val="18"/>
                <w:szCs w:val="18"/>
              </w:rPr>
              <w:t>800套</w:t>
            </w:r>
          </w:p>
        </w:tc>
      </w:tr>
    </w:tbl>
    <w:p w14:paraId="1DFE7F2D" w14:textId="77777777" w:rsidR="00A84842" w:rsidRDefault="00A84842">
      <w:pPr>
        <w:spacing w:line="360" w:lineRule="auto"/>
        <w:ind w:leftChars="202" w:left="424"/>
        <w:rPr>
          <w:rFonts w:ascii="微软雅黑" w:eastAsia="微软雅黑" w:hAnsi="微软雅黑" w:cs="微软雅黑"/>
          <w:color w:val="000000"/>
          <w:sz w:val="24"/>
        </w:rPr>
      </w:pPr>
    </w:p>
    <w:p w14:paraId="4761AEE6" w14:textId="77777777" w:rsidR="00201712" w:rsidRDefault="00201712">
      <w:pPr>
        <w:spacing w:line="360" w:lineRule="auto"/>
        <w:ind w:leftChars="202" w:left="424"/>
        <w:rPr>
          <w:rFonts w:ascii="微软雅黑" w:eastAsia="微软雅黑" w:hAnsi="微软雅黑" w:cs="微软雅黑"/>
          <w:color w:val="000000"/>
          <w:sz w:val="24"/>
        </w:rPr>
      </w:pPr>
    </w:p>
    <w:p w14:paraId="097F8753" w14:textId="77777777" w:rsidR="00DA4930" w:rsidRDefault="00DA4930">
      <w:pPr>
        <w:spacing w:line="360" w:lineRule="auto"/>
        <w:ind w:leftChars="202" w:left="424"/>
        <w:rPr>
          <w:rFonts w:ascii="微软雅黑" w:eastAsia="微软雅黑" w:hAnsi="微软雅黑" w:cs="微软雅黑"/>
          <w:color w:val="000000"/>
          <w:sz w:val="24"/>
        </w:rPr>
      </w:pPr>
    </w:p>
    <w:p w14:paraId="7C771F7D" w14:textId="77777777" w:rsidR="00CE1EAC" w:rsidRDefault="00492636">
      <w:pPr>
        <w:spacing w:line="360" w:lineRule="auto"/>
        <w:rPr>
          <w:rFonts w:ascii="微软雅黑" w:eastAsia="微软雅黑" w:hAnsi="微软雅黑" w:cs="微软雅黑"/>
          <w:color w:val="000000"/>
          <w:sz w:val="24"/>
        </w:rPr>
      </w:pPr>
      <w:r>
        <w:rPr>
          <w:rFonts w:ascii="微软雅黑" w:eastAsia="微软雅黑" w:hAnsi="微软雅黑" w:cs="微软雅黑"/>
          <w:b/>
          <w:color w:val="000000"/>
          <w:sz w:val="24"/>
        </w:rPr>
        <w:br w:type="page"/>
      </w:r>
      <w:r w:rsidR="00CE1EAC">
        <w:rPr>
          <w:rFonts w:ascii="微软雅黑" w:eastAsia="微软雅黑" w:hAnsi="微软雅黑" w:cs="微软雅黑" w:hint="eastAsia"/>
          <w:b/>
          <w:color w:val="000000"/>
          <w:sz w:val="24"/>
        </w:rPr>
        <w:lastRenderedPageBreak/>
        <w:t>二、招标方式</w:t>
      </w:r>
      <w:r w:rsidR="00CE1EAC">
        <w:rPr>
          <w:rFonts w:ascii="微软雅黑" w:eastAsia="微软雅黑" w:hAnsi="微软雅黑" w:cs="微软雅黑" w:hint="eastAsia"/>
          <w:color w:val="000000"/>
          <w:sz w:val="24"/>
        </w:rPr>
        <w:t>：公开询价</w:t>
      </w:r>
    </w:p>
    <w:p w14:paraId="0100024A" w14:textId="0E7BFA0B" w:rsidR="00CE1EAC" w:rsidRDefault="00CE1EAC">
      <w:pPr>
        <w:spacing w:line="360" w:lineRule="auto"/>
        <w:rPr>
          <w:rFonts w:ascii="微软雅黑" w:eastAsia="微软雅黑" w:hAnsi="微软雅黑" w:cs="微软雅黑"/>
          <w:color w:val="000000"/>
          <w:sz w:val="24"/>
        </w:rPr>
      </w:pPr>
      <w:r>
        <w:rPr>
          <w:rFonts w:ascii="微软雅黑" w:eastAsia="微软雅黑" w:hAnsi="微软雅黑" w:cs="微软雅黑" w:hint="eastAsia"/>
          <w:b/>
          <w:color w:val="000000"/>
          <w:sz w:val="24"/>
        </w:rPr>
        <w:t>三、投标方式</w:t>
      </w:r>
      <w:r>
        <w:rPr>
          <w:rFonts w:ascii="微软雅黑" w:eastAsia="微软雅黑" w:hAnsi="微软雅黑" w:cs="微软雅黑" w:hint="eastAsia"/>
          <w:color w:val="000000"/>
          <w:sz w:val="24"/>
        </w:rPr>
        <w:t>：</w:t>
      </w:r>
      <w:r w:rsidR="001C46A3">
        <w:rPr>
          <w:rFonts w:ascii="微软雅黑" w:eastAsia="微软雅黑" w:hAnsi="微软雅黑" w:cs="微软雅黑" w:hint="eastAsia"/>
          <w:color w:val="000000"/>
          <w:sz w:val="24"/>
        </w:rPr>
        <w:t>递交到中医医院信息科</w:t>
      </w:r>
    </w:p>
    <w:p w14:paraId="7864785E" w14:textId="6C29A1AB" w:rsidR="00CE1EAC" w:rsidRDefault="00CE1EAC">
      <w:pPr>
        <w:spacing w:line="360" w:lineRule="auto"/>
        <w:rPr>
          <w:rFonts w:ascii="微软雅黑" w:eastAsia="微软雅黑" w:hAnsi="微软雅黑" w:cs="微软雅黑"/>
          <w:color w:val="000000"/>
          <w:sz w:val="24"/>
        </w:rPr>
      </w:pPr>
      <w:r>
        <w:rPr>
          <w:rFonts w:ascii="微软雅黑" w:eastAsia="微软雅黑" w:hAnsi="微软雅黑" w:cs="微软雅黑" w:hint="eastAsia"/>
          <w:b/>
          <w:color w:val="000000"/>
          <w:sz w:val="24"/>
        </w:rPr>
        <w:t>四、投标时间</w:t>
      </w:r>
      <w:r>
        <w:rPr>
          <w:rFonts w:ascii="微软雅黑" w:eastAsia="微软雅黑" w:hAnsi="微软雅黑" w:cs="微软雅黑" w:hint="eastAsia"/>
          <w:color w:val="000000"/>
          <w:sz w:val="24"/>
        </w:rPr>
        <w:t xml:space="preserve">：2021 年 </w:t>
      </w:r>
      <w:r w:rsidR="00492636">
        <w:rPr>
          <w:rFonts w:ascii="微软雅黑" w:eastAsia="微软雅黑" w:hAnsi="微软雅黑" w:cs="微软雅黑"/>
          <w:color w:val="000000"/>
          <w:sz w:val="24"/>
        </w:rPr>
        <w:t>11</w:t>
      </w:r>
      <w:r>
        <w:rPr>
          <w:rFonts w:ascii="微软雅黑" w:eastAsia="微软雅黑" w:hAnsi="微软雅黑" w:cs="微软雅黑" w:hint="eastAsia"/>
          <w:color w:val="000000"/>
          <w:sz w:val="24"/>
        </w:rPr>
        <w:t xml:space="preserve"> 月</w:t>
      </w:r>
      <w:r w:rsidR="004031C5">
        <w:rPr>
          <w:rFonts w:ascii="微软雅黑" w:eastAsia="微软雅黑" w:hAnsi="微软雅黑" w:cs="微软雅黑"/>
          <w:color w:val="000000"/>
          <w:sz w:val="24"/>
        </w:rPr>
        <w:t xml:space="preserve"> </w:t>
      </w:r>
      <w:r w:rsidR="004F3924">
        <w:rPr>
          <w:rFonts w:ascii="微软雅黑" w:eastAsia="微软雅黑" w:hAnsi="微软雅黑" w:cs="微软雅黑"/>
          <w:color w:val="000000"/>
          <w:sz w:val="24"/>
        </w:rPr>
        <w:t>4</w:t>
      </w:r>
      <w:r w:rsidR="004031C5">
        <w:rPr>
          <w:rFonts w:ascii="微软雅黑" w:eastAsia="微软雅黑" w:hAnsi="微软雅黑" w:cs="微软雅黑"/>
          <w:color w:val="000000"/>
          <w:sz w:val="24"/>
        </w:rPr>
        <w:t xml:space="preserve"> </w:t>
      </w:r>
      <w:r>
        <w:rPr>
          <w:rFonts w:ascii="微软雅黑" w:eastAsia="微软雅黑" w:hAnsi="微软雅黑" w:cs="微软雅黑" w:hint="eastAsia"/>
          <w:color w:val="000000"/>
          <w:sz w:val="24"/>
        </w:rPr>
        <w:t>日截止</w:t>
      </w:r>
    </w:p>
    <w:p w14:paraId="416AA3CA" w14:textId="77777777" w:rsidR="00CE1EAC" w:rsidRDefault="00CE1EAC">
      <w:pPr>
        <w:spacing w:line="360" w:lineRule="auto"/>
        <w:rPr>
          <w:rFonts w:ascii="微软雅黑" w:eastAsia="微软雅黑" w:hAnsi="微软雅黑" w:cs="微软雅黑"/>
          <w:color w:val="000000"/>
          <w:sz w:val="24"/>
        </w:rPr>
      </w:pPr>
      <w:r>
        <w:rPr>
          <w:rFonts w:ascii="微软雅黑" w:eastAsia="微软雅黑" w:hAnsi="微软雅黑" w:cs="微软雅黑" w:hint="eastAsia"/>
          <w:b/>
          <w:color w:val="000000"/>
          <w:sz w:val="24"/>
        </w:rPr>
        <w:t>五、联系方式</w:t>
      </w:r>
      <w:r>
        <w:rPr>
          <w:rFonts w:ascii="微软雅黑" w:eastAsia="微软雅黑" w:hAnsi="微软雅黑" w:cs="微软雅黑" w:hint="eastAsia"/>
          <w:color w:val="000000"/>
          <w:sz w:val="24"/>
        </w:rPr>
        <w:t>：王老师</w:t>
      </w:r>
      <w:r>
        <w:rPr>
          <w:rFonts w:ascii="微软雅黑" w:eastAsia="微软雅黑" w:hAnsi="微软雅黑" w:cs="微软雅黑" w:hint="eastAsia"/>
          <w:color w:val="000000"/>
          <w:kern w:val="0"/>
          <w:sz w:val="24"/>
        </w:rPr>
        <w:t>0552-</w:t>
      </w:r>
      <w:r>
        <w:rPr>
          <w:rFonts w:ascii="微软雅黑" w:eastAsia="微软雅黑" w:hAnsi="微软雅黑" w:cs="微软雅黑"/>
          <w:color w:val="000000"/>
          <w:kern w:val="0"/>
          <w:sz w:val="24"/>
        </w:rPr>
        <w:t>3579090</w:t>
      </w:r>
      <w:r>
        <w:rPr>
          <w:rFonts w:ascii="微软雅黑" w:eastAsia="微软雅黑" w:hAnsi="微软雅黑" w:cs="微软雅黑" w:hint="eastAsia"/>
          <w:color w:val="000000"/>
          <w:kern w:val="0"/>
          <w:sz w:val="24"/>
        </w:rPr>
        <w:t xml:space="preserve"> </w:t>
      </w:r>
      <w:r w:rsidR="00492636">
        <w:rPr>
          <w:rFonts w:ascii="微软雅黑" w:eastAsia="微软雅黑" w:hAnsi="微软雅黑" w:cs="微软雅黑" w:hint="eastAsia"/>
          <w:color w:val="000000"/>
          <w:kern w:val="0"/>
          <w:sz w:val="24"/>
        </w:rPr>
        <w:t>（</w:t>
      </w:r>
      <w:r>
        <w:rPr>
          <w:rFonts w:ascii="微软雅黑" w:eastAsia="微软雅黑" w:hAnsi="微软雅黑" w:cs="微软雅黑" w:hint="eastAsia"/>
          <w:color w:val="000000"/>
          <w:kern w:val="0"/>
          <w:sz w:val="24"/>
        </w:rPr>
        <w:t>中医医院信息科）</w:t>
      </w:r>
    </w:p>
    <w:p w14:paraId="331A4224" w14:textId="7B680B28" w:rsidR="00CE1EAC" w:rsidRDefault="003F1815">
      <w:pPr>
        <w:spacing w:line="360" w:lineRule="auto"/>
        <w:rPr>
          <w:rFonts w:ascii="微软雅黑" w:eastAsia="微软雅黑" w:hAnsi="微软雅黑" w:cs="微软雅黑"/>
          <w:color w:val="000000"/>
          <w:sz w:val="24"/>
        </w:rPr>
      </w:pPr>
      <w:r>
        <w:rPr>
          <w:rFonts w:ascii="微软雅黑" w:eastAsia="微软雅黑" w:hAnsi="微软雅黑" w:cs="微软雅黑" w:hint="eastAsia"/>
          <w:b/>
          <w:color w:val="000000"/>
          <w:sz w:val="24"/>
        </w:rPr>
        <w:t>六</w:t>
      </w:r>
      <w:r w:rsidR="00CE1EAC">
        <w:rPr>
          <w:rFonts w:ascii="微软雅黑" w:eastAsia="微软雅黑" w:hAnsi="微软雅黑" w:cs="微软雅黑" w:hint="eastAsia"/>
          <w:b/>
          <w:color w:val="000000"/>
          <w:sz w:val="24"/>
        </w:rPr>
        <w:t>、</w:t>
      </w:r>
      <w:r w:rsidR="00CE1EAC" w:rsidRPr="00B0254C">
        <w:rPr>
          <w:rFonts w:ascii="微软雅黑" w:eastAsia="微软雅黑" w:hAnsi="微软雅黑" w:cs="微软雅黑" w:hint="eastAsia"/>
          <w:b/>
          <w:color w:val="000000"/>
          <w:sz w:val="24"/>
        </w:rPr>
        <w:t>开标时间</w:t>
      </w:r>
      <w:r w:rsidR="00CE1EAC">
        <w:rPr>
          <w:rFonts w:ascii="微软雅黑" w:eastAsia="微软雅黑" w:hAnsi="微软雅黑" w:cs="微软雅黑" w:hint="eastAsia"/>
          <w:color w:val="000000"/>
          <w:sz w:val="24"/>
        </w:rPr>
        <w:t>：2</w:t>
      </w:r>
      <w:r w:rsidR="00CE1EAC">
        <w:rPr>
          <w:rFonts w:ascii="微软雅黑" w:eastAsia="微软雅黑" w:hAnsi="微软雅黑" w:cs="微软雅黑"/>
          <w:color w:val="000000"/>
          <w:sz w:val="24"/>
        </w:rPr>
        <w:t>021</w:t>
      </w:r>
      <w:r w:rsidR="00CE1EAC">
        <w:rPr>
          <w:rFonts w:ascii="微软雅黑" w:eastAsia="微软雅黑" w:hAnsi="微软雅黑" w:cs="微软雅黑" w:hint="eastAsia"/>
          <w:color w:val="000000"/>
          <w:sz w:val="24"/>
        </w:rPr>
        <w:t>年</w:t>
      </w:r>
      <w:r w:rsidR="00451EFE">
        <w:rPr>
          <w:rFonts w:ascii="微软雅黑" w:eastAsia="微软雅黑" w:hAnsi="微软雅黑" w:cs="微软雅黑"/>
          <w:color w:val="000000"/>
          <w:sz w:val="24"/>
        </w:rPr>
        <w:t xml:space="preserve"> </w:t>
      </w:r>
      <w:r w:rsidR="00492636">
        <w:rPr>
          <w:rFonts w:ascii="微软雅黑" w:eastAsia="微软雅黑" w:hAnsi="微软雅黑" w:cs="微软雅黑"/>
          <w:color w:val="000000"/>
          <w:sz w:val="24"/>
        </w:rPr>
        <w:t>11</w:t>
      </w:r>
      <w:r w:rsidR="00827095">
        <w:rPr>
          <w:rFonts w:ascii="微软雅黑" w:eastAsia="微软雅黑" w:hAnsi="微软雅黑" w:cs="微软雅黑"/>
          <w:color w:val="000000"/>
          <w:sz w:val="24"/>
        </w:rPr>
        <w:t xml:space="preserve"> </w:t>
      </w:r>
      <w:r w:rsidR="00CE1EAC">
        <w:rPr>
          <w:rFonts w:ascii="微软雅黑" w:eastAsia="微软雅黑" w:hAnsi="微软雅黑" w:cs="微软雅黑" w:hint="eastAsia"/>
          <w:color w:val="000000"/>
          <w:sz w:val="24"/>
        </w:rPr>
        <w:t>月</w:t>
      </w:r>
      <w:r w:rsidR="00451EFE">
        <w:rPr>
          <w:rFonts w:ascii="微软雅黑" w:eastAsia="微软雅黑" w:hAnsi="微软雅黑" w:cs="微软雅黑"/>
          <w:color w:val="000000"/>
          <w:sz w:val="24"/>
        </w:rPr>
        <w:t xml:space="preserve">  </w:t>
      </w:r>
      <w:r w:rsidR="004F3924">
        <w:rPr>
          <w:rFonts w:ascii="微软雅黑" w:eastAsia="微软雅黑" w:hAnsi="微软雅黑" w:cs="微软雅黑"/>
          <w:color w:val="000000"/>
          <w:sz w:val="24"/>
        </w:rPr>
        <w:t>5</w:t>
      </w:r>
      <w:r w:rsidR="00451EFE">
        <w:rPr>
          <w:rFonts w:ascii="微软雅黑" w:eastAsia="微软雅黑" w:hAnsi="微软雅黑" w:cs="微软雅黑"/>
          <w:color w:val="000000"/>
          <w:sz w:val="24"/>
        </w:rPr>
        <w:t xml:space="preserve"> </w:t>
      </w:r>
      <w:r w:rsidR="00827095">
        <w:rPr>
          <w:rFonts w:ascii="微软雅黑" w:eastAsia="微软雅黑" w:hAnsi="微软雅黑" w:cs="微软雅黑"/>
          <w:color w:val="000000"/>
          <w:sz w:val="24"/>
        </w:rPr>
        <w:t xml:space="preserve"> </w:t>
      </w:r>
      <w:r w:rsidR="00CE1EAC">
        <w:rPr>
          <w:rFonts w:ascii="微软雅黑" w:eastAsia="微软雅黑" w:hAnsi="微软雅黑" w:cs="微软雅黑" w:hint="eastAsia"/>
          <w:color w:val="000000"/>
          <w:sz w:val="24"/>
        </w:rPr>
        <w:t>日下午三点</w:t>
      </w:r>
    </w:p>
    <w:p w14:paraId="11683D0B" w14:textId="77777777" w:rsidR="00CE1EAC" w:rsidRDefault="003F1815">
      <w:pPr>
        <w:spacing w:line="360" w:lineRule="auto"/>
        <w:rPr>
          <w:rFonts w:ascii="微软雅黑" w:eastAsia="微软雅黑" w:hAnsi="微软雅黑" w:cs="微软雅黑"/>
          <w:color w:val="000000"/>
          <w:sz w:val="24"/>
        </w:rPr>
      </w:pPr>
      <w:r>
        <w:rPr>
          <w:rFonts w:ascii="微软雅黑" w:eastAsia="微软雅黑" w:hAnsi="微软雅黑" w:cs="微软雅黑" w:hint="eastAsia"/>
          <w:b/>
          <w:color w:val="000000"/>
          <w:sz w:val="24"/>
        </w:rPr>
        <w:t>七</w:t>
      </w:r>
      <w:r w:rsidR="00CE1EAC">
        <w:rPr>
          <w:rFonts w:ascii="微软雅黑" w:eastAsia="微软雅黑" w:hAnsi="微软雅黑" w:cs="微软雅黑" w:hint="eastAsia"/>
          <w:b/>
          <w:color w:val="000000"/>
          <w:sz w:val="24"/>
        </w:rPr>
        <w:t>、开标地点</w:t>
      </w:r>
      <w:r w:rsidR="00CE1EAC">
        <w:rPr>
          <w:rFonts w:ascii="微软雅黑" w:eastAsia="微软雅黑" w:hAnsi="微软雅黑" w:cs="微软雅黑" w:hint="eastAsia"/>
          <w:color w:val="000000"/>
          <w:sz w:val="24"/>
        </w:rPr>
        <w:t>：蚌埠市中医医院信息科会议室</w:t>
      </w:r>
    </w:p>
    <w:p w14:paraId="66FA79EE" w14:textId="77777777" w:rsidR="00CE1EAC" w:rsidRDefault="003F1815">
      <w:pPr>
        <w:spacing w:line="360" w:lineRule="auto"/>
        <w:rPr>
          <w:rFonts w:ascii="微软雅黑" w:eastAsia="微软雅黑" w:hAnsi="微软雅黑" w:cs="微软雅黑"/>
          <w:b/>
          <w:color w:val="000000"/>
          <w:sz w:val="24"/>
          <w:u w:val="single"/>
          <w:shd w:val="pct10" w:color="auto" w:fill="FFFFFF"/>
        </w:rPr>
      </w:pPr>
      <w:r>
        <w:rPr>
          <w:rFonts w:ascii="微软雅黑" w:eastAsia="微软雅黑" w:hAnsi="微软雅黑" w:cs="微软雅黑" w:hint="eastAsia"/>
          <w:b/>
          <w:color w:val="000000"/>
          <w:sz w:val="24"/>
        </w:rPr>
        <w:t>八</w:t>
      </w:r>
      <w:r w:rsidR="00CE1EAC">
        <w:rPr>
          <w:rFonts w:ascii="微软雅黑" w:eastAsia="微软雅黑" w:hAnsi="微软雅黑" w:cs="微软雅黑" w:hint="eastAsia"/>
          <w:b/>
          <w:color w:val="000000"/>
          <w:sz w:val="24"/>
        </w:rPr>
        <w:t>、投标人资质要求</w:t>
      </w:r>
    </w:p>
    <w:p w14:paraId="32247C60" w14:textId="77777777" w:rsidR="00CE1EAC" w:rsidRDefault="0080004F">
      <w:pPr>
        <w:spacing w:line="360" w:lineRule="auto"/>
        <w:ind w:firstLineChars="200" w:firstLine="480"/>
        <w:rPr>
          <w:rFonts w:ascii="微软雅黑" w:eastAsia="微软雅黑" w:hAnsi="微软雅黑" w:cs="微软雅黑"/>
          <w:color w:val="000000"/>
          <w:sz w:val="24"/>
        </w:rPr>
      </w:pPr>
      <w:r>
        <w:rPr>
          <w:rFonts w:ascii="微软雅黑" w:eastAsia="微软雅黑" w:hAnsi="微软雅黑" w:cs="微软雅黑"/>
          <w:color w:val="000000"/>
          <w:sz w:val="24"/>
        </w:rPr>
        <w:t>8</w:t>
      </w:r>
      <w:r w:rsidR="00CE1EAC">
        <w:rPr>
          <w:rFonts w:ascii="微软雅黑" w:eastAsia="微软雅黑" w:hAnsi="微软雅黑" w:cs="微软雅黑" w:hint="eastAsia"/>
          <w:color w:val="000000"/>
          <w:sz w:val="24"/>
        </w:rPr>
        <w:t>.1、</w:t>
      </w:r>
      <w:r w:rsidR="00CE1EAC">
        <w:rPr>
          <w:rFonts w:ascii="微软雅黑" w:eastAsia="微软雅黑" w:hAnsi="微软雅黑" w:cs="微软雅黑" w:hint="eastAsia"/>
          <w:sz w:val="24"/>
        </w:rPr>
        <w:t>投标人应具备《政府采购法》第二十二条规定的条件（提供声明函）；</w:t>
      </w:r>
      <w:r w:rsidR="00CE1EAC">
        <w:rPr>
          <w:rFonts w:ascii="微软雅黑" w:eastAsia="微软雅黑" w:hAnsi="微软雅黑" w:cs="微软雅黑" w:hint="eastAsia"/>
          <w:color w:val="000000"/>
          <w:sz w:val="24"/>
        </w:rPr>
        <w:t xml:space="preserve"> </w:t>
      </w:r>
    </w:p>
    <w:p w14:paraId="3CC42B58" w14:textId="77777777" w:rsidR="00CE1EAC" w:rsidRDefault="0080004F">
      <w:pPr>
        <w:spacing w:line="360" w:lineRule="auto"/>
        <w:ind w:firstLineChars="200" w:firstLine="480"/>
        <w:rPr>
          <w:rFonts w:ascii="微软雅黑" w:eastAsia="微软雅黑" w:hAnsi="微软雅黑" w:cs="微软雅黑"/>
          <w:color w:val="000000"/>
          <w:sz w:val="24"/>
        </w:rPr>
      </w:pPr>
      <w:r>
        <w:rPr>
          <w:rFonts w:ascii="微软雅黑" w:eastAsia="微软雅黑" w:hAnsi="微软雅黑" w:cs="微软雅黑"/>
          <w:color w:val="000000"/>
          <w:sz w:val="24"/>
        </w:rPr>
        <w:t>8</w:t>
      </w:r>
      <w:r w:rsidR="00CE1EAC">
        <w:rPr>
          <w:rFonts w:ascii="微软雅黑" w:eastAsia="微软雅黑" w:hAnsi="微软雅黑" w:cs="微软雅黑" w:hint="eastAsia"/>
          <w:color w:val="000000"/>
          <w:sz w:val="24"/>
        </w:rPr>
        <w:t>.2、提供投标人有效的</w:t>
      </w:r>
      <w:proofErr w:type="gramStart"/>
      <w:r w:rsidR="00CE1EAC">
        <w:rPr>
          <w:rFonts w:ascii="微软雅黑" w:eastAsia="微软雅黑" w:hAnsi="微软雅黑" w:cs="微软雅黑" w:hint="eastAsia"/>
          <w:color w:val="000000"/>
          <w:sz w:val="24"/>
        </w:rPr>
        <w:t>的</w:t>
      </w:r>
      <w:proofErr w:type="gramEnd"/>
      <w:r w:rsidR="00CE1EAC">
        <w:rPr>
          <w:rFonts w:ascii="微软雅黑" w:eastAsia="微软雅黑" w:hAnsi="微软雅黑" w:cs="微软雅黑" w:hint="eastAsia"/>
          <w:color w:val="000000"/>
          <w:sz w:val="24"/>
        </w:rPr>
        <w:t>营业执照复印件（须加盖公章）；</w:t>
      </w:r>
    </w:p>
    <w:p w14:paraId="4CBF98D9" w14:textId="77777777" w:rsidR="00CE1EAC" w:rsidRDefault="0080004F">
      <w:pPr>
        <w:spacing w:line="360" w:lineRule="auto"/>
        <w:ind w:firstLineChars="200" w:firstLine="480"/>
        <w:rPr>
          <w:rFonts w:ascii="微软雅黑" w:eastAsia="微软雅黑" w:hAnsi="微软雅黑" w:cs="微软雅黑"/>
          <w:color w:val="000000"/>
          <w:sz w:val="24"/>
        </w:rPr>
      </w:pPr>
      <w:r>
        <w:rPr>
          <w:rFonts w:ascii="微软雅黑" w:eastAsia="微软雅黑" w:hAnsi="微软雅黑" w:cs="微软雅黑"/>
          <w:color w:val="000000"/>
          <w:sz w:val="24"/>
        </w:rPr>
        <w:t>8</w:t>
      </w:r>
      <w:r w:rsidR="00CE1EAC">
        <w:rPr>
          <w:rFonts w:ascii="微软雅黑" w:eastAsia="微软雅黑" w:hAnsi="微软雅黑" w:cs="微软雅黑" w:hint="eastAsia"/>
          <w:color w:val="000000"/>
          <w:sz w:val="24"/>
        </w:rPr>
        <w:t>.3、投标人未被列入“信用中国”网站(www.creditchina.gov.cn)失信被执行人、重大税收违法案件当事人名单、政府采购不良行为记录名单；也不处于中国政府采购网(www.ccgp.gov.cn)“政府采购严重违法失信行为信息记录”中的禁止参加政府采购活动期间。（以投标截止日前10天在上述网站查询结果为准，未查询到的视为未被列入上述名单，提供查询结果截图）。</w:t>
      </w:r>
    </w:p>
    <w:p w14:paraId="6D579A6A" w14:textId="77777777" w:rsidR="00CE1EAC" w:rsidRDefault="00CE1EAC">
      <w:pPr>
        <w:spacing w:line="360" w:lineRule="auto"/>
        <w:rPr>
          <w:rFonts w:ascii="微软雅黑" w:eastAsia="微软雅黑" w:hAnsi="微软雅黑" w:cs="微软雅黑"/>
          <w:color w:val="000000"/>
          <w:sz w:val="24"/>
        </w:rPr>
      </w:pPr>
      <w:r>
        <w:rPr>
          <w:rFonts w:ascii="微软雅黑" w:eastAsia="微软雅黑" w:hAnsi="微软雅黑" w:cs="微软雅黑" w:hint="eastAsia"/>
          <w:color w:val="000000"/>
          <w:sz w:val="24"/>
        </w:rPr>
        <w:t xml:space="preserve">    上述资料须加盖公章，一次性递交，不接受补充资料。</w:t>
      </w:r>
    </w:p>
    <w:p w14:paraId="54CBCFB0" w14:textId="77777777" w:rsidR="00CE1EAC" w:rsidRDefault="003F1815">
      <w:pPr>
        <w:spacing w:line="360" w:lineRule="auto"/>
        <w:outlineLvl w:val="0"/>
        <w:rPr>
          <w:rFonts w:ascii="微软雅黑" w:eastAsia="微软雅黑" w:hAnsi="微软雅黑" w:cs="微软雅黑"/>
          <w:b/>
          <w:color w:val="000000"/>
          <w:sz w:val="24"/>
        </w:rPr>
      </w:pPr>
      <w:r>
        <w:rPr>
          <w:rFonts w:ascii="微软雅黑" w:eastAsia="微软雅黑" w:hAnsi="微软雅黑" w:cs="微软雅黑" w:hint="eastAsia"/>
          <w:b/>
          <w:color w:val="000000"/>
          <w:sz w:val="24"/>
        </w:rPr>
        <w:t>九</w:t>
      </w:r>
      <w:r w:rsidR="00CE1EAC">
        <w:rPr>
          <w:rFonts w:ascii="微软雅黑" w:eastAsia="微软雅黑" w:hAnsi="微软雅黑" w:cs="微软雅黑" w:hint="eastAsia"/>
          <w:b/>
          <w:color w:val="000000"/>
          <w:sz w:val="24"/>
        </w:rPr>
        <w:t>、投标文件说明</w:t>
      </w:r>
    </w:p>
    <w:p w14:paraId="29EB8475" w14:textId="77777777" w:rsidR="00CE1EAC" w:rsidRDefault="0080004F">
      <w:pPr>
        <w:snapToGrid w:val="0"/>
        <w:spacing w:line="480" w:lineRule="exact"/>
        <w:ind w:firstLineChars="236" w:firstLine="566"/>
        <w:rPr>
          <w:rFonts w:ascii="微软雅黑" w:eastAsia="微软雅黑" w:hAnsi="微软雅黑" w:cs="微软雅黑"/>
          <w:b/>
          <w:color w:val="000000"/>
          <w:sz w:val="24"/>
        </w:rPr>
      </w:pPr>
      <w:r>
        <w:rPr>
          <w:rFonts w:ascii="微软雅黑" w:eastAsia="微软雅黑" w:hAnsi="微软雅黑" w:cs="微软雅黑"/>
          <w:b/>
          <w:color w:val="000000"/>
          <w:sz w:val="24"/>
        </w:rPr>
        <w:t>9</w:t>
      </w:r>
      <w:r w:rsidR="00CE1EAC">
        <w:rPr>
          <w:rFonts w:ascii="微软雅黑" w:eastAsia="微软雅黑" w:hAnsi="微软雅黑" w:cs="微软雅黑" w:hint="eastAsia"/>
          <w:b/>
          <w:color w:val="000000"/>
          <w:sz w:val="24"/>
        </w:rPr>
        <w:t>.1、投标文件要求</w:t>
      </w:r>
    </w:p>
    <w:p w14:paraId="4B453719" w14:textId="77777777" w:rsidR="00CE1EAC" w:rsidRDefault="0080004F">
      <w:pPr>
        <w:widowControl/>
        <w:spacing w:line="360" w:lineRule="auto"/>
        <w:ind w:firstLineChars="236" w:firstLine="566"/>
        <w:jc w:val="left"/>
        <w:rPr>
          <w:rFonts w:ascii="微软雅黑" w:eastAsia="微软雅黑" w:hAnsi="微软雅黑" w:cs="微软雅黑"/>
          <w:color w:val="000000"/>
          <w:sz w:val="24"/>
        </w:rPr>
      </w:pPr>
      <w:r>
        <w:rPr>
          <w:rFonts w:ascii="微软雅黑" w:eastAsia="微软雅黑" w:hAnsi="微软雅黑" w:cs="微软雅黑"/>
          <w:color w:val="000000"/>
          <w:sz w:val="24"/>
        </w:rPr>
        <w:t>9</w:t>
      </w:r>
      <w:r w:rsidR="00CE1EAC">
        <w:rPr>
          <w:rFonts w:ascii="微软雅黑" w:eastAsia="微软雅黑" w:hAnsi="微软雅黑" w:cs="微软雅黑" w:hint="eastAsia"/>
          <w:color w:val="000000"/>
          <w:sz w:val="24"/>
        </w:rPr>
        <w:t>.1.1、投标文件包含正本一份，副本肆份及报价文件一份，在每一份投标文件上要明确标注投标项目名称、投标人全称，日期、“正本”、“副本”字样等信息。</w:t>
      </w:r>
    </w:p>
    <w:p w14:paraId="395F9592" w14:textId="77777777" w:rsidR="00CE1EAC" w:rsidRDefault="0080004F">
      <w:pPr>
        <w:widowControl/>
        <w:spacing w:line="360" w:lineRule="auto"/>
        <w:ind w:firstLineChars="236" w:firstLine="566"/>
        <w:jc w:val="left"/>
        <w:rPr>
          <w:rFonts w:ascii="微软雅黑" w:eastAsia="微软雅黑" w:hAnsi="微软雅黑" w:cs="微软雅黑"/>
          <w:color w:val="000000"/>
          <w:sz w:val="24"/>
        </w:rPr>
      </w:pPr>
      <w:r>
        <w:rPr>
          <w:rFonts w:ascii="微软雅黑" w:eastAsia="微软雅黑" w:hAnsi="微软雅黑" w:cs="微软雅黑"/>
          <w:color w:val="000000"/>
          <w:sz w:val="24"/>
        </w:rPr>
        <w:t>9</w:t>
      </w:r>
      <w:r w:rsidR="00CE1EAC">
        <w:rPr>
          <w:rFonts w:ascii="微软雅黑" w:eastAsia="微软雅黑" w:hAnsi="微软雅黑" w:cs="微软雅黑" w:hint="eastAsia"/>
          <w:color w:val="000000"/>
          <w:sz w:val="24"/>
        </w:rPr>
        <w:t>.1.2、投标正本须打印并由投标人的法定代表人或授权人签字并加盖单位公章。副本可复印，但须加盖单位公章。</w:t>
      </w:r>
    </w:p>
    <w:p w14:paraId="22F9D390" w14:textId="77777777" w:rsidR="00CE1EAC" w:rsidRDefault="0080004F">
      <w:pPr>
        <w:widowControl/>
        <w:spacing w:line="360" w:lineRule="auto"/>
        <w:ind w:firstLineChars="236" w:firstLine="566"/>
        <w:jc w:val="left"/>
        <w:rPr>
          <w:rFonts w:ascii="微软雅黑" w:eastAsia="微软雅黑" w:hAnsi="微软雅黑" w:cs="微软雅黑"/>
          <w:color w:val="000000"/>
          <w:sz w:val="24"/>
        </w:rPr>
      </w:pPr>
      <w:r>
        <w:rPr>
          <w:rFonts w:ascii="微软雅黑" w:eastAsia="微软雅黑" w:hAnsi="微软雅黑" w:cs="微软雅黑"/>
          <w:color w:val="000000"/>
          <w:sz w:val="24"/>
        </w:rPr>
        <w:t>9</w:t>
      </w:r>
      <w:r w:rsidR="00CE1EAC">
        <w:rPr>
          <w:rFonts w:ascii="微软雅黑" w:eastAsia="微软雅黑" w:hAnsi="微软雅黑" w:cs="微软雅黑" w:hint="eastAsia"/>
          <w:color w:val="000000"/>
          <w:sz w:val="24"/>
        </w:rPr>
        <w:t>.1.3、投标人应将正本和副本一起密封。</w:t>
      </w:r>
    </w:p>
    <w:p w14:paraId="653606C3" w14:textId="77777777" w:rsidR="00CE1EAC" w:rsidRDefault="0080004F">
      <w:pPr>
        <w:widowControl/>
        <w:spacing w:line="360" w:lineRule="auto"/>
        <w:ind w:firstLineChars="236" w:firstLine="566"/>
        <w:jc w:val="left"/>
        <w:rPr>
          <w:rFonts w:ascii="微软雅黑" w:eastAsia="微软雅黑" w:hAnsi="微软雅黑" w:cs="微软雅黑"/>
          <w:color w:val="000000"/>
          <w:sz w:val="24"/>
        </w:rPr>
      </w:pPr>
      <w:r>
        <w:rPr>
          <w:rFonts w:ascii="微软雅黑" w:eastAsia="微软雅黑" w:hAnsi="微软雅黑" w:cs="微软雅黑"/>
          <w:color w:val="000000"/>
          <w:sz w:val="24"/>
        </w:rPr>
        <w:lastRenderedPageBreak/>
        <w:t>9</w:t>
      </w:r>
      <w:r w:rsidR="00CE1EAC">
        <w:rPr>
          <w:rFonts w:ascii="微软雅黑" w:eastAsia="微软雅黑" w:hAnsi="微软雅黑" w:cs="微软雅黑" w:hint="eastAsia"/>
          <w:color w:val="000000"/>
          <w:sz w:val="24"/>
        </w:rPr>
        <w:t>.1.4、投标人应将报价文件一份单独密封，不得出现于正本或副本中。</w:t>
      </w:r>
    </w:p>
    <w:p w14:paraId="64AE63AB" w14:textId="77777777" w:rsidR="00CE1EAC" w:rsidRDefault="0080004F">
      <w:pPr>
        <w:widowControl/>
        <w:spacing w:line="360" w:lineRule="auto"/>
        <w:ind w:firstLineChars="236" w:firstLine="566"/>
        <w:jc w:val="left"/>
        <w:rPr>
          <w:rFonts w:ascii="微软雅黑" w:eastAsia="微软雅黑" w:hAnsi="微软雅黑" w:cs="微软雅黑"/>
          <w:color w:val="000000"/>
          <w:sz w:val="24"/>
        </w:rPr>
      </w:pPr>
      <w:r>
        <w:rPr>
          <w:rFonts w:ascii="微软雅黑" w:eastAsia="微软雅黑" w:hAnsi="微软雅黑" w:cs="微软雅黑"/>
          <w:color w:val="000000"/>
          <w:sz w:val="24"/>
        </w:rPr>
        <w:t>9</w:t>
      </w:r>
      <w:r w:rsidR="00CE1EAC">
        <w:rPr>
          <w:rFonts w:ascii="微软雅黑" w:eastAsia="微软雅黑" w:hAnsi="微软雅黑" w:cs="微软雅黑" w:hint="eastAsia"/>
          <w:color w:val="000000"/>
          <w:sz w:val="24"/>
        </w:rPr>
        <w:t>.1.5、密封后应标明招标项目名称、项目编号、边缝处加盖单位骑缝章或骑缝签字，并注明于开标前不得启封。</w:t>
      </w:r>
    </w:p>
    <w:p w14:paraId="1132887E" w14:textId="77777777" w:rsidR="00CE1EAC" w:rsidRDefault="00CE1EAC">
      <w:pPr>
        <w:widowControl/>
        <w:spacing w:line="360" w:lineRule="auto"/>
        <w:ind w:firstLineChars="236" w:firstLine="566"/>
        <w:jc w:val="left"/>
        <w:rPr>
          <w:rFonts w:ascii="微软雅黑" w:eastAsia="微软雅黑" w:hAnsi="微软雅黑" w:cs="微软雅黑"/>
          <w:color w:val="000000"/>
          <w:sz w:val="24"/>
        </w:rPr>
      </w:pPr>
      <w:r>
        <w:rPr>
          <w:rFonts w:ascii="微软雅黑" w:eastAsia="微软雅黑" w:hAnsi="微软雅黑" w:cs="微软雅黑" w:hint="eastAsia"/>
          <w:color w:val="000000"/>
          <w:sz w:val="24"/>
        </w:rPr>
        <w:t>所有投标文件都必须按招标方在投标规定的投标时间送至招标方。招标方将拒绝在投标截止时间后收到的投标文件。</w:t>
      </w:r>
    </w:p>
    <w:p w14:paraId="5AAAF66E" w14:textId="77777777" w:rsidR="00CE1EAC" w:rsidRDefault="00CE1EAC">
      <w:pPr>
        <w:spacing w:line="360" w:lineRule="auto"/>
        <w:outlineLvl w:val="0"/>
        <w:rPr>
          <w:rFonts w:ascii="微软雅黑" w:eastAsia="微软雅黑" w:hAnsi="微软雅黑" w:cs="微软雅黑"/>
          <w:b/>
          <w:color w:val="000000"/>
          <w:sz w:val="24"/>
        </w:rPr>
      </w:pPr>
    </w:p>
    <w:p w14:paraId="6BBCBDB0" w14:textId="77777777" w:rsidR="00CE1EAC" w:rsidRDefault="0080004F">
      <w:pPr>
        <w:snapToGrid w:val="0"/>
        <w:spacing w:line="480" w:lineRule="exact"/>
        <w:ind w:firstLineChars="236" w:firstLine="566"/>
        <w:rPr>
          <w:rFonts w:ascii="微软雅黑" w:eastAsia="微软雅黑" w:hAnsi="微软雅黑" w:cs="微软雅黑"/>
          <w:b/>
          <w:color w:val="000000"/>
          <w:sz w:val="24"/>
        </w:rPr>
      </w:pPr>
      <w:r>
        <w:rPr>
          <w:rFonts w:ascii="微软雅黑" w:eastAsia="微软雅黑" w:hAnsi="微软雅黑" w:cs="微软雅黑"/>
          <w:b/>
          <w:color w:val="000000"/>
          <w:sz w:val="24"/>
        </w:rPr>
        <w:t>9</w:t>
      </w:r>
      <w:r w:rsidR="00CE1EAC">
        <w:rPr>
          <w:rFonts w:ascii="微软雅黑" w:eastAsia="微软雅黑" w:hAnsi="微软雅黑" w:cs="微软雅黑" w:hint="eastAsia"/>
          <w:b/>
          <w:color w:val="000000"/>
          <w:sz w:val="24"/>
        </w:rPr>
        <w:t>.2、投标文件的组成</w:t>
      </w:r>
    </w:p>
    <w:p w14:paraId="42C60013" w14:textId="77777777" w:rsidR="00CE1EAC" w:rsidRDefault="00CE1EAC">
      <w:pPr>
        <w:widowControl/>
        <w:spacing w:line="360" w:lineRule="auto"/>
        <w:ind w:firstLineChars="236" w:firstLine="566"/>
        <w:jc w:val="left"/>
        <w:rPr>
          <w:rFonts w:ascii="微软雅黑" w:eastAsia="微软雅黑" w:hAnsi="微软雅黑" w:cs="微软雅黑"/>
          <w:color w:val="000000"/>
          <w:sz w:val="24"/>
        </w:rPr>
      </w:pPr>
      <w:r>
        <w:rPr>
          <w:rFonts w:ascii="微软雅黑" w:eastAsia="微软雅黑" w:hAnsi="微软雅黑" w:cs="微软雅黑" w:hint="eastAsia"/>
          <w:color w:val="000000"/>
          <w:sz w:val="24"/>
        </w:rPr>
        <w:t>投标文件内须附以下资料（所有复印件须加盖单位公章）：</w:t>
      </w:r>
    </w:p>
    <w:p w14:paraId="40FDAB8C" w14:textId="77777777" w:rsidR="00CE1EAC" w:rsidRDefault="00CE1EAC">
      <w:pPr>
        <w:widowControl/>
        <w:spacing w:line="360" w:lineRule="auto"/>
        <w:ind w:firstLineChars="236" w:firstLine="566"/>
        <w:jc w:val="left"/>
        <w:rPr>
          <w:rFonts w:ascii="微软雅黑" w:eastAsia="微软雅黑" w:hAnsi="微软雅黑" w:cs="微软雅黑"/>
          <w:color w:val="000000"/>
          <w:sz w:val="24"/>
        </w:rPr>
      </w:pPr>
      <w:r>
        <w:rPr>
          <w:rFonts w:ascii="微软雅黑" w:eastAsia="微软雅黑" w:hAnsi="微软雅黑" w:cs="微软雅黑" w:hint="eastAsia"/>
          <w:color w:val="000000"/>
          <w:sz w:val="24"/>
        </w:rPr>
        <w:t>1）投标资质材料（第九条所列资料）；</w:t>
      </w:r>
    </w:p>
    <w:p w14:paraId="5EAB011C" w14:textId="77777777" w:rsidR="00CE1EAC" w:rsidRDefault="00CE1EAC">
      <w:pPr>
        <w:widowControl/>
        <w:spacing w:line="360" w:lineRule="auto"/>
        <w:ind w:firstLineChars="236" w:firstLine="566"/>
        <w:jc w:val="left"/>
        <w:rPr>
          <w:rFonts w:ascii="微软雅黑" w:eastAsia="微软雅黑" w:hAnsi="微软雅黑" w:cs="微软雅黑"/>
          <w:color w:val="000000"/>
          <w:sz w:val="24"/>
        </w:rPr>
      </w:pPr>
      <w:r>
        <w:rPr>
          <w:rFonts w:ascii="微软雅黑" w:eastAsia="微软雅黑" w:hAnsi="微软雅黑" w:cs="微软雅黑" w:hint="eastAsia"/>
          <w:color w:val="000000"/>
          <w:sz w:val="24"/>
        </w:rPr>
        <w:t>2）法定代表人身份证复印件，如由委托代理人投标的，还需提供代理人身份证复印件及法定代表人授权委托书原件；</w:t>
      </w:r>
    </w:p>
    <w:p w14:paraId="6156748C" w14:textId="77777777" w:rsidR="00CE1EAC" w:rsidRDefault="00CE1EAC">
      <w:pPr>
        <w:widowControl/>
        <w:spacing w:line="360" w:lineRule="auto"/>
        <w:ind w:firstLineChars="236" w:firstLine="566"/>
        <w:jc w:val="left"/>
        <w:rPr>
          <w:rFonts w:ascii="微软雅黑" w:eastAsia="微软雅黑" w:hAnsi="微软雅黑" w:cs="微软雅黑"/>
          <w:color w:val="000000"/>
          <w:sz w:val="24"/>
        </w:rPr>
      </w:pPr>
      <w:r>
        <w:rPr>
          <w:rFonts w:ascii="微软雅黑" w:eastAsia="微软雅黑" w:hAnsi="微软雅黑" w:cs="微软雅黑" w:hint="eastAsia"/>
          <w:color w:val="000000"/>
          <w:sz w:val="24"/>
        </w:rPr>
        <w:t>3）产品技术参数及售后服务等其他内容；</w:t>
      </w:r>
    </w:p>
    <w:p w14:paraId="4CC215D8" w14:textId="77777777" w:rsidR="00CE1EAC" w:rsidRDefault="00CE1EAC">
      <w:pPr>
        <w:widowControl/>
        <w:spacing w:line="360" w:lineRule="auto"/>
        <w:ind w:firstLineChars="236" w:firstLine="566"/>
        <w:jc w:val="left"/>
        <w:rPr>
          <w:rFonts w:ascii="微软雅黑" w:eastAsia="微软雅黑" w:hAnsi="微软雅黑" w:cs="微软雅黑"/>
          <w:color w:val="000000"/>
          <w:sz w:val="24"/>
        </w:rPr>
      </w:pPr>
      <w:r>
        <w:rPr>
          <w:rFonts w:ascii="微软雅黑" w:eastAsia="微软雅黑" w:hAnsi="微软雅黑" w:cs="微软雅黑" w:hint="eastAsia"/>
          <w:color w:val="000000"/>
          <w:sz w:val="24"/>
        </w:rPr>
        <w:t>4</w:t>
      </w:r>
      <w:r w:rsidR="00A44872">
        <w:rPr>
          <w:rFonts w:ascii="微软雅黑" w:eastAsia="微软雅黑" w:hAnsi="微软雅黑" w:cs="微软雅黑" w:hint="eastAsia"/>
          <w:color w:val="000000"/>
          <w:sz w:val="24"/>
        </w:rPr>
        <w:t>）报价文件</w:t>
      </w:r>
      <w:r>
        <w:rPr>
          <w:rFonts w:ascii="微软雅黑" w:eastAsia="微软雅黑" w:hAnsi="微软雅黑" w:cs="微软雅黑" w:hint="eastAsia"/>
          <w:color w:val="000000"/>
          <w:sz w:val="24"/>
        </w:rPr>
        <w:t>[报价文件格式见附件2]；</w:t>
      </w:r>
    </w:p>
    <w:p w14:paraId="4CCCEA64" w14:textId="77777777" w:rsidR="00CE1EAC" w:rsidRDefault="00CE1EAC">
      <w:pPr>
        <w:widowControl/>
        <w:spacing w:line="360" w:lineRule="auto"/>
        <w:ind w:firstLineChars="236" w:firstLine="566"/>
        <w:jc w:val="left"/>
        <w:rPr>
          <w:rFonts w:ascii="微软雅黑" w:eastAsia="微软雅黑" w:hAnsi="微软雅黑" w:cs="微软雅黑"/>
          <w:color w:val="000000"/>
          <w:sz w:val="24"/>
        </w:rPr>
      </w:pPr>
      <w:r>
        <w:rPr>
          <w:rFonts w:ascii="微软雅黑" w:eastAsia="微软雅黑" w:hAnsi="微软雅黑" w:cs="微软雅黑" w:hint="eastAsia"/>
          <w:color w:val="000000"/>
          <w:sz w:val="24"/>
        </w:rPr>
        <w:t>5）投标人认为需要提供的其它资料。</w:t>
      </w:r>
    </w:p>
    <w:p w14:paraId="6C48DFE2" w14:textId="77777777" w:rsidR="00CE1EAC" w:rsidRDefault="00CE1EAC">
      <w:pPr>
        <w:spacing w:line="360" w:lineRule="auto"/>
        <w:ind w:firstLineChars="150" w:firstLine="360"/>
        <w:rPr>
          <w:rFonts w:ascii="微软雅黑" w:eastAsia="微软雅黑" w:hAnsi="微软雅黑" w:cs="微软雅黑"/>
          <w:color w:val="000000"/>
          <w:sz w:val="24"/>
        </w:rPr>
      </w:pPr>
    </w:p>
    <w:p w14:paraId="42C1CDF9" w14:textId="77777777" w:rsidR="00CE1EAC" w:rsidRDefault="00637272">
      <w:pPr>
        <w:spacing w:line="360" w:lineRule="auto"/>
        <w:rPr>
          <w:rFonts w:ascii="微软雅黑" w:eastAsia="微软雅黑" w:hAnsi="微软雅黑" w:cs="微软雅黑"/>
          <w:b/>
          <w:color w:val="000000"/>
          <w:sz w:val="24"/>
        </w:rPr>
      </w:pPr>
      <w:r>
        <w:rPr>
          <w:rFonts w:ascii="微软雅黑" w:eastAsia="微软雅黑" w:hAnsi="微软雅黑" w:cs="微软雅黑" w:hint="eastAsia"/>
          <w:b/>
          <w:color w:val="000000"/>
          <w:sz w:val="24"/>
        </w:rPr>
        <w:t>十</w:t>
      </w:r>
      <w:r w:rsidR="00CE1EAC">
        <w:rPr>
          <w:rFonts w:ascii="微软雅黑" w:eastAsia="微软雅黑" w:hAnsi="微软雅黑" w:cs="微软雅黑" w:hint="eastAsia"/>
          <w:b/>
          <w:color w:val="000000"/>
          <w:sz w:val="24"/>
        </w:rPr>
        <w:t>、项目资金兑付</w:t>
      </w:r>
    </w:p>
    <w:p w14:paraId="2007A073" w14:textId="77777777" w:rsidR="006C7F66" w:rsidRDefault="00CE1EAC" w:rsidP="006C7F66">
      <w:pPr>
        <w:spacing w:line="360" w:lineRule="auto"/>
        <w:ind w:firstLineChars="177" w:firstLine="372"/>
        <w:rPr>
          <w:rFonts w:ascii="微软雅黑" w:eastAsia="微软雅黑" w:hAnsi="微软雅黑" w:cs="微软雅黑"/>
          <w:bCs/>
          <w:color w:val="000000"/>
          <w:sz w:val="24"/>
        </w:rPr>
      </w:pPr>
      <w:r>
        <w:rPr>
          <w:rFonts w:ascii="微软雅黑" w:eastAsia="微软雅黑" w:hAnsi="微软雅黑" w:cs="微软雅黑" w:hint="eastAsia"/>
          <w:szCs w:val="21"/>
        </w:rPr>
        <w:t>1、</w:t>
      </w:r>
      <w:r>
        <w:rPr>
          <w:rFonts w:ascii="微软雅黑" w:eastAsia="微软雅黑" w:hAnsi="微软雅黑" w:cs="微软雅黑" w:hint="eastAsia"/>
          <w:b/>
          <w:color w:val="000000"/>
          <w:szCs w:val="21"/>
        </w:rPr>
        <w:t>项目资金：</w:t>
      </w:r>
      <w:r w:rsidR="006C7F66" w:rsidRPr="006C7F66">
        <w:rPr>
          <w:rFonts w:ascii="微软雅黑" w:eastAsia="微软雅黑" w:hAnsi="微软雅黑" w:cs="微软雅黑" w:hint="eastAsia"/>
          <w:bCs/>
          <w:color w:val="000000"/>
          <w:sz w:val="24"/>
        </w:rPr>
        <w:t>合同签订后，15日内支付合同金额的50%作为预付款； 验收合格后</w:t>
      </w:r>
      <w:r w:rsidR="00E4519F">
        <w:rPr>
          <w:rFonts w:ascii="微软雅黑" w:eastAsia="微软雅黑" w:hAnsi="微软雅黑" w:cs="微软雅黑"/>
          <w:bCs/>
          <w:color w:val="000000"/>
          <w:sz w:val="24"/>
        </w:rPr>
        <w:t>30</w:t>
      </w:r>
      <w:r w:rsidR="006C7F66" w:rsidRPr="006C7F66">
        <w:rPr>
          <w:rFonts w:ascii="微软雅黑" w:eastAsia="微软雅黑" w:hAnsi="微软雅黑" w:cs="微软雅黑" w:hint="eastAsia"/>
          <w:bCs/>
          <w:color w:val="000000"/>
          <w:sz w:val="24"/>
        </w:rPr>
        <w:t>日内支付剩余价款。</w:t>
      </w:r>
    </w:p>
    <w:p w14:paraId="5FA33132" w14:textId="77777777" w:rsidR="00CE1EAC" w:rsidRDefault="00CE1EAC" w:rsidP="006C7F66">
      <w:pPr>
        <w:spacing w:line="360" w:lineRule="auto"/>
        <w:ind w:firstLineChars="177" w:firstLine="372"/>
        <w:rPr>
          <w:rFonts w:ascii="微软雅黑" w:eastAsia="微软雅黑" w:hAnsi="微软雅黑" w:cs="微软雅黑"/>
          <w:kern w:val="0"/>
          <w:szCs w:val="21"/>
        </w:rPr>
      </w:pPr>
      <w:r>
        <w:rPr>
          <w:rFonts w:ascii="微软雅黑" w:eastAsia="微软雅黑" w:hAnsi="微软雅黑" w:cs="微软雅黑" w:hint="eastAsia"/>
          <w:b/>
          <w:color w:val="000000"/>
          <w:kern w:val="0"/>
          <w:szCs w:val="21"/>
        </w:rPr>
        <w:t>2、投标保证金：</w:t>
      </w:r>
      <w:r w:rsidR="003F1815">
        <w:rPr>
          <w:rFonts w:ascii="微软雅黑" w:eastAsia="微软雅黑" w:hAnsi="微软雅黑" w:cs="微软雅黑" w:hint="eastAsia"/>
          <w:color w:val="000000"/>
          <w:kern w:val="0"/>
          <w:sz w:val="24"/>
        </w:rPr>
        <w:t>本次招标不收取投票保证金。</w:t>
      </w:r>
    </w:p>
    <w:bookmarkEnd w:id="0"/>
    <w:p w14:paraId="12A327B4" w14:textId="77777777" w:rsidR="00CE1EAC" w:rsidRDefault="00CE1EAC">
      <w:pPr>
        <w:spacing w:line="360" w:lineRule="auto"/>
        <w:ind w:firstLineChars="177" w:firstLine="372"/>
        <w:rPr>
          <w:rFonts w:ascii="微软雅黑" w:eastAsia="微软雅黑" w:hAnsi="微软雅黑" w:cs="微软雅黑"/>
        </w:rPr>
      </w:pPr>
    </w:p>
    <w:p w14:paraId="1836E462" w14:textId="77777777" w:rsidR="00637272" w:rsidRDefault="00637272">
      <w:pPr>
        <w:spacing w:line="360" w:lineRule="auto"/>
        <w:ind w:firstLineChars="177" w:firstLine="372"/>
        <w:rPr>
          <w:rFonts w:ascii="微软雅黑" w:eastAsia="微软雅黑" w:hAnsi="微软雅黑" w:cs="微软雅黑"/>
        </w:rPr>
      </w:pPr>
    </w:p>
    <w:p w14:paraId="0CE43BBA" w14:textId="77777777" w:rsidR="00637272" w:rsidRDefault="00637272">
      <w:pPr>
        <w:spacing w:line="360" w:lineRule="auto"/>
        <w:ind w:firstLineChars="177" w:firstLine="372"/>
        <w:rPr>
          <w:rFonts w:ascii="微软雅黑" w:eastAsia="微软雅黑" w:hAnsi="微软雅黑" w:cs="微软雅黑"/>
        </w:rPr>
      </w:pPr>
    </w:p>
    <w:p w14:paraId="2AD403EC" w14:textId="77777777" w:rsidR="00CE1EAC" w:rsidRDefault="00637272">
      <w:pPr>
        <w:pStyle w:val="af5"/>
        <w:ind w:firstLineChars="0" w:firstLine="0"/>
        <w:rPr>
          <w:rFonts w:ascii="微软雅黑" w:eastAsia="微软雅黑" w:hAnsi="微软雅黑" w:cs="微软雅黑"/>
          <w:b/>
          <w:color w:val="000000"/>
          <w:sz w:val="24"/>
        </w:rPr>
      </w:pPr>
      <w:r>
        <w:rPr>
          <w:rFonts w:ascii="微软雅黑" w:eastAsia="微软雅黑" w:hAnsi="微软雅黑" w:cs="微软雅黑" w:hint="eastAsia"/>
          <w:b/>
          <w:color w:val="000000"/>
          <w:sz w:val="24"/>
        </w:rPr>
        <w:lastRenderedPageBreak/>
        <w:t>十一</w:t>
      </w:r>
      <w:r w:rsidR="00CE1EAC">
        <w:rPr>
          <w:rFonts w:ascii="微软雅黑" w:eastAsia="微软雅黑" w:hAnsi="微软雅黑" w:cs="微软雅黑" w:hint="eastAsia"/>
          <w:b/>
          <w:color w:val="000000"/>
          <w:sz w:val="24"/>
        </w:rPr>
        <w:t>、相关</w:t>
      </w:r>
      <w:r w:rsidR="00BF6F4C">
        <w:rPr>
          <w:rFonts w:ascii="微软雅黑" w:eastAsia="微软雅黑" w:hAnsi="微软雅黑" w:cs="微软雅黑" w:hint="eastAsia"/>
          <w:b/>
          <w:color w:val="000000"/>
          <w:sz w:val="24"/>
        </w:rPr>
        <w:t>商务及</w:t>
      </w:r>
      <w:r w:rsidR="00CE1EAC">
        <w:rPr>
          <w:rFonts w:ascii="微软雅黑" w:eastAsia="微软雅黑" w:hAnsi="微软雅黑" w:cs="微软雅黑" w:hint="eastAsia"/>
          <w:b/>
          <w:color w:val="000000"/>
          <w:sz w:val="24"/>
        </w:rPr>
        <w:t>技术要求</w:t>
      </w:r>
    </w:p>
    <w:p w14:paraId="22A734CD" w14:textId="77777777" w:rsidR="00CE1EAC" w:rsidRDefault="00637272">
      <w:pPr>
        <w:snapToGrid w:val="0"/>
        <w:spacing w:line="480" w:lineRule="exact"/>
        <w:ind w:firstLineChars="236" w:firstLine="566"/>
        <w:rPr>
          <w:rFonts w:ascii="微软雅黑" w:eastAsia="微软雅黑" w:hAnsi="微软雅黑" w:cs="微软雅黑"/>
          <w:b/>
          <w:color w:val="000000"/>
          <w:sz w:val="24"/>
        </w:rPr>
      </w:pPr>
      <w:r>
        <w:rPr>
          <w:rFonts w:ascii="微软雅黑" w:eastAsia="微软雅黑" w:hAnsi="微软雅黑" w:cs="微软雅黑" w:hint="eastAsia"/>
          <w:b/>
          <w:color w:val="000000"/>
          <w:sz w:val="24"/>
        </w:rPr>
        <w:t>1</w:t>
      </w:r>
      <w:r>
        <w:rPr>
          <w:rFonts w:ascii="微软雅黑" w:eastAsia="微软雅黑" w:hAnsi="微软雅黑" w:cs="微软雅黑"/>
          <w:b/>
          <w:color w:val="000000"/>
          <w:sz w:val="24"/>
        </w:rPr>
        <w:t>1</w:t>
      </w:r>
      <w:r w:rsidR="00CE1EAC">
        <w:rPr>
          <w:rFonts w:ascii="微软雅黑" w:eastAsia="微软雅黑" w:hAnsi="微软雅黑" w:cs="微软雅黑" w:hint="eastAsia"/>
          <w:b/>
          <w:color w:val="000000"/>
          <w:sz w:val="24"/>
        </w:rPr>
        <w:t xml:space="preserve">.1、 </w:t>
      </w:r>
      <w:r w:rsidR="009262A9">
        <w:rPr>
          <w:rFonts w:ascii="微软雅黑" w:eastAsia="微软雅黑" w:hAnsi="微软雅黑" w:cs="微软雅黑" w:hint="eastAsia"/>
          <w:b/>
          <w:color w:val="000000"/>
          <w:sz w:val="24"/>
        </w:rPr>
        <w:t>第1包</w:t>
      </w:r>
      <w:r>
        <w:rPr>
          <w:rFonts w:ascii="微软雅黑" w:eastAsia="微软雅黑" w:hAnsi="微软雅黑" w:cs="微软雅黑" w:hint="eastAsia"/>
          <w:b/>
          <w:color w:val="000000"/>
          <w:sz w:val="24"/>
        </w:rPr>
        <w:t>软件正版化项目</w:t>
      </w:r>
      <w:r w:rsidR="00CE1EAC">
        <w:rPr>
          <w:rFonts w:ascii="微软雅黑" w:eastAsia="微软雅黑" w:hAnsi="微软雅黑" w:cs="微软雅黑" w:hint="eastAsia"/>
          <w:b/>
          <w:color w:val="000000"/>
          <w:sz w:val="24"/>
        </w:rPr>
        <w:t>主要要求：</w:t>
      </w:r>
    </w:p>
    <w:p w14:paraId="03A15B91" w14:textId="77777777" w:rsidR="00AD2ACE" w:rsidRDefault="00AD2ACE">
      <w:pPr>
        <w:snapToGrid w:val="0"/>
        <w:spacing w:line="480" w:lineRule="exact"/>
        <w:ind w:firstLineChars="236" w:firstLine="566"/>
        <w:rPr>
          <w:rFonts w:ascii="微软雅黑" w:eastAsia="微软雅黑" w:hAnsi="微软雅黑" w:cs="微软雅黑"/>
          <w:b/>
          <w:color w:val="000000"/>
          <w:sz w:val="24"/>
        </w:rPr>
      </w:pPr>
    </w:p>
    <w:p w14:paraId="60427AE7" w14:textId="77777777" w:rsidR="00672561" w:rsidRDefault="00672561" w:rsidP="00672561">
      <w:pPr>
        <w:snapToGrid w:val="0"/>
        <w:spacing w:line="360" w:lineRule="auto"/>
        <w:jc w:val="left"/>
        <w:outlineLvl w:val="1"/>
        <w:rPr>
          <w:rFonts w:ascii="宋体" w:hAnsi="宋体" w:cs="宋体"/>
          <w:b/>
          <w:sz w:val="24"/>
        </w:rPr>
      </w:pPr>
      <w:r>
        <w:rPr>
          <w:rFonts w:ascii="宋体" w:hAnsi="宋体" w:cs="宋体" w:hint="eastAsia"/>
          <w:b/>
          <w:sz w:val="24"/>
        </w:rPr>
        <w:t>一、供应商须知前附表</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10"/>
        <w:gridCol w:w="1851"/>
        <w:gridCol w:w="6686"/>
      </w:tblGrid>
      <w:tr w:rsidR="00672561" w14:paraId="1080CF57" w14:textId="77777777" w:rsidTr="00BA7DD2">
        <w:trPr>
          <w:trHeight w:val="23"/>
          <w:jc w:val="center"/>
        </w:trPr>
        <w:tc>
          <w:tcPr>
            <w:tcW w:w="333" w:type="pct"/>
            <w:vAlign w:val="center"/>
          </w:tcPr>
          <w:p w14:paraId="7171D6B8" w14:textId="77777777" w:rsidR="00672561" w:rsidRDefault="00672561" w:rsidP="009B3C61">
            <w:pPr>
              <w:pStyle w:val="ab"/>
              <w:spacing w:line="336" w:lineRule="auto"/>
              <w:ind w:leftChars="-45" w:left="-94" w:rightChars="-39" w:right="-82"/>
              <w:jc w:val="center"/>
              <w:rPr>
                <w:rFonts w:hAnsi="宋体" w:cs="宋体"/>
                <w:b/>
                <w:szCs w:val="21"/>
              </w:rPr>
            </w:pPr>
            <w:r>
              <w:rPr>
                <w:rFonts w:hAnsi="宋体" w:cs="宋体" w:hint="eastAsia"/>
                <w:b/>
                <w:szCs w:val="21"/>
              </w:rPr>
              <w:t>条款号</w:t>
            </w:r>
          </w:p>
        </w:tc>
        <w:tc>
          <w:tcPr>
            <w:tcW w:w="1012" w:type="pct"/>
            <w:vAlign w:val="center"/>
          </w:tcPr>
          <w:p w14:paraId="374732C7" w14:textId="77777777" w:rsidR="00672561" w:rsidRDefault="00672561" w:rsidP="009B3C61">
            <w:pPr>
              <w:pStyle w:val="ab"/>
              <w:spacing w:line="336" w:lineRule="auto"/>
              <w:jc w:val="center"/>
              <w:rPr>
                <w:rFonts w:hAnsi="宋体" w:cs="宋体"/>
                <w:b/>
                <w:szCs w:val="21"/>
              </w:rPr>
            </w:pPr>
            <w:r>
              <w:rPr>
                <w:rFonts w:hAnsi="宋体" w:cs="宋体" w:hint="eastAsia"/>
                <w:b/>
                <w:szCs w:val="21"/>
              </w:rPr>
              <w:t>内容</w:t>
            </w:r>
          </w:p>
        </w:tc>
        <w:tc>
          <w:tcPr>
            <w:tcW w:w="3655" w:type="pct"/>
            <w:vAlign w:val="center"/>
          </w:tcPr>
          <w:p w14:paraId="4173BF5B" w14:textId="77777777" w:rsidR="00672561" w:rsidRDefault="00672561" w:rsidP="009B3C61">
            <w:pPr>
              <w:pStyle w:val="ab"/>
              <w:spacing w:line="336" w:lineRule="auto"/>
              <w:jc w:val="center"/>
              <w:rPr>
                <w:rFonts w:hAnsi="宋体" w:cs="宋体"/>
                <w:b/>
                <w:szCs w:val="21"/>
              </w:rPr>
            </w:pPr>
            <w:r>
              <w:rPr>
                <w:rFonts w:hAnsi="宋体" w:cs="宋体" w:hint="eastAsia"/>
                <w:b/>
                <w:szCs w:val="21"/>
              </w:rPr>
              <w:t>说明与要求</w:t>
            </w:r>
          </w:p>
        </w:tc>
      </w:tr>
      <w:tr w:rsidR="00672561" w14:paraId="3A86B6ED" w14:textId="77777777" w:rsidTr="00BA7DD2">
        <w:trPr>
          <w:trHeight w:val="20"/>
          <w:jc w:val="center"/>
        </w:trPr>
        <w:tc>
          <w:tcPr>
            <w:tcW w:w="333" w:type="pct"/>
            <w:vAlign w:val="center"/>
          </w:tcPr>
          <w:p w14:paraId="389F08CF" w14:textId="77777777" w:rsidR="00672561" w:rsidRPr="00903997" w:rsidRDefault="00672561" w:rsidP="009B3C61">
            <w:pPr>
              <w:pStyle w:val="ab"/>
              <w:spacing w:line="336" w:lineRule="auto"/>
              <w:jc w:val="center"/>
              <w:rPr>
                <w:rFonts w:hAnsi="宋体" w:cs="宋体"/>
                <w:bCs/>
                <w:sz w:val="18"/>
                <w:szCs w:val="18"/>
              </w:rPr>
            </w:pPr>
            <w:r w:rsidRPr="00903997">
              <w:rPr>
                <w:rFonts w:hAnsi="宋体" w:cs="宋体" w:hint="eastAsia"/>
                <w:bCs/>
                <w:sz w:val="18"/>
                <w:szCs w:val="18"/>
              </w:rPr>
              <w:t>1</w:t>
            </w:r>
          </w:p>
        </w:tc>
        <w:tc>
          <w:tcPr>
            <w:tcW w:w="1012" w:type="pct"/>
            <w:vAlign w:val="center"/>
          </w:tcPr>
          <w:p w14:paraId="4821BC9F" w14:textId="77777777" w:rsidR="00672561" w:rsidRPr="00903997" w:rsidRDefault="00672561" w:rsidP="009B3C61">
            <w:pPr>
              <w:pStyle w:val="ab"/>
              <w:spacing w:line="312" w:lineRule="auto"/>
              <w:jc w:val="left"/>
              <w:rPr>
                <w:rFonts w:hAnsi="宋体" w:cs="宋体"/>
                <w:bCs/>
                <w:sz w:val="18"/>
                <w:szCs w:val="18"/>
              </w:rPr>
            </w:pPr>
            <w:r w:rsidRPr="00903997">
              <w:rPr>
                <w:rFonts w:hAnsi="宋体" w:cs="宋体" w:hint="eastAsia"/>
                <w:bCs/>
                <w:sz w:val="18"/>
                <w:szCs w:val="18"/>
              </w:rPr>
              <w:t>项目名称</w:t>
            </w:r>
          </w:p>
        </w:tc>
        <w:tc>
          <w:tcPr>
            <w:tcW w:w="3655" w:type="pct"/>
            <w:vAlign w:val="center"/>
          </w:tcPr>
          <w:p w14:paraId="514E0E48" w14:textId="77777777" w:rsidR="00672561" w:rsidRPr="00903997" w:rsidRDefault="00672561" w:rsidP="009B3C61">
            <w:pPr>
              <w:pStyle w:val="ab"/>
              <w:spacing w:line="312" w:lineRule="auto"/>
              <w:rPr>
                <w:rFonts w:hAnsi="宋体" w:cs="宋体"/>
                <w:bCs/>
                <w:sz w:val="18"/>
                <w:szCs w:val="18"/>
              </w:rPr>
            </w:pPr>
            <w:r w:rsidRPr="00903997">
              <w:rPr>
                <w:rFonts w:hAnsi="宋体" w:cs="宋体" w:hint="eastAsia"/>
                <w:bCs/>
                <w:sz w:val="18"/>
                <w:szCs w:val="18"/>
              </w:rPr>
              <w:t>蚌埠市中</w:t>
            </w:r>
            <w:r w:rsidR="00D823DF">
              <w:rPr>
                <w:rFonts w:hAnsi="宋体" w:cs="宋体" w:hint="eastAsia"/>
                <w:bCs/>
                <w:sz w:val="18"/>
                <w:szCs w:val="18"/>
              </w:rPr>
              <w:t>医</w:t>
            </w:r>
            <w:r w:rsidRPr="00903997">
              <w:rPr>
                <w:rFonts w:hAnsi="宋体" w:cs="宋体" w:hint="eastAsia"/>
                <w:bCs/>
                <w:sz w:val="18"/>
                <w:szCs w:val="18"/>
              </w:rPr>
              <w:t>医院软件正版化项目</w:t>
            </w:r>
          </w:p>
        </w:tc>
      </w:tr>
      <w:tr w:rsidR="00672561" w14:paraId="34C542C1" w14:textId="77777777" w:rsidTr="00BA7DD2">
        <w:trPr>
          <w:trHeight w:val="20"/>
          <w:jc w:val="center"/>
        </w:trPr>
        <w:tc>
          <w:tcPr>
            <w:tcW w:w="333" w:type="pct"/>
            <w:vAlign w:val="center"/>
          </w:tcPr>
          <w:p w14:paraId="5D24629C" w14:textId="77777777" w:rsidR="00672561" w:rsidRPr="00903997" w:rsidRDefault="00672561" w:rsidP="009B3C61">
            <w:pPr>
              <w:pStyle w:val="ab"/>
              <w:spacing w:line="336" w:lineRule="auto"/>
              <w:jc w:val="center"/>
              <w:rPr>
                <w:rFonts w:hAnsi="宋体" w:cs="宋体"/>
                <w:bCs/>
                <w:sz w:val="18"/>
                <w:szCs w:val="18"/>
              </w:rPr>
            </w:pPr>
            <w:r w:rsidRPr="00903997">
              <w:rPr>
                <w:rFonts w:hAnsi="宋体" w:cs="宋体"/>
                <w:bCs/>
                <w:sz w:val="18"/>
                <w:szCs w:val="18"/>
              </w:rPr>
              <w:t>2</w:t>
            </w:r>
          </w:p>
        </w:tc>
        <w:tc>
          <w:tcPr>
            <w:tcW w:w="1012" w:type="pct"/>
            <w:vAlign w:val="center"/>
          </w:tcPr>
          <w:p w14:paraId="57E7E392" w14:textId="77777777" w:rsidR="00672561" w:rsidRPr="00903997" w:rsidRDefault="00672561" w:rsidP="009B3C61">
            <w:pPr>
              <w:pStyle w:val="ab"/>
              <w:spacing w:line="312" w:lineRule="auto"/>
              <w:jc w:val="left"/>
              <w:rPr>
                <w:rFonts w:hAnsi="宋体" w:cs="宋体"/>
                <w:bCs/>
                <w:sz w:val="18"/>
                <w:szCs w:val="18"/>
              </w:rPr>
            </w:pPr>
            <w:r w:rsidRPr="00903997">
              <w:rPr>
                <w:rFonts w:hAnsi="宋体" w:cs="宋体" w:hint="eastAsia"/>
                <w:bCs/>
                <w:sz w:val="18"/>
                <w:szCs w:val="18"/>
              </w:rPr>
              <w:t>合同履行期限</w:t>
            </w:r>
          </w:p>
        </w:tc>
        <w:tc>
          <w:tcPr>
            <w:tcW w:w="3655" w:type="pct"/>
            <w:vAlign w:val="center"/>
          </w:tcPr>
          <w:p w14:paraId="76123D44" w14:textId="77777777" w:rsidR="00672561" w:rsidRPr="00903997" w:rsidRDefault="00672561" w:rsidP="009B3C61">
            <w:pPr>
              <w:jc w:val="left"/>
              <w:rPr>
                <w:rFonts w:ascii="宋体" w:hAnsi="宋体" w:cs="宋体"/>
                <w:bCs/>
                <w:sz w:val="18"/>
                <w:szCs w:val="18"/>
              </w:rPr>
            </w:pPr>
            <w:r w:rsidRPr="00903997">
              <w:rPr>
                <w:rFonts w:ascii="宋体" w:hAnsi="宋体" w:cs="宋体" w:hint="eastAsia"/>
                <w:sz w:val="18"/>
                <w:szCs w:val="18"/>
              </w:rPr>
              <w:t>合同签订后30日内完成产品交付。</w:t>
            </w:r>
          </w:p>
        </w:tc>
      </w:tr>
      <w:tr w:rsidR="00672561" w14:paraId="1413B891" w14:textId="77777777" w:rsidTr="00BA7DD2">
        <w:trPr>
          <w:trHeight w:val="20"/>
          <w:jc w:val="center"/>
        </w:trPr>
        <w:tc>
          <w:tcPr>
            <w:tcW w:w="333" w:type="pct"/>
            <w:vAlign w:val="center"/>
          </w:tcPr>
          <w:p w14:paraId="0E9EB311" w14:textId="77777777" w:rsidR="00672561" w:rsidRPr="00903997" w:rsidRDefault="00672561" w:rsidP="009B3C61">
            <w:pPr>
              <w:pStyle w:val="ab"/>
              <w:spacing w:line="336" w:lineRule="auto"/>
              <w:jc w:val="center"/>
              <w:rPr>
                <w:rFonts w:hAnsi="宋体" w:cs="宋体"/>
                <w:bCs/>
                <w:sz w:val="18"/>
                <w:szCs w:val="18"/>
              </w:rPr>
            </w:pPr>
            <w:r w:rsidRPr="00903997">
              <w:rPr>
                <w:rFonts w:hAnsi="宋体" w:cs="宋体"/>
                <w:bCs/>
                <w:sz w:val="18"/>
                <w:szCs w:val="18"/>
              </w:rPr>
              <w:t>3</w:t>
            </w:r>
          </w:p>
        </w:tc>
        <w:tc>
          <w:tcPr>
            <w:tcW w:w="1012" w:type="pct"/>
            <w:vAlign w:val="center"/>
          </w:tcPr>
          <w:p w14:paraId="79485B8E" w14:textId="77777777" w:rsidR="00672561" w:rsidRPr="00903997" w:rsidRDefault="00672561" w:rsidP="009B3C61">
            <w:pPr>
              <w:pStyle w:val="ab"/>
              <w:spacing w:line="312" w:lineRule="auto"/>
              <w:jc w:val="left"/>
              <w:rPr>
                <w:rFonts w:hAnsi="宋体" w:cs="宋体"/>
                <w:bCs/>
                <w:sz w:val="18"/>
                <w:szCs w:val="18"/>
              </w:rPr>
            </w:pPr>
            <w:r w:rsidRPr="00903997">
              <w:rPr>
                <w:rFonts w:hAnsi="宋体" w:cs="宋体" w:hint="eastAsia"/>
                <w:bCs/>
                <w:sz w:val="18"/>
                <w:szCs w:val="18"/>
              </w:rPr>
              <w:t>采购预算</w:t>
            </w:r>
          </w:p>
        </w:tc>
        <w:tc>
          <w:tcPr>
            <w:tcW w:w="3655" w:type="pct"/>
            <w:vAlign w:val="center"/>
          </w:tcPr>
          <w:p w14:paraId="67ED4241" w14:textId="77777777" w:rsidR="00672561" w:rsidRPr="00903997" w:rsidRDefault="00672561" w:rsidP="00EF0677">
            <w:pPr>
              <w:pStyle w:val="ab"/>
              <w:spacing w:line="312" w:lineRule="auto"/>
              <w:rPr>
                <w:rFonts w:hAnsi="宋体" w:cs="宋体"/>
                <w:bCs/>
                <w:sz w:val="18"/>
                <w:szCs w:val="18"/>
              </w:rPr>
            </w:pPr>
            <w:r w:rsidRPr="00903997">
              <w:rPr>
                <w:rFonts w:hAnsi="宋体" w:cs="宋体"/>
                <w:bCs/>
                <w:sz w:val="18"/>
                <w:szCs w:val="18"/>
              </w:rPr>
              <w:t>9</w:t>
            </w:r>
            <w:r w:rsidR="00EF0677" w:rsidRPr="00903997">
              <w:rPr>
                <w:rFonts w:hAnsi="宋体" w:cs="宋体"/>
                <w:bCs/>
                <w:sz w:val="18"/>
                <w:szCs w:val="18"/>
              </w:rPr>
              <w:t>2</w:t>
            </w:r>
            <w:r w:rsidRPr="00903997">
              <w:rPr>
                <w:rFonts w:hAnsi="宋体" w:cs="宋体" w:hint="eastAsia"/>
                <w:bCs/>
                <w:sz w:val="18"/>
                <w:szCs w:val="18"/>
              </w:rPr>
              <w:t>万元</w:t>
            </w:r>
          </w:p>
        </w:tc>
      </w:tr>
      <w:tr w:rsidR="00672561" w14:paraId="304AE105" w14:textId="77777777" w:rsidTr="00BA7DD2">
        <w:trPr>
          <w:trHeight w:val="20"/>
          <w:jc w:val="center"/>
        </w:trPr>
        <w:tc>
          <w:tcPr>
            <w:tcW w:w="1345" w:type="pct"/>
            <w:gridSpan w:val="2"/>
            <w:vAlign w:val="center"/>
          </w:tcPr>
          <w:p w14:paraId="539C5D4E" w14:textId="77777777" w:rsidR="00672561" w:rsidRPr="00903997" w:rsidRDefault="00672561" w:rsidP="009B3C61">
            <w:pPr>
              <w:spacing w:line="312" w:lineRule="auto"/>
              <w:jc w:val="left"/>
              <w:rPr>
                <w:rFonts w:ascii="宋体" w:hAnsi="宋体" w:cs="宋体"/>
                <w:b/>
                <w:sz w:val="18"/>
                <w:szCs w:val="18"/>
              </w:rPr>
            </w:pPr>
            <w:r w:rsidRPr="00903997">
              <w:rPr>
                <w:rFonts w:ascii="宋体" w:hAnsi="宋体" w:cs="宋体" w:hint="eastAsia"/>
                <w:b/>
                <w:sz w:val="18"/>
                <w:szCs w:val="18"/>
              </w:rPr>
              <w:t>付款方式</w:t>
            </w:r>
          </w:p>
        </w:tc>
        <w:tc>
          <w:tcPr>
            <w:tcW w:w="3655" w:type="pct"/>
            <w:vAlign w:val="center"/>
          </w:tcPr>
          <w:p w14:paraId="30B44FE1" w14:textId="77777777" w:rsidR="00903997" w:rsidRDefault="00672561" w:rsidP="00903997">
            <w:pPr>
              <w:pStyle w:val="af5"/>
              <w:widowControl/>
              <w:numPr>
                <w:ilvl w:val="0"/>
                <w:numId w:val="4"/>
              </w:numPr>
              <w:wordWrap w:val="0"/>
              <w:overflowPunct w:val="0"/>
              <w:spacing w:line="360" w:lineRule="auto"/>
              <w:ind w:firstLineChars="0"/>
              <w:jc w:val="left"/>
              <w:textAlignment w:val="baseline"/>
              <w:rPr>
                <w:rFonts w:ascii="宋体" w:hAnsi="宋体" w:cs="宋体"/>
                <w:b/>
                <w:bCs/>
                <w:sz w:val="18"/>
                <w:szCs w:val="18"/>
              </w:rPr>
            </w:pPr>
            <w:r w:rsidRPr="00903997">
              <w:rPr>
                <w:rFonts w:ascii="宋体" w:hAnsi="宋体" w:cs="宋体" w:hint="eastAsia"/>
                <w:b/>
                <w:bCs/>
                <w:sz w:val="18"/>
                <w:szCs w:val="18"/>
              </w:rPr>
              <w:t>合同签订后，</w:t>
            </w:r>
            <w:r w:rsidRPr="00903997">
              <w:rPr>
                <w:rFonts w:ascii="宋体" w:hAnsi="宋体" w:cs="宋体"/>
                <w:b/>
                <w:bCs/>
                <w:sz w:val="18"/>
                <w:szCs w:val="18"/>
              </w:rPr>
              <w:t>15</w:t>
            </w:r>
            <w:r w:rsidRPr="00903997">
              <w:rPr>
                <w:rFonts w:ascii="宋体" w:hAnsi="宋体" w:cs="宋体" w:hint="eastAsia"/>
                <w:b/>
                <w:bCs/>
                <w:sz w:val="18"/>
                <w:szCs w:val="18"/>
              </w:rPr>
              <w:t>日内支付合同金额的</w:t>
            </w:r>
            <w:r w:rsidRPr="00903997">
              <w:rPr>
                <w:rFonts w:ascii="宋体" w:hAnsi="宋体" w:cs="宋体"/>
                <w:b/>
                <w:bCs/>
                <w:sz w:val="18"/>
                <w:szCs w:val="18"/>
              </w:rPr>
              <w:t>50</w:t>
            </w:r>
            <w:r w:rsidRPr="00903997">
              <w:rPr>
                <w:rFonts w:ascii="宋体" w:hAnsi="宋体" w:cs="宋体" w:hint="eastAsia"/>
                <w:b/>
                <w:bCs/>
                <w:sz w:val="18"/>
                <w:szCs w:val="18"/>
              </w:rPr>
              <w:t>%作为预付款；</w:t>
            </w:r>
            <w:r w:rsidRPr="00903997">
              <w:rPr>
                <w:rFonts w:ascii="宋体" w:hAnsi="宋体" w:cs="宋体"/>
                <w:b/>
                <w:bCs/>
                <w:sz w:val="18"/>
                <w:szCs w:val="18"/>
              </w:rPr>
              <w:t xml:space="preserve"> </w:t>
            </w:r>
          </w:p>
          <w:p w14:paraId="10693CB7" w14:textId="77777777" w:rsidR="00672561" w:rsidRPr="00903997" w:rsidRDefault="00672561" w:rsidP="00903997">
            <w:pPr>
              <w:pStyle w:val="af5"/>
              <w:widowControl/>
              <w:numPr>
                <w:ilvl w:val="0"/>
                <w:numId w:val="4"/>
              </w:numPr>
              <w:wordWrap w:val="0"/>
              <w:overflowPunct w:val="0"/>
              <w:spacing w:line="360" w:lineRule="auto"/>
              <w:ind w:firstLineChars="0"/>
              <w:jc w:val="left"/>
              <w:textAlignment w:val="baseline"/>
              <w:rPr>
                <w:rFonts w:ascii="宋体" w:hAnsi="宋体" w:cs="宋体"/>
                <w:b/>
                <w:bCs/>
                <w:sz w:val="18"/>
                <w:szCs w:val="18"/>
              </w:rPr>
            </w:pPr>
            <w:r w:rsidRPr="00903997">
              <w:rPr>
                <w:rFonts w:ascii="宋体" w:hAnsi="宋体" w:cs="宋体" w:hint="eastAsia"/>
                <w:b/>
                <w:bCs/>
                <w:sz w:val="18"/>
                <w:szCs w:val="18"/>
              </w:rPr>
              <w:t>验收合格后</w:t>
            </w:r>
            <w:r w:rsidR="00A44872" w:rsidRPr="00903997">
              <w:rPr>
                <w:rFonts w:ascii="宋体" w:hAnsi="宋体" w:cs="宋体"/>
                <w:b/>
                <w:bCs/>
                <w:sz w:val="18"/>
                <w:szCs w:val="18"/>
              </w:rPr>
              <w:t>30</w:t>
            </w:r>
            <w:r w:rsidRPr="00903997">
              <w:rPr>
                <w:rFonts w:ascii="宋体" w:hAnsi="宋体" w:cs="宋体" w:hint="eastAsia"/>
                <w:b/>
                <w:bCs/>
                <w:sz w:val="18"/>
                <w:szCs w:val="18"/>
              </w:rPr>
              <w:t>日内支付剩余价款。</w:t>
            </w:r>
          </w:p>
        </w:tc>
      </w:tr>
    </w:tbl>
    <w:p w14:paraId="43A73A8F" w14:textId="77777777" w:rsidR="00672561" w:rsidRDefault="00672561" w:rsidP="00672561">
      <w:pPr>
        <w:pStyle w:val="21"/>
        <w:ind w:firstLine="482"/>
        <w:jc w:val="center"/>
        <w:rPr>
          <w:rFonts w:ascii="宋体" w:hAnsi="宋体" w:cs="宋体"/>
          <w:b/>
          <w:color w:val="auto"/>
          <w:sz w:val="24"/>
          <w:szCs w:val="24"/>
        </w:rPr>
      </w:pPr>
    </w:p>
    <w:p w14:paraId="017E4D34" w14:textId="77777777" w:rsidR="00672561" w:rsidRDefault="00672561" w:rsidP="00672561">
      <w:pPr>
        <w:snapToGrid w:val="0"/>
        <w:spacing w:beforeLines="50" w:before="156" w:line="360" w:lineRule="auto"/>
        <w:rPr>
          <w:rFonts w:ascii="宋体" w:hAnsi="宋体"/>
          <w:b/>
          <w:sz w:val="24"/>
        </w:rPr>
      </w:pPr>
      <w:r w:rsidRPr="002A50E0">
        <w:rPr>
          <w:rFonts w:ascii="宋体" w:hAnsi="宋体" w:hint="eastAsia"/>
          <w:b/>
          <w:sz w:val="24"/>
          <w:highlight w:val="lightGray"/>
        </w:rPr>
        <w:t>二、</w:t>
      </w:r>
      <w:r>
        <w:rPr>
          <w:rFonts w:ascii="宋体" w:hAnsi="宋体" w:hint="eastAsia"/>
          <w:b/>
          <w:sz w:val="24"/>
        </w:rPr>
        <w:t>资格评审标准</w:t>
      </w:r>
    </w:p>
    <w:p w14:paraId="656481C8" w14:textId="77777777" w:rsidR="00672561" w:rsidRDefault="00672561" w:rsidP="00672561">
      <w:pPr>
        <w:pStyle w:val="af8"/>
        <w:ind w:firstLine="480"/>
        <w:rPr>
          <w:rFonts w:ascii="宋体" w:hAnsi="宋体"/>
          <w:bCs/>
          <w:sz w:val="24"/>
        </w:rPr>
      </w:pPr>
      <w:r>
        <w:rPr>
          <w:rFonts w:ascii="宋体" w:hAnsi="宋体" w:hint="eastAsia"/>
          <w:bCs/>
          <w:sz w:val="24"/>
        </w:rPr>
        <w:t>评标委员会依据下述标准对投标文件进行资格评审。有一项不符合评审标准的，否决其投标。</w:t>
      </w:r>
    </w:p>
    <w:tbl>
      <w:tblPr>
        <w:tblW w:w="5000" w:type="pct"/>
        <w:tblLook w:val="04A0" w:firstRow="1" w:lastRow="0" w:firstColumn="1" w:lastColumn="0" w:noHBand="0" w:noVBand="1"/>
      </w:tblPr>
      <w:tblGrid>
        <w:gridCol w:w="817"/>
        <w:gridCol w:w="2126"/>
        <w:gridCol w:w="3262"/>
        <w:gridCol w:w="2942"/>
      </w:tblGrid>
      <w:tr w:rsidR="00903997" w:rsidRPr="00903997" w14:paraId="4B0DC20C" w14:textId="77777777" w:rsidTr="00903997">
        <w:trPr>
          <w:trHeight w:val="290"/>
        </w:trPr>
        <w:tc>
          <w:tcPr>
            <w:tcW w:w="44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D3B0D8" w14:textId="77777777" w:rsidR="00903997" w:rsidRPr="00903997" w:rsidRDefault="00903997" w:rsidP="00903997">
            <w:pPr>
              <w:widowControl/>
              <w:jc w:val="left"/>
              <w:rPr>
                <w:rFonts w:ascii="Microsoft JhengHei" w:eastAsia="Microsoft JhengHei" w:hAnsi="Microsoft JhengHei" w:cs="宋体"/>
                <w:b/>
                <w:bCs/>
                <w:color w:val="000000"/>
                <w:kern w:val="0"/>
                <w:szCs w:val="21"/>
              </w:rPr>
            </w:pPr>
            <w:r w:rsidRPr="00903997">
              <w:rPr>
                <w:rFonts w:ascii="Microsoft JhengHei" w:eastAsia="Microsoft JhengHei" w:hAnsi="Microsoft JhengHei" w:cs="宋体" w:hint="eastAsia"/>
                <w:b/>
                <w:bCs/>
                <w:color w:val="000000"/>
                <w:kern w:val="0"/>
                <w:szCs w:val="21"/>
              </w:rPr>
              <w:t>序号</w:t>
            </w:r>
          </w:p>
        </w:tc>
        <w:tc>
          <w:tcPr>
            <w:tcW w:w="1162" w:type="pct"/>
            <w:tcBorders>
              <w:top w:val="single" w:sz="8" w:space="0" w:color="000000"/>
              <w:left w:val="nil"/>
              <w:bottom w:val="single" w:sz="8" w:space="0" w:color="000000"/>
              <w:right w:val="single" w:sz="8" w:space="0" w:color="000000"/>
            </w:tcBorders>
            <w:shd w:val="clear" w:color="auto" w:fill="auto"/>
            <w:vAlign w:val="center"/>
            <w:hideMark/>
          </w:tcPr>
          <w:p w14:paraId="633435F1" w14:textId="77777777" w:rsidR="00903997" w:rsidRPr="00903997" w:rsidRDefault="00903997" w:rsidP="00903997">
            <w:pPr>
              <w:widowControl/>
              <w:jc w:val="left"/>
              <w:rPr>
                <w:rFonts w:ascii="Microsoft JhengHei" w:eastAsia="Microsoft JhengHei" w:hAnsi="Microsoft JhengHei" w:cs="宋体"/>
                <w:b/>
                <w:bCs/>
                <w:color w:val="000000"/>
                <w:kern w:val="0"/>
                <w:szCs w:val="21"/>
              </w:rPr>
            </w:pPr>
            <w:r w:rsidRPr="00903997">
              <w:rPr>
                <w:rFonts w:ascii="Microsoft JhengHei" w:eastAsia="Microsoft JhengHei" w:hAnsi="Microsoft JhengHei" w:cs="宋体" w:hint="eastAsia"/>
                <w:b/>
                <w:bCs/>
                <w:color w:val="000000"/>
                <w:kern w:val="0"/>
                <w:szCs w:val="21"/>
              </w:rPr>
              <w:t>评审因素</w:t>
            </w:r>
          </w:p>
        </w:tc>
        <w:tc>
          <w:tcPr>
            <w:tcW w:w="1783" w:type="pct"/>
            <w:tcBorders>
              <w:top w:val="single" w:sz="8" w:space="0" w:color="000000"/>
              <w:left w:val="nil"/>
              <w:bottom w:val="single" w:sz="8" w:space="0" w:color="000000"/>
              <w:right w:val="single" w:sz="8" w:space="0" w:color="000000"/>
            </w:tcBorders>
            <w:shd w:val="clear" w:color="auto" w:fill="auto"/>
            <w:vAlign w:val="center"/>
            <w:hideMark/>
          </w:tcPr>
          <w:p w14:paraId="650658D5" w14:textId="77777777" w:rsidR="00903997" w:rsidRPr="00903997" w:rsidRDefault="00903997" w:rsidP="00903997">
            <w:pPr>
              <w:widowControl/>
              <w:jc w:val="left"/>
              <w:rPr>
                <w:rFonts w:ascii="Microsoft JhengHei" w:eastAsia="Microsoft JhengHei" w:hAnsi="Microsoft JhengHei" w:cs="宋体"/>
                <w:b/>
                <w:bCs/>
                <w:color w:val="000000"/>
                <w:kern w:val="0"/>
                <w:szCs w:val="21"/>
              </w:rPr>
            </w:pPr>
            <w:r w:rsidRPr="00903997">
              <w:rPr>
                <w:rFonts w:ascii="Microsoft JhengHei" w:eastAsia="Microsoft JhengHei" w:hAnsi="Microsoft JhengHei" w:cs="宋体" w:hint="eastAsia"/>
                <w:b/>
                <w:bCs/>
                <w:color w:val="000000"/>
                <w:kern w:val="0"/>
                <w:szCs w:val="21"/>
              </w:rPr>
              <w:t>评审标准</w:t>
            </w:r>
          </w:p>
        </w:tc>
        <w:tc>
          <w:tcPr>
            <w:tcW w:w="1609" w:type="pct"/>
            <w:tcBorders>
              <w:top w:val="single" w:sz="8" w:space="0" w:color="000000"/>
              <w:left w:val="nil"/>
              <w:bottom w:val="single" w:sz="8" w:space="0" w:color="000000"/>
              <w:right w:val="single" w:sz="8" w:space="0" w:color="000000"/>
            </w:tcBorders>
            <w:shd w:val="clear" w:color="auto" w:fill="auto"/>
            <w:vAlign w:val="center"/>
            <w:hideMark/>
          </w:tcPr>
          <w:p w14:paraId="3F8ACE01" w14:textId="77777777" w:rsidR="00903997" w:rsidRPr="00903997" w:rsidRDefault="00903997" w:rsidP="00903997">
            <w:pPr>
              <w:widowControl/>
              <w:jc w:val="left"/>
              <w:rPr>
                <w:rFonts w:ascii="等线" w:eastAsia="等线" w:hAnsi="等线" w:cs="宋体"/>
                <w:b/>
                <w:bCs/>
                <w:color w:val="000000"/>
                <w:kern w:val="0"/>
                <w:szCs w:val="21"/>
              </w:rPr>
            </w:pPr>
            <w:r w:rsidRPr="00903997">
              <w:rPr>
                <w:rFonts w:ascii="等线" w:eastAsia="等线" w:hAnsi="等线" w:cs="宋体" w:hint="eastAsia"/>
                <w:b/>
                <w:bCs/>
                <w:color w:val="000000"/>
                <w:kern w:val="0"/>
                <w:szCs w:val="21"/>
              </w:rPr>
              <w:t>备注</w:t>
            </w:r>
          </w:p>
        </w:tc>
      </w:tr>
      <w:tr w:rsidR="00903997" w:rsidRPr="00903997" w14:paraId="3A60052F" w14:textId="77777777" w:rsidTr="00903997">
        <w:trPr>
          <w:trHeight w:val="730"/>
        </w:trPr>
        <w:tc>
          <w:tcPr>
            <w:tcW w:w="447" w:type="pct"/>
            <w:tcBorders>
              <w:top w:val="nil"/>
              <w:left w:val="single" w:sz="8" w:space="0" w:color="000000"/>
              <w:bottom w:val="single" w:sz="8" w:space="0" w:color="000000"/>
              <w:right w:val="single" w:sz="8" w:space="0" w:color="000000"/>
            </w:tcBorders>
            <w:shd w:val="clear" w:color="auto" w:fill="auto"/>
            <w:vAlign w:val="center"/>
            <w:hideMark/>
          </w:tcPr>
          <w:p w14:paraId="69DA1D59" w14:textId="77777777" w:rsidR="00903997" w:rsidRPr="00903997" w:rsidRDefault="00903997" w:rsidP="00903997">
            <w:pPr>
              <w:widowControl/>
              <w:jc w:val="left"/>
              <w:rPr>
                <w:rFonts w:eastAsia="等线"/>
                <w:color w:val="000000"/>
                <w:kern w:val="0"/>
                <w:sz w:val="18"/>
                <w:szCs w:val="18"/>
              </w:rPr>
            </w:pPr>
            <w:r w:rsidRPr="00903997">
              <w:rPr>
                <w:rFonts w:eastAsia="等线"/>
                <w:color w:val="000000"/>
                <w:kern w:val="0"/>
                <w:sz w:val="18"/>
                <w:szCs w:val="18"/>
              </w:rPr>
              <w:t>1</w:t>
            </w:r>
          </w:p>
        </w:tc>
        <w:tc>
          <w:tcPr>
            <w:tcW w:w="1162" w:type="pct"/>
            <w:tcBorders>
              <w:top w:val="nil"/>
              <w:left w:val="nil"/>
              <w:bottom w:val="single" w:sz="8" w:space="0" w:color="000000"/>
              <w:right w:val="single" w:sz="8" w:space="0" w:color="000000"/>
            </w:tcBorders>
            <w:shd w:val="clear" w:color="auto" w:fill="auto"/>
            <w:vAlign w:val="center"/>
            <w:hideMark/>
          </w:tcPr>
          <w:p w14:paraId="6FA4DB1C" w14:textId="77777777" w:rsidR="00903997" w:rsidRPr="00903997" w:rsidRDefault="00903997" w:rsidP="00903997">
            <w:pPr>
              <w:widowControl/>
              <w:jc w:val="left"/>
              <w:rPr>
                <w:rFonts w:ascii="宋体" w:hAnsi="宋体" w:cs="宋体"/>
                <w:color w:val="000000"/>
                <w:kern w:val="0"/>
                <w:sz w:val="18"/>
                <w:szCs w:val="18"/>
              </w:rPr>
            </w:pPr>
            <w:r w:rsidRPr="00903997">
              <w:rPr>
                <w:rFonts w:ascii="宋体" w:hAnsi="宋体" w:cs="宋体" w:hint="eastAsia"/>
                <w:color w:val="000000"/>
                <w:kern w:val="0"/>
                <w:sz w:val="18"/>
                <w:szCs w:val="18"/>
              </w:rPr>
              <w:t>营业执照</w:t>
            </w:r>
          </w:p>
        </w:tc>
        <w:tc>
          <w:tcPr>
            <w:tcW w:w="1783" w:type="pct"/>
            <w:tcBorders>
              <w:top w:val="nil"/>
              <w:left w:val="nil"/>
              <w:bottom w:val="single" w:sz="8" w:space="0" w:color="000000"/>
              <w:right w:val="single" w:sz="8" w:space="0" w:color="000000"/>
            </w:tcBorders>
            <w:shd w:val="clear" w:color="auto" w:fill="auto"/>
            <w:vAlign w:val="center"/>
            <w:hideMark/>
          </w:tcPr>
          <w:p w14:paraId="2276C413" w14:textId="77777777" w:rsidR="00903997" w:rsidRPr="00903997" w:rsidRDefault="00903997" w:rsidP="00903997">
            <w:pPr>
              <w:widowControl/>
              <w:jc w:val="left"/>
              <w:rPr>
                <w:rFonts w:ascii="宋体" w:hAnsi="宋体" w:cs="宋体"/>
                <w:color w:val="000000"/>
                <w:kern w:val="0"/>
                <w:sz w:val="18"/>
                <w:szCs w:val="18"/>
              </w:rPr>
            </w:pPr>
            <w:r w:rsidRPr="00903997">
              <w:rPr>
                <w:rFonts w:ascii="宋体" w:hAnsi="宋体" w:cs="宋体" w:hint="eastAsia"/>
                <w:color w:val="000000"/>
                <w:kern w:val="0"/>
                <w:sz w:val="18"/>
                <w:szCs w:val="18"/>
              </w:rPr>
              <w:t>符合招标公告投标人资格要求</w:t>
            </w:r>
          </w:p>
        </w:tc>
        <w:tc>
          <w:tcPr>
            <w:tcW w:w="1609" w:type="pct"/>
            <w:tcBorders>
              <w:top w:val="nil"/>
              <w:left w:val="nil"/>
              <w:bottom w:val="single" w:sz="8" w:space="0" w:color="000000"/>
              <w:right w:val="single" w:sz="8" w:space="0" w:color="000000"/>
            </w:tcBorders>
            <w:shd w:val="clear" w:color="auto" w:fill="auto"/>
            <w:vAlign w:val="center"/>
            <w:hideMark/>
          </w:tcPr>
          <w:p w14:paraId="414CCCF7" w14:textId="77777777" w:rsidR="00903997" w:rsidRPr="00903997" w:rsidRDefault="00903997" w:rsidP="00903997">
            <w:pPr>
              <w:widowControl/>
              <w:jc w:val="left"/>
              <w:rPr>
                <w:rFonts w:ascii="宋体" w:hAnsi="宋体" w:cs="宋体"/>
                <w:color w:val="000000"/>
                <w:kern w:val="0"/>
                <w:sz w:val="18"/>
                <w:szCs w:val="18"/>
              </w:rPr>
            </w:pPr>
            <w:r w:rsidRPr="00903997">
              <w:rPr>
                <w:rFonts w:ascii="宋体" w:hAnsi="宋体" w:cs="宋体" w:hint="eastAsia"/>
                <w:color w:val="000000"/>
                <w:kern w:val="0"/>
                <w:sz w:val="18"/>
                <w:szCs w:val="18"/>
              </w:rPr>
              <w:t>提供营业执照复印件</w:t>
            </w:r>
          </w:p>
        </w:tc>
      </w:tr>
      <w:tr w:rsidR="00903997" w:rsidRPr="00903997" w14:paraId="6CA3BBD1" w14:textId="77777777" w:rsidTr="00903997">
        <w:trPr>
          <w:trHeight w:val="970"/>
        </w:trPr>
        <w:tc>
          <w:tcPr>
            <w:tcW w:w="447" w:type="pct"/>
            <w:tcBorders>
              <w:top w:val="nil"/>
              <w:left w:val="single" w:sz="8" w:space="0" w:color="000000"/>
              <w:bottom w:val="single" w:sz="8" w:space="0" w:color="000000"/>
              <w:right w:val="single" w:sz="8" w:space="0" w:color="000000"/>
            </w:tcBorders>
            <w:shd w:val="clear" w:color="auto" w:fill="auto"/>
            <w:vAlign w:val="center"/>
            <w:hideMark/>
          </w:tcPr>
          <w:p w14:paraId="10B3B3AB" w14:textId="77777777" w:rsidR="00903997" w:rsidRPr="00903997" w:rsidRDefault="00903997" w:rsidP="00903997">
            <w:pPr>
              <w:widowControl/>
              <w:jc w:val="left"/>
              <w:rPr>
                <w:rFonts w:eastAsia="等线"/>
                <w:color w:val="000000"/>
                <w:kern w:val="0"/>
                <w:sz w:val="18"/>
                <w:szCs w:val="18"/>
              </w:rPr>
            </w:pPr>
            <w:r w:rsidRPr="00903997">
              <w:rPr>
                <w:rFonts w:eastAsia="等线"/>
                <w:color w:val="000000"/>
                <w:kern w:val="0"/>
                <w:sz w:val="18"/>
                <w:szCs w:val="18"/>
              </w:rPr>
              <w:t>2</w:t>
            </w:r>
          </w:p>
        </w:tc>
        <w:tc>
          <w:tcPr>
            <w:tcW w:w="1162" w:type="pct"/>
            <w:tcBorders>
              <w:top w:val="nil"/>
              <w:left w:val="nil"/>
              <w:bottom w:val="single" w:sz="8" w:space="0" w:color="000000"/>
              <w:right w:val="single" w:sz="8" w:space="0" w:color="000000"/>
            </w:tcBorders>
            <w:shd w:val="clear" w:color="auto" w:fill="auto"/>
            <w:vAlign w:val="center"/>
            <w:hideMark/>
          </w:tcPr>
          <w:p w14:paraId="5900678F" w14:textId="77777777" w:rsidR="00903997" w:rsidRPr="00903997" w:rsidRDefault="00903997" w:rsidP="00903997">
            <w:pPr>
              <w:widowControl/>
              <w:jc w:val="left"/>
              <w:rPr>
                <w:rFonts w:ascii="宋体" w:hAnsi="宋体" w:cs="宋体"/>
                <w:color w:val="000000"/>
                <w:kern w:val="0"/>
                <w:sz w:val="18"/>
                <w:szCs w:val="18"/>
              </w:rPr>
            </w:pPr>
            <w:r w:rsidRPr="00903997">
              <w:rPr>
                <w:rFonts w:ascii="宋体" w:hAnsi="宋体" w:cs="宋体" w:hint="eastAsia"/>
                <w:color w:val="000000"/>
                <w:kern w:val="0"/>
                <w:sz w:val="18"/>
                <w:szCs w:val="18"/>
              </w:rPr>
              <w:t>投标人销售代理资格</w:t>
            </w:r>
          </w:p>
        </w:tc>
        <w:tc>
          <w:tcPr>
            <w:tcW w:w="1783" w:type="pct"/>
            <w:tcBorders>
              <w:top w:val="nil"/>
              <w:left w:val="nil"/>
              <w:bottom w:val="single" w:sz="8" w:space="0" w:color="000000"/>
              <w:right w:val="single" w:sz="8" w:space="0" w:color="000000"/>
            </w:tcBorders>
            <w:shd w:val="clear" w:color="auto" w:fill="auto"/>
            <w:vAlign w:val="center"/>
            <w:hideMark/>
          </w:tcPr>
          <w:p w14:paraId="7F91BAE0" w14:textId="77777777" w:rsidR="00903997" w:rsidRPr="00903997" w:rsidRDefault="00903997" w:rsidP="00903997">
            <w:pPr>
              <w:widowControl/>
              <w:jc w:val="left"/>
              <w:rPr>
                <w:rFonts w:ascii="宋体" w:hAnsi="宋体" w:cs="宋体"/>
                <w:color w:val="000000"/>
                <w:kern w:val="0"/>
                <w:sz w:val="18"/>
                <w:szCs w:val="18"/>
              </w:rPr>
            </w:pPr>
            <w:r w:rsidRPr="00903997">
              <w:rPr>
                <w:rFonts w:ascii="宋体" w:hAnsi="宋体" w:cs="宋体" w:hint="eastAsia"/>
                <w:color w:val="000000"/>
                <w:kern w:val="0"/>
                <w:sz w:val="18"/>
                <w:szCs w:val="18"/>
              </w:rPr>
              <w:t>须具有制造商针对本次项目的授权函；</w:t>
            </w:r>
            <w:r w:rsidRPr="00903997">
              <w:rPr>
                <w:color w:val="000000"/>
                <w:kern w:val="0"/>
                <w:sz w:val="18"/>
                <w:szCs w:val="18"/>
              </w:rPr>
              <w:t xml:space="preserve"> </w:t>
            </w:r>
          </w:p>
        </w:tc>
        <w:tc>
          <w:tcPr>
            <w:tcW w:w="1609" w:type="pct"/>
            <w:tcBorders>
              <w:top w:val="nil"/>
              <w:left w:val="nil"/>
              <w:bottom w:val="single" w:sz="8" w:space="0" w:color="000000"/>
              <w:right w:val="single" w:sz="8" w:space="0" w:color="000000"/>
            </w:tcBorders>
            <w:shd w:val="clear" w:color="auto" w:fill="auto"/>
            <w:vAlign w:val="center"/>
            <w:hideMark/>
          </w:tcPr>
          <w:p w14:paraId="14BB3317" w14:textId="77777777" w:rsidR="00903997" w:rsidRPr="00903997" w:rsidRDefault="00903997" w:rsidP="00903997">
            <w:pPr>
              <w:widowControl/>
              <w:jc w:val="left"/>
              <w:rPr>
                <w:rFonts w:ascii="宋体" w:hAnsi="宋体" w:cs="宋体"/>
                <w:color w:val="000000"/>
                <w:kern w:val="0"/>
                <w:sz w:val="18"/>
                <w:szCs w:val="18"/>
              </w:rPr>
            </w:pPr>
            <w:r w:rsidRPr="00903997">
              <w:rPr>
                <w:rFonts w:ascii="宋体" w:hAnsi="宋体" w:cs="宋体" w:hint="eastAsia"/>
                <w:color w:val="000000"/>
                <w:kern w:val="0"/>
                <w:sz w:val="18"/>
                <w:szCs w:val="18"/>
              </w:rPr>
              <w:t>提供电子扫描件</w:t>
            </w:r>
          </w:p>
        </w:tc>
      </w:tr>
      <w:tr w:rsidR="00903997" w:rsidRPr="00903997" w14:paraId="481247E4" w14:textId="77777777" w:rsidTr="00903997">
        <w:trPr>
          <w:trHeight w:val="970"/>
        </w:trPr>
        <w:tc>
          <w:tcPr>
            <w:tcW w:w="447" w:type="pct"/>
            <w:tcBorders>
              <w:top w:val="nil"/>
              <w:left w:val="single" w:sz="8" w:space="0" w:color="000000"/>
              <w:bottom w:val="single" w:sz="8" w:space="0" w:color="000000"/>
              <w:right w:val="single" w:sz="8" w:space="0" w:color="000000"/>
            </w:tcBorders>
            <w:shd w:val="clear" w:color="auto" w:fill="auto"/>
            <w:vAlign w:val="center"/>
            <w:hideMark/>
          </w:tcPr>
          <w:p w14:paraId="60691F2F" w14:textId="77777777" w:rsidR="00903997" w:rsidRPr="00903997" w:rsidRDefault="00903997" w:rsidP="00903997">
            <w:pPr>
              <w:widowControl/>
              <w:jc w:val="left"/>
              <w:rPr>
                <w:rFonts w:eastAsia="等线"/>
                <w:color w:val="000000"/>
                <w:kern w:val="0"/>
                <w:sz w:val="18"/>
                <w:szCs w:val="18"/>
              </w:rPr>
            </w:pPr>
            <w:r w:rsidRPr="00903997">
              <w:rPr>
                <w:rFonts w:eastAsia="等线"/>
                <w:color w:val="000000"/>
                <w:kern w:val="0"/>
                <w:sz w:val="18"/>
                <w:szCs w:val="18"/>
              </w:rPr>
              <w:t>3</w:t>
            </w:r>
          </w:p>
        </w:tc>
        <w:tc>
          <w:tcPr>
            <w:tcW w:w="1162" w:type="pct"/>
            <w:tcBorders>
              <w:top w:val="nil"/>
              <w:left w:val="nil"/>
              <w:bottom w:val="single" w:sz="8" w:space="0" w:color="000000"/>
              <w:right w:val="single" w:sz="8" w:space="0" w:color="000000"/>
            </w:tcBorders>
            <w:shd w:val="clear" w:color="auto" w:fill="auto"/>
            <w:vAlign w:val="center"/>
            <w:hideMark/>
          </w:tcPr>
          <w:p w14:paraId="3BDE3B65" w14:textId="77777777" w:rsidR="00903997" w:rsidRPr="00903997" w:rsidRDefault="00903997" w:rsidP="00903997">
            <w:pPr>
              <w:widowControl/>
              <w:jc w:val="left"/>
              <w:rPr>
                <w:rFonts w:ascii="宋体" w:hAnsi="宋体" w:cs="宋体"/>
                <w:color w:val="000000"/>
                <w:kern w:val="0"/>
                <w:sz w:val="18"/>
                <w:szCs w:val="18"/>
              </w:rPr>
            </w:pPr>
            <w:r w:rsidRPr="00903997">
              <w:rPr>
                <w:rFonts w:ascii="宋体" w:hAnsi="宋体" w:cs="宋体" w:hint="eastAsia"/>
                <w:color w:val="000000"/>
                <w:kern w:val="0"/>
                <w:sz w:val="18"/>
                <w:szCs w:val="18"/>
              </w:rPr>
              <w:t>投标人业绩</w:t>
            </w:r>
          </w:p>
        </w:tc>
        <w:tc>
          <w:tcPr>
            <w:tcW w:w="1783" w:type="pct"/>
            <w:tcBorders>
              <w:top w:val="nil"/>
              <w:left w:val="nil"/>
              <w:bottom w:val="single" w:sz="8" w:space="0" w:color="000000"/>
              <w:right w:val="single" w:sz="8" w:space="0" w:color="000000"/>
            </w:tcBorders>
            <w:shd w:val="clear" w:color="auto" w:fill="auto"/>
            <w:vAlign w:val="center"/>
            <w:hideMark/>
          </w:tcPr>
          <w:p w14:paraId="57996C0E" w14:textId="77777777" w:rsidR="00903997" w:rsidRPr="00903997" w:rsidRDefault="00903997" w:rsidP="00903997">
            <w:pPr>
              <w:widowControl/>
              <w:jc w:val="left"/>
              <w:rPr>
                <w:rFonts w:ascii="宋体" w:hAnsi="宋体" w:cs="宋体"/>
                <w:color w:val="000000"/>
                <w:kern w:val="0"/>
                <w:sz w:val="18"/>
                <w:szCs w:val="18"/>
              </w:rPr>
            </w:pPr>
            <w:r w:rsidRPr="00903997">
              <w:rPr>
                <w:rFonts w:ascii="宋体" w:hAnsi="宋体" w:cs="宋体" w:hint="eastAsia"/>
                <w:color w:val="000000"/>
                <w:kern w:val="0"/>
                <w:sz w:val="18"/>
                <w:szCs w:val="18"/>
              </w:rPr>
              <w:t>符合招标公告投标人业绩认定要求</w:t>
            </w:r>
          </w:p>
        </w:tc>
        <w:tc>
          <w:tcPr>
            <w:tcW w:w="1609" w:type="pct"/>
            <w:tcBorders>
              <w:top w:val="nil"/>
              <w:left w:val="nil"/>
              <w:bottom w:val="single" w:sz="8" w:space="0" w:color="000000"/>
              <w:right w:val="single" w:sz="8" w:space="0" w:color="000000"/>
            </w:tcBorders>
            <w:shd w:val="clear" w:color="auto" w:fill="auto"/>
            <w:vAlign w:val="center"/>
            <w:hideMark/>
          </w:tcPr>
          <w:p w14:paraId="33D3312D" w14:textId="77777777" w:rsidR="00903997" w:rsidRPr="00903997" w:rsidRDefault="00903997" w:rsidP="00903997">
            <w:pPr>
              <w:widowControl/>
              <w:jc w:val="left"/>
              <w:rPr>
                <w:rFonts w:ascii="宋体" w:hAnsi="宋体" w:cs="宋体"/>
                <w:color w:val="000000"/>
                <w:kern w:val="0"/>
                <w:sz w:val="18"/>
                <w:szCs w:val="18"/>
              </w:rPr>
            </w:pPr>
            <w:r w:rsidRPr="00903997">
              <w:rPr>
                <w:rFonts w:ascii="宋体" w:hAnsi="宋体" w:cs="宋体" w:hint="eastAsia"/>
                <w:color w:val="000000"/>
                <w:kern w:val="0"/>
                <w:sz w:val="18"/>
                <w:szCs w:val="18"/>
              </w:rPr>
              <w:t>提供相关业绩（合同）复印件及相关证明文件</w:t>
            </w:r>
          </w:p>
        </w:tc>
      </w:tr>
    </w:tbl>
    <w:p w14:paraId="005CC6AE" w14:textId="77777777" w:rsidR="00672561" w:rsidRPr="00903997" w:rsidRDefault="00672561" w:rsidP="00903997">
      <w:pPr>
        <w:pStyle w:val="21"/>
        <w:ind w:leftChars="0" w:left="0" w:firstLineChars="0" w:firstLine="0"/>
        <w:rPr>
          <w:rFonts w:ascii="宋体" w:hAnsi="宋体" w:cs="宋体"/>
          <w:b/>
          <w:color w:val="auto"/>
          <w:sz w:val="24"/>
          <w:szCs w:val="24"/>
        </w:rPr>
      </w:pPr>
    </w:p>
    <w:p w14:paraId="023EB451" w14:textId="77777777" w:rsidR="00672561" w:rsidRDefault="00672561" w:rsidP="00672561">
      <w:pPr>
        <w:pStyle w:val="21"/>
        <w:ind w:firstLine="482"/>
        <w:jc w:val="center"/>
        <w:rPr>
          <w:rFonts w:ascii="宋体" w:hAnsi="宋体" w:cs="宋体"/>
          <w:b/>
          <w:color w:val="auto"/>
          <w:sz w:val="24"/>
          <w:szCs w:val="24"/>
        </w:rPr>
      </w:pPr>
    </w:p>
    <w:p w14:paraId="3A983642" w14:textId="77777777" w:rsidR="00672561" w:rsidRDefault="00672561" w:rsidP="00672561">
      <w:pPr>
        <w:snapToGrid w:val="0"/>
        <w:spacing w:beforeLines="50" w:before="156" w:after="240" w:line="360" w:lineRule="auto"/>
        <w:rPr>
          <w:rFonts w:ascii="宋体" w:hAnsi="宋体"/>
          <w:b/>
          <w:sz w:val="24"/>
        </w:rPr>
      </w:pPr>
      <w:bookmarkStart w:id="1" w:name="_Toc272068903"/>
      <w:r>
        <w:rPr>
          <w:rFonts w:ascii="宋体" w:hAnsi="宋体" w:hint="eastAsia"/>
          <w:b/>
          <w:sz w:val="24"/>
        </w:rPr>
        <w:t>三</w:t>
      </w:r>
      <w:r>
        <w:rPr>
          <w:rFonts w:ascii="宋体" w:hAnsi="宋体"/>
          <w:b/>
          <w:sz w:val="24"/>
        </w:rPr>
        <w:t>、详细评审</w:t>
      </w:r>
      <w:bookmarkEnd w:id="1"/>
    </w:p>
    <w:p w14:paraId="7C6657FB" w14:textId="77777777" w:rsidR="00672561" w:rsidRDefault="00672561" w:rsidP="00672561">
      <w:pPr>
        <w:snapToGrid w:val="0"/>
        <w:spacing w:beforeLines="50" w:before="156" w:line="360" w:lineRule="auto"/>
        <w:rPr>
          <w:rFonts w:ascii="宋体" w:hAnsi="宋体"/>
          <w:b/>
          <w:sz w:val="24"/>
        </w:rPr>
      </w:pPr>
      <w:r>
        <w:rPr>
          <w:rFonts w:ascii="宋体" w:hAnsi="宋体" w:hint="eastAsia"/>
          <w:b/>
          <w:sz w:val="24"/>
        </w:rPr>
        <w:t>评价指标</w:t>
      </w:r>
      <w:r>
        <w:rPr>
          <w:rFonts w:ascii="宋体" w:hAnsi="宋体"/>
          <w:b/>
          <w:sz w:val="24"/>
        </w:rPr>
        <w:t>体系</w:t>
      </w:r>
    </w:p>
    <w:p w14:paraId="7D4A262D" w14:textId="77777777" w:rsidR="00672561" w:rsidRDefault="00672561" w:rsidP="00672561">
      <w:pPr>
        <w:spacing w:line="360" w:lineRule="auto"/>
        <w:ind w:firstLineChars="200" w:firstLine="480"/>
        <w:rPr>
          <w:rFonts w:ascii="宋体" w:hAnsi="宋体"/>
          <w:sz w:val="24"/>
        </w:rPr>
      </w:pPr>
      <w:bookmarkStart w:id="2" w:name="_Toc244599861"/>
      <w:bookmarkStart w:id="3" w:name="_Toc255468608"/>
      <w:bookmarkStart w:id="4" w:name="_Hlk42858890"/>
      <w:r>
        <w:rPr>
          <w:rFonts w:ascii="宋体" w:hAnsi="宋体" w:hint="eastAsia"/>
          <w:sz w:val="24"/>
        </w:rPr>
        <w:t>本次评标采用综合评分法，评标委员会对满足招标文件实质性要求的投标文件，按照本章规定的评分标准进行打分，并按得分由高到低顺序推荐中标候选人。</w:t>
      </w:r>
    </w:p>
    <w:p w14:paraId="20A77F11" w14:textId="77777777" w:rsidR="00672561" w:rsidRDefault="00672561" w:rsidP="00672561">
      <w:pPr>
        <w:spacing w:line="360" w:lineRule="auto"/>
        <w:ind w:firstLineChars="200" w:firstLine="480"/>
        <w:rPr>
          <w:rFonts w:ascii="宋体" w:hAnsi="宋体"/>
          <w:sz w:val="24"/>
        </w:rPr>
      </w:pPr>
      <w:r>
        <w:rPr>
          <w:rFonts w:ascii="宋体" w:hAnsi="宋体" w:hint="eastAsia"/>
          <w:sz w:val="24"/>
        </w:rPr>
        <w:t>评标委员会只对确定为实质上响应招标文件要求的投标文件进行详细评审。详细</w:t>
      </w:r>
      <w:r>
        <w:rPr>
          <w:rFonts w:ascii="宋体" w:hAnsi="宋体" w:hint="eastAsia"/>
          <w:sz w:val="24"/>
        </w:rPr>
        <w:lastRenderedPageBreak/>
        <w:t>评审即以招标文件为依据，对所有实质上响应的投标分别从“价格部分”、“技术部分” 两个方面进行评审，并按照评分标准进行分项评分。</w:t>
      </w:r>
      <w:bookmarkEnd w:id="2"/>
      <w:bookmarkEnd w:id="3"/>
    </w:p>
    <w:bookmarkEnd w:id="4"/>
    <w:p w14:paraId="54C2663F" w14:textId="77777777" w:rsidR="00672561" w:rsidRPr="00AE7018" w:rsidRDefault="00672561" w:rsidP="00672561">
      <w:pPr>
        <w:pStyle w:val="21"/>
        <w:ind w:firstLine="482"/>
        <w:jc w:val="center"/>
        <w:rPr>
          <w:rFonts w:ascii="宋体" w:hAnsi="宋体" w:cs="宋体"/>
          <w:b/>
          <w:color w:val="auto"/>
          <w:sz w:val="24"/>
          <w:szCs w:val="24"/>
        </w:rPr>
      </w:pPr>
    </w:p>
    <w:p w14:paraId="40D96C22" w14:textId="77777777" w:rsidR="00672561" w:rsidRDefault="00672561" w:rsidP="00672561">
      <w:pPr>
        <w:numPr>
          <w:ilvl w:val="0"/>
          <w:numId w:val="3"/>
        </w:numPr>
        <w:adjustRightInd w:val="0"/>
        <w:snapToGrid w:val="0"/>
        <w:spacing w:beforeLines="20" w:before="62" w:afterLines="20" w:after="62" w:line="360" w:lineRule="exact"/>
        <w:rPr>
          <w:b/>
          <w:bCs/>
          <w:sz w:val="24"/>
        </w:rPr>
      </w:pPr>
      <w:bookmarkStart w:id="5" w:name="_Hlk43193616"/>
      <w:r>
        <w:rPr>
          <w:b/>
          <w:bCs/>
          <w:sz w:val="24"/>
        </w:rPr>
        <w:t>价格分（</w:t>
      </w:r>
      <w:r>
        <w:rPr>
          <w:b/>
          <w:bCs/>
          <w:sz w:val="24"/>
        </w:rPr>
        <w:t>30</w:t>
      </w:r>
      <w:r>
        <w:rPr>
          <w:b/>
          <w:bCs/>
          <w:sz w:val="24"/>
        </w:rPr>
        <w:t>分）</w:t>
      </w:r>
    </w:p>
    <w:tbl>
      <w:tblPr>
        <w:tblW w:w="5000" w:type="pct"/>
        <w:tblLook w:val="04A0" w:firstRow="1" w:lastRow="0" w:firstColumn="1" w:lastColumn="0" w:noHBand="0" w:noVBand="1"/>
      </w:tblPr>
      <w:tblGrid>
        <w:gridCol w:w="1526"/>
        <w:gridCol w:w="7621"/>
      </w:tblGrid>
      <w:tr w:rsidR="00903997" w:rsidRPr="00903997" w14:paraId="6FC43A69" w14:textId="77777777" w:rsidTr="00903997">
        <w:trPr>
          <w:trHeight w:val="20"/>
        </w:trPr>
        <w:tc>
          <w:tcPr>
            <w:tcW w:w="834" w:type="pct"/>
            <w:tcBorders>
              <w:top w:val="single" w:sz="8" w:space="0" w:color="000000"/>
              <w:left w:val="double" w:sz="6" w:space="0" w:color="000000"/>
              <w:bottom w:val="single" w:sz="8" w:space="0" w:color="000000"/>
              <w:right w:val="nil"/>
            </w:tcBorders>
            <w:shd w:val="clear" w:color="auto" w:fill="auto"/>
            <w:vAlign w:val="center"/>
            <w:hideMark/>
          </w:tcPr>
          <w:bookmarkEnd w:id="5"/>
          <w:p w14:paraId="701627BF" w14:textId="77777777" w:rsidR="00903997" w:rsidRPr="00903997" w:rsidRDefault="00903997" w:rsidP="00903997">
            <w:pPr>
              <w:widowControl/>
              <w:rPr>
                <w:rFonts w:ascii="宋体" w:hAnsi="宋体" w:cs="宋体"/>
                <w:color w:val="000000"/>
                <w:kern w:val="0"/>
                <w:szCs w:val="21"/>
              </w:rPr>
            </w:pPr>
            <w:r w:rsidRPr="00903997">
              <w:rPr>
                <w:rFonts w:ascii="宋体" w:hAnsi="宋体" w:cs="宋体" w:hint="eastAsia"/>
                <w:color w:val="000000"/>
                <w:kern w:val="0"/>
                <w:szCs w:val="21"/>
              </w:rPr>
              <w:t>价格分（30）</w:t>
            </w:r>
          </w:p>
        </w:tc>
        <w:tc>
          <w:tcPr>
            <w:tcW w:w="4166" w:type="pct"/>
            <w:tcBorders>
              <w:top w:val="single" w:sz="8" w:space="0" w:color="000000"/>
              <w:left w:val="single" w:sz="8" w:space="0" w:color="000000"/>
              <w:bottom w:val="single" w:sz="8" w:space="0" w:color="000000"/>
              <w:right w:val="double" w:sz="6" w:space="0" w:color="000000"/>
            </w:tcBorders>
            <w:shd w:val="clear" w:color="auto" w:fill="auto"/>
            <w:vAlign w:val="center"/>
            <w:hideMark/>
          </w:tcPr>
          <w:p w14:paraId="1CFFAA99" w14:textId="77777777" w:rsidR="00903997" w:rsidRDefault="00903997" w:rsidP="00903997">
            <w:pPr>
              <w:widowControl/>
              <w:rPr>
                <w:rFonts w:ascii="宋体" w:hAnsi="宋体" w:cs="宋体"/>
                <w:color w:val="000000"/>
                <w:kern w:val="0"/>
                <w:szCs w:val="21"/>
              </w:rPr>
            </w:pPr>
            <w:r w:rsidRPr="00903997">
              <w:rPr>
                <w:rFonts w:ascii="宋体" w:hAnsi="宋体" w:cs="宋体" w:hint="eastAsia"/>
                <w:color w:val="000000"/>
                <w:kern w:val="0"/>
                <w:szCs w:val="21"/>
              </w:rPr>
              <w:t>以初审合格单位投标报价的算术平均值作为评标基准价</w:t>
            </w:r>
          </w:p>
          <w:p w14:paraId="17406BC1" w14:textId="77777777" w:rsidR="00903997" w:rsidRDefault="00903997" w:rsidP="00903997">
            <w:pPr>
              <w:widowControl/>
              <w:rPr>
                <w:rFonts w:ascii="宋体" w:hAnsi="宋体" w:cs="宋体"/>
                <w:color w:val="000000"/>
                <w:kern w:val="0"/>
                <w:szCs w:val="21"/>
              </w:rPr>
            </w:pPr>
            <w:r w:rsidRPr="00903997">
              <w:rPr>
                <w:rFonts w:ascii="宋体" w:hAnsi="宋体" w:cs="宋体" w:hint="eastAsia"/>
                <w:color w:val="000000"/>
                <w:kern w:val="0"/>
                <w:szCs w:val="21"/>
              </w:rPr>
              <w:t>（1）报价偏差率为 0 时，投标报价得满分；</w:t>
            </w:r>
          </w:p>
          <w:p w14:paraId="1D72791F" w14:textId="77777777" w:rsidR="00903997" w:rsidRDefault="00903997" w:rsidP="00903997">
            <w:pPr>
              <w:widowControl/>
              <w:rPr>
                <w:rFonts w:ascii="宋体" w:hAnsi="宋体" w:cs="宋体"/>
                <w:color w:val="000000"/>
                <w:kern w:val="0"/>
                <w:szCs w:val="21"/>
              </w:rPr>
            </w:pPr>
            <w:r w:rsidRPr="00903997">
              <w:rPr>
                <w:rFonts w:ascii="宋体" w:hAnsi="宋体" w:cs="宋体" w:hint="eastAsia"/>
                <w:color w:val="000000"/>
                <w:kern w:val="0"/>
                <w:szCs w:val="21"/>
              </w:rPr>
              <w:t>（2）报价偏差率为大于 0 的，每上升一个百分点扣 1 分，扣完为止（不得负分）；（3）报价偏差率为小于 0 的，每下降一个百分点扣 0.5 分，扣完为止（不得负分）</w:t>
            </w:r>
          </w:p>
          <w:p w14:paraId="4B9D61F8" w14:textId="77777777" w:rsidR="00903997" w:rsidRPr="00903997" w:rsidRDefault="00903997" w:rsidP="00903997">
            <w:pPr>
              <w:widowControl/>
              <w:rPr>
                <w:rFonts w:ascii="宋体" w:hAnsi="宋体" w:cs="宋体"/>
                <w:color w:val="000000"/>
                <w:kern w:val="0"/>
                <w:szCs w:val="21"/>
              </w:rPr>
            </w:pPr>
            <w:r w:rsidRPr="00903997">
              <w:rPr>
                <w:rFonts w:ascii="宋体" w:hAnsi="宋体" w:cs="宋体" w:hint="eastAsia"/>
                <w:color w:val="000000"/>
                <w:kern w:val="0"/>
                <w:szCs w:val="21"/>
              </w:rPr>
              <w:t>（4）初审合格单位超过5家时，去掉一个最高分，去掉一个最低分。</w:t>
            </w:r>
          </w:p>
        </w:tc>
      </w:tr>
      <w:tr w:rsidR="00903997" w:rsidRPr="00903997" w14:paraId="71CDD67F" w14:textId="77777777" w:rsidTr="00903997">
        <w:trPr>
          <w:trHeight w:val="20"/>
        </w:trPr>
        <w:tc>
          <w:tcPr>
            <w:tcW w:w="834" w:type="pct"/>
            <w:tcBorders>
              <w:top w:val="nil"/>
              <w:left w:val="double" w:sz="6" w:space="0" w:color="000000"/>
              <w:bottom w:val="single" w:sz="8" w:space="0" w:color="auto"/>
              <w:right w:val="nil"/>
            </w:tcBorders>
            <w:shd w:val="clear" w:color="auto" w:fill="auto"/>
            <w:vAlign w:val="center"/>
            <w:hideMark/>
          </w:tcPr>
          <w:p w14:paraId="5601CDBF" w14:textId="77777777" w:rsidR="00903997" w:rsidRPr="00903997" w:rsidRDefault="00903997" w:rsidP="00903997">
            <w:pPr>
              <w:widowControl/>
              <w:jc w:val="center"/>
              <w:rPr>
                <w:rFonts w:ascii="宋体" w:hAnsi="宋体" w:cs="宋体"/>
                <w:color w:val="000000"/>
                <w:kern w:val="0"/>
                <w:szCs w:val="21"/>
              </w:rPr>
            </w:pPr>
            <w:r w:rsidRPr="00903997">
              <w:rPr>
                <w:rFonts w:ascii="宋体" w:hAnsi="宋体" w:cs="宋体" w:hint="eastAsia"/>
                <w:color w:val="000000"/>
                <w:kern w:val="0"/>
                <w:szCs w:val="21"/>
              </w:rPr>
              <w:t>投标报价的偏差率计算公式</w:t>
            </w:r>
          </w:p>
        </w:tc>
        <w:tc>
          <w:tcPr>
            <w:tcW w:w="4166" w:type="pct"/>
            <w:tcBorders>
              <w:top w:val="nil"/>
              <w:left w:val="single" w:sz="8" w:space="0" w:color="000000"/>
              <w:bottom w:val="single" w:sz="8" w:space="0" w:color="auto"/>
              <w:right w:val="double" w:sz="6" w:space="0" w:color="000000"/>
            </w:tcBorders>
            <w:shd w:val="clear" w:color="auto" w:fill="auto"/>
            <w:vAlign w:val="center"/>
            <w:hideMark/>
          </w:tcPr>
          <w:p w14:paraId="1E3EFF1E" w14:textId="77777777" w:rsidR="00903997" w:rsidRPr="00903997" w:rsidRDefault="00903997" w:rsidP="00903997">
            <w:pPr>
              <w:widowControl/>
              <w:rPr>
                <w:rFonts w:ascii="宋体" w:hAnsi="宋体" w:cs="宋体"/>
                <w:color w:val="000000"/>
                <w:kern w:val="0"/>
                <w:szCs w:val="21"/>
              </w:rPr>
            </w:pPr>
            <w:r w:rsidRPr="00903997">
              <w:rPr>
                <w:rFonts w:ascii="宋体" w:hAnsi="宋体" w:cs="宋体" w:hint="eastAsia"/>
                <w:color w:val="000000"/>
                <w:kern w:val="0"/>
                <w:szCs w:val="21"/>
              </w:rPr>
              <w:t>报价偏差率=[（投标报价－评标基准价）/评标基准价]×100%</w:t>
            </w:r>
          </w:p>
        </w:tc>
      </w:tr>
    </w:tbl>
    <w:p w14:paraId="00AAB39C" w14:textId="77777777" w:rsidR="00672561" w:rsidRPr="00903997" w:rsidRDefault="00672561" w:rsidP="00672561">
      <w:pPr>
        <w:adjustRightInd w:val="0"/>
        <w:snapToGrid w:val="0"/>
        <w:spacing w:beforeLines="20" w:before="62" w:afterLines="20" w:after="62" w:line="360" w:lineRule="exact"/>
        <w:rPr>
          <w:b/>
          <w:bCs/>
          <w:sz w:val="24"/>
        </w:rPr>
      </w:pPr>
    </w:p>
    <w:p w14:paraId="2FB929AF" w14:textId="77777777" w:rsidR="00672561" w:rsidRDefault="00672561" w:rsidP="00672561">
      <w:pPr>
        <w:numPr>
          <w:ilvl w:val="0"/>
          <w:numId w:val="3"/>
        </w:numPr>
        <w:adjustRightInd w:val="0"/>
        <w:snapToGrid w:val="0"/>
        <w:spacing w:beforeLines="20" w:before="62" w:afterLines="20" w:after="62" w:line="360" w:lineRule="exact"/>
        <w:rPr>
          <w:b/>
          <w:bCs/>
          <w:sz w:val="24"/>
        </w:rPr>
      </w:pPr>
      <w:r>
        <w:rPr>
          <w:rFonts w:hint="eastAsia"/>
          <w:b/>
          <w:bCs/>
          <w:sz w:val="24"/>
        </w:rPr>
        <w:t>投标人资信和技术服务能力评分（</w:t>
      </w:r>
      <w:r>
        <w:rPr>
          <w:b/>
          <w:bCs/>
          <w:sz w:val="24"/>
        </w:rPr>
        <w:t>40</w:t>
      </w:r>
      <w:r>
        <w:rPr>
          <w:rFonts w:hint="eastAsia"/>
          <w:b/>
          <w:bCs/>
          <w:sz w:val="24"/>
        </w:rPr>
        <w:t>分）</w:t>
      </w:r>
    </w:p>
    <w:p w14:paraId="6D80F963" w14:textId="77777777" w:rsidR="00672561" w:rsidRDefault="00672561" w:rsidP="00672561">
      <w:pPr>
        <w:wordWrap w:val="0"/>
        <w:overflowPunct w:val="0"/>
        <w:spacing w:line="400" w:lineRule="exact"/>
        <w:ind w:firstLine="514"/>
        <w:rPr>
          <w:rFonts w:ascii="宋体" w:hAnsi="宋体"/>
          <w:b/>
          <w:szCs w:val="21"/>
        </w:rPr>
      </w:pPr>
    </w:p>
    <w:tbl>
      <w:tblPr>
        <w:tblpPr w:leftFromText="180" w:rightFromText="180" w:vertAnchor="text" w:horzAnchor="margin" w:tblpXSpec="center" w:tblpY="303"/>
        <w:tblW w:w="5000" w:type="pct"/>
        <w:tblLook w:val="04A0" w:firstRow="1" w:lastRow="0" w:firstColumn="1" w:lastColumn="0" w:noHBand="0" w:noVBand="1"/>
      </w:tblPr>
      <w:tblGrid>
        <w:gridCol w:w="550"/>
        <w:gridCol w:w="1118"/>
        <w:gridCol w:w="518"/>
        <w:gridCol w:w="5011"/>
        <w:gridCol w:w="1950"/>
      </w:tblGrid>
      <w:tr w:rsidR="00672561" w:rsidRPr="00B5383B" w14:paraId="61A38DCC" w14:textId="77777777" w:rsidTr="00903997">
        <w:trPr>
          <w:trHeight w:val="278"/>
        </w:trPr>
        <w:tc>
          <w:tcPr>
            <w:tcW w:w="301"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07EC3601" w14:textId="77777777" w:rsidR="00672561" w:rsidRPr="00B5383B" w:rsidRDefault="00672561" w:rsidP="009B3C61">
            <w:pPr>
              <w:jc w:val="left"/>
              <w:rPr>
                <w:rFonts w:ascii="等线" w:eastAsia="等线" w:hAnsi="等线" w:cs="宋体"/>
                <w:sz w:val="22"/>
                <w:szCs w:val="22"/>
              </w:rPr>
            </w:pPr>
            <w:r w:rsidRPr="00B5383B">
              <w:rPr>
                <w:rFonts w:ascii="等线" w:eastAsia="等线" w:hAnsi="等线" w:cs="宋体" w:hint="eastAsia"/>
                <w:sz w:val="22"/>
                <w:szCs w:val="22"/>
              </w:rPr>
              <w:t>序号</w:t>
            </w:r>
          </w:p>
        </w:tc>
        <w:tc>
          <w:tcPr>
            <w:tcW w:w="611" w:type="pct"/>
            <w:tcBorders>
              <w:top w:val="single" w:sz="4" w:space="0" w:color="auto"/>
              <w:left w:val="nil"/>
              <w:bottom w:val="single" w:sz="4" w:space="0" w:color="auto"/>
              <w:right w:val="single" w:sz="4" w:space="0" w:color="auto"/>
            </w:tcBorders>
            <w:shd w:val="clear" w:color="000000" w:fill="BFBFBF"/>
            <w:vAlign w:val="center"/>
            <w:hideMark/>
          </w:tcPr>
          <w:p w14:paraId="0BE076F2" w14:textId="77777777" w:rsidR="00672561" w:rsidRPr="00B5383B" w:rsidRDefault="00672561" w:rsidP="009B3C61">
            <w:pPr>
              <w:jc w:val="left"/>
              <w:rPr>
                <w:rFonts w:ascii="等线" w:eastAsia="等线" w:hAnsi="等线" w:cs="宋体"/>
                <w:sz w:val="22"/>
                <w:szCs w:val="22"/>
              </w:rPr>
            </w:pPr>
            <w:r w:rsidRPr="00B5383B">
              <w:rPr>
                <w:rFonts w:ascii="等线" w:eastAsia="等线" w:hAnsi="等线" w:cs="宋体" w:hint="eastAsia"/>
                <w:sz w:val="22"/>
                <w:szCs w:val="22"/>
              </w:rPr>
              <w:t>评分因素</w:t>
            </w:r>
          </w:p>
        </w:tc>
        <w:tc>
          <w:tcPr>
            <w:tcW w:w="283" w:type="pct"/>
            <w:tcBorders>
              <w:top w:val="single" w:sz="4" w:space="0" w:color="auto"/>
              <w:left w:val="nil"/>
              <w:bottom w:val="single" w:sz="4" w:space="0" w:color="auto"/>
              <w:right w:val="single" w:sz="4" w:space="0" w:color="auto"/>
            </w:tcBorders>
            <w:shd w:val="clear" w:color="000000" w:fill="BFBFBF"/>
            <w:vAlign w:val="center"/>
            <w:hideMark/>
          </w:tcPr>
          <w:p w14:paraId="3D3FC654" w14:textId="77777777" w:rsidR="00672561" w:rsidRPr="00B5383B" w:rsidRDefault="00672561" w:rsidP="009B3C61">
            <w:pPr>
              <w:jc w:val="left"/>
              <w:rPr>
                <w:rFonts w:ascii="等线" w:eastAsia="等线" w:hAnsi="等线" w:cs="宋体"/>
                <w:sz w:val="22"/>
                <w:szCs w:val="22"/>
              </w:rPr>
            </w:pPr>
            <w:r w:rsidRPr="00B5383B">
              <w:rPr>
                <w:rFonts w:ascii="等线" w:eastAsia="等线" w:hAnsi="等线" w:cs="宋体" w:hint="eastAsia"/>
                <w:sz w:val="22"/>
                <w:szCs w:val="22"/>
              </w:rPr>
              <w:t>分值</w:t>
            </w:r>
          </w:p>
        </w:tc>
        <w:tc>
          <w:tcPr>
            <w:tcW w:w="2739" w:type="pct"/>
            <w:tcBorders>
              <w:top w:val="single" w:sz="4" w:space="0" w:color="auto"/>
              <w:left w:val="nil"/>
              <w:bottom w:val="single" w:sz="4" w:space="0" w:color="auto"/>
              <w:right w:val="single" w:sz="4" w:space="0" w:color="auto"/>
            </w:tcBorders>
            <w:shd w:val="clear" w:color="000000" w:fill="BFBFBF"/>
            <w:vAlign w:val="center"/>
            <w:hideMark/>
          </w:tcPr>
          <w:p w14:paraId="52A868FE" w14:textId="77777777" w:rsidR="00672561" w:rsidRPr="00B5383B" w:rsidRDefault="00672561" w:rsidP="009B3C61">
            <w:pPr>
              <w:jc w:val="left"/>
              <w:rPr>
                <w:rFonts w:ascii="等线" w:eastAsia="等线" w:hAnsi="等线" w:cs="宋体"/>
                <w:sz w:val="22"/>
                <w:szCs w:val="22"/>
              </w:rPr>
            </w:pPr>
            <w:r w:rsidRPr="00B5383B">
              <w:rPr>
                <w:rFonts w:ascii="等线" w:eastAsia="等线" w:hAnsi="等线" w:cs="宋体" w:hint="eastAsia"/>
                <w:sz w:val="22"/>
                <w:szCs w:val="22"/>
              </w:rPr>
              <w:t>评审细则</w:t>
            </w:r>
          </w:p>
        </w:tc>
        <w:tc>
          <w:tcPr>
            <w:tcW w:w="1066" w:type="pct"/>
            <w:tcBorders>
              <w:top w:val="single" w:sz="4" w:space="0" w:color="auto"/>
              <w:left w:val="nil"/>
              <w:bottom w:val="single" w:sz="4" w:space="0" w:color="auto"/>
              <w:right w:val="single" w:sz="4" w:space="0" w:color="auto"/>
            </w:tcBorders>
            <w:shd w:val="clear" w:color="000000" w:fill="BFBFBF"/>
            <w:vAlign w:val="center"/>
            <w:hideMark/>
          </w:tcPr>
          <w:p w14:paraId="21D0C85E" w14:textId="77777777" w:rsidR="00672561" w:rsidRPr="00B5383B" w:rsidRDefault="00672561" w:rsidP="009B3C61">
            <w:pPr>
              <w:jc w:val="left"/>
              <w:rPr>
                <w:rFonts w:ascii="等线" w:eastAsia="等线" w:hAnsi="等线" w:cs="宋体"/>
                <w:sz w:val="22"/>
                <w:szCs w:val="22"/>
              </w:rPr>
            </w:pPr>
            <w:r w:rsidRPr="00B5383B">
              <w:rPr>
                <w:rFonts w:ascii="等线" w:eastAsia="等线" w:hAnsi="等线" w:cs="宋体" w:hint="eastAsia"/>
                <w:sz w:val="22"/>
                <w:szCs w:val="22"/>
              </w:rPr>
              <w:t>须提供的证明材料</w:t>
            </w:r>
          </w:p>
        </w:tc>
      </w:tr>
      <w:tr w:rsidR="00672561" w:rsidRPr="00B5383B" w14:paraId="4FB83AD1" w14:textId="77777777" w:rsidTr="00903997">
        <w:trPr>
          <w:trHeight w:val="1665"/>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5A83A82B" w14:textId="77777777" w:rsidR="00672561" w:rsidRPr="00903997" w:rsidRDefault="00672561" w:rsidP="009B3C61">
            <w:pPr>
              <w:jc w:val="left"/>
              <w:rPr>
                <w:rFonts w:ascii="等线" w:eastAsia="等线" w:hAnsi="等线" w:cs="宋体"/>
                <w:sz w:val="18"/>
                <w:szCs w:val="18"/>
              </w:rPr>
            </w:pPr>
            <w:r w:rsidRPr="00903997">
              <w:rPr>
                <w:rFonts w:ascii="等线" w:eastAsia="等线" w:hAnsi="等线" w:cs="宋体" w:hint="eastAsia"/>
                <w:sz w:val="18"/>
                <w:szCs w:val="18"/>
              </w:rPr>
              <w:t>1</w:t>
            </w:r>
          </w:p>
        </w:tc>
        <w:tc>
          <w:tcPr>
            <w:tcW w:w="611" w:type="pct"/>
            <w:tcBorders>
              <w:top w:val="nil"/>
              <w:left w:val="nil"/>
              <w:bottom w:val="single" w:sz="4" w:space="0" w:color="auto"/>
              <w:right w:val="single" w:sz="4" w:space="0" w:color="auto"/>
            </w:tcBorders>
            <w:shd w:val="clear" w:color="auto" w:fill="auto"/>
            <w:vAlign w:val="center"/>
            <w:hideMark/>
          </w:tcPr>
          <w:p w14:paraId="07D76A64" w14:textId="77777777" w:rsidR="00672561" w:rsidRPr="00903997" w:rsidRDefault="00672561" w:rsidP="009B3C61">
            <w:pPr>
              <w:jc w:val="left"/>
              <w:rPr>
                <w:rFonts w:ascii="等线" w:eastAsia="等线" w:hAnsi="等线" w:cs="宋体"/>
                <w:sz w:val="18"/>
                <w:szCs w:val="18"/>
              </w:rPr>
            </w:pPr>
            <w:r w:rsidRPr="00903997">
              <w:rPr>
                <w:rFonts w:ascii="等线" w:eastAsia="等线" w:hAnsi="等线" w:cs="宋体" w:hint="eastAsia"/>
                <w:sz w:val="18"/>
                <w:szCs w:val="18"/>
              </w:rPr>
              <w:t>投标人业绩</w:t>
            </w:r>
          </w:p>
        </w:tc>
        <w:tc>
          <w:tcPr>
            <w:tcW w:w="283" w:type="pct"/>
            <w:tcBorders>
              <w:top w:val="nil"/>
              <w:left w:val="nil"/>
              <w:bottom w:val="single" w:sz="4" w:space="0" w:color="auto"/>
              <w:right w:val="single" w:sz="4" w:space="0" w:color="auto"/>
            </w:tcBorders>
            <w:shd w:val="clear" w:color="auto" w:fill="auto"/>
            <w:vAlign w:val="center"/>
            <w:hideMark/>
          </w:tcPr>
          <w:p w14:paraId="6E193FF6" w14:textId="77777777" w:rsidR="00672561" w:rsidRPr="00903997" w:rsidRDefault="00672561" w:rsidP="009B3C61">
            <w:pPr>
              <w:jc w:val="left"/>
              <w:rPr>
                <w:rFonts w:ascii="等线" w:eastAsia="等线" w:hAnsi="等线" w:cs="宋体"/>
                <w:sz w:val="18"/>
                <w:szCs w:val="18"/>
              </w:rPr>
            </w:pPr>
            <w:r w:rsidRPr="00903997">
              <w:rPr>
                <w:rFonts w:ascii="等线" w:eastAsia="等线" w:hAnsi="等线" w:cs="宋体" w:hint="eastAsia"/>
                <w:sz w:val="18"/>
                <w:szCs w:val="18"/>
              </w:rPr>
              <w:t>2</w:t>
            </w:r>
            <w:r w:rsidRPr="00903997">
              <w:rPr>
                <w:rFonts w:ascii="等线" w:eastAsia="等线" w:hAnsi="等线" w:cs="宋体"/>
                <w:sz w:val="18"/>
                <w:szCs w:val="18"/>
              </w:rPr>
              <w:t>0</w:t>
            </w:r>
            <w:r w:rsidRPr="00903997">
              <w:rPr>
                <w:rFonts w:ascii="等线" w:eastAsia="等线" w:hAnsi="等线" w:cs="宋体" w:hint="eastAsia"/>
                <w:sz w:val="18"/>
                <w:szCs w:val="18"/>
              </w:rPr>
              <w:t>分</w:t>
            </w:r>
          </w:p>
        </w:tc>
        <w:tc>
          <w:tcPr>
            <w:tcW w:w="2739" w:type="pct"/>
            <w:tcBorders>
              <w:top w:val="nil"/>
              <w:left w:val="nil"/>
              <w:bottom w:val="single" w:sz="4" w:space="0" w:color="auto"/>
              <w:right w:val="single" w:sz="4" w:space="0" w:color="auto"/>
            </w:tcBorders>
            <w:shd w:val="clear" w:color="auto" w:fill="auto"/>
            <w:vAlign w:val="center"/>
            <w:hideMark/>
          </w:tcPr>
          <w:p w14:paraId="59B7C510" w14:textId="77777777" w:rsidR="00672561" w:rsidRPr="00903997" w:rsidRDefault="00672561" w:rsidP="009B3C61">
            <w:pPr>
              <w:jc w:val="left"/>
              <w:rPr>
                <w:rFonts w:ascii="等线" w:eastAsia="等线" w:hAnsi="等线" w:cs="宋体"/>
                <w:sz w:val="18"/>
                <w:szCs w:val="18"/>
              </w:rPr>
            </w:pPr>
            <w:r w:rsidRPr="00903997">
              <w:rPr>
                <w:rFonts w:ascii="等线" w:eastAsia="等线" w:hAnsi="等线" w:cs="宋体" w:hint="eastAsia"/>
                <w:sz w:val="18"/>
                <w:szCs w:val="18"/>
              </w:rPr>
              <w:t>投标人每提供一份自2020年1月1日以来（时间以合同签订时间为准），金额在9</w:t>
            </w:r>
            <w:r w:rsidRPr="00903997">
              <w:rPr>
                <w:rFonts w:ascii="等线" w:eastAsia="等线" w:hAnsi="等线" w:cs="宋体"/>
                <w:sz w:val="18"/>
                <w:szCs w:val="18"/>
              </w:rPr>
              <w:t>0</w:t>
            </w:r>
            <w:r w:rsidRPr="00903997">
              <w:rPr>
                <w:rFonts w:ascii="等线" w:eastAsia="等线" w:hAnsi="等线" w:cs="宋体" w:hint="eastAsia"/>
                <w:sz w:val="18"/>
                <w:szCs w:val="18"/>
              </w:rPr>
              <w:t>万及以上的医院类似项目业绩的得5分，满分2</w:t>
            </w:r>
            <w:r w:rsidRPr="00903997">
              <w:rPr>
                <w:rFonts w:ascii="等线" w:eastAsia="等线" w:hAnsi="等线" w:cs="宋体"/>
                <w:sz w:val="18"/>
                <w:szCs w:val="18"/>
              </w:rPr>
              <w:t>0</w:t>
            </w:r>
            <w:r w:rsidRPr="00903997">
              <w:rPr>
                <w:rFonts w:ascii="等线" w:eastAsia="等线" w:hAnsi="等线" w:cs="宋体" w:hint="eastAsia"/>
                <w:sz w:val="18"/>
                <w:szCs w:val="18"/>
              </w:rPr>
              <w:t>分。</w:t>
            </w:r>
            <w:r w:rsidRPr="00903997">
              <w:rPr>
                <w:rFonts w:ascii="等线" w:eastAsia="等线" w:hAnsi="等线" w:cs="宋体" w:hint="eastAsia"/>
                <w:sz w:val="18"/>
                <w:szCs w:val="18"/>
              </w:rPr>
              <w:br/>
              <w:t>备注：同一份证明材料只计分一次；合同内容必须能清楚地反映合同首页、合同标的</w:t>
            </w:r>
            <w:proofErr w:type="gramStart"/>
            <w:r w:rsidRPr="00903997">
              <w:rPr>
                <w:rFonts w:ascii="等线" w:eastAsia="等线" w:hAnsi="等线" w:cs="宋体" w:hint="eastAsia"/>
                <w:sz w:val="18"/>
                <w:szCs w:val="18"/>
              </w:rPr>
              <w:t>的</w:t>
            </w:r>
            <w:proofErr w:type="gramEnd"/>
            <w:r w:rsidRPr="00903997">
              <w:rPr>
                <w:rFonts w:ascii="等线" w:eastAsia="等线" w:hAnsi="等线" w:cs="宋体" w:hint="eastAsia"/>
                <w:sz w:val="18"/>
                <w:szCs w:val="18"/>
              </w:rPr>
              <w:t>清单、金额和签字盖章页等内容。</w:t>
            </w:r>
          </w:p>
        </w:tc>
        <w:tc>
          <w:tcPr>
            <w:tcW w:w="1066" w:type="pct"/>
            <w:tcBorders>
              <w:top w:val="nil"/>
              <w:left w:val="nil"/>
              <w:bottom w:val="single" w:sz="4" w:space="0" w:color="auto"/>
              <w:right w:val="single" w:sz="4" w:space="0" w:color="auto"/>
            </w:tcBorders>
            <w:shd w:val="clear" w:color="auto" w:fill="auto"/>
            <w:vAlign w:val="center"/>
            <w:hideMark/>
          </w:tcPr>
          <w:p w14:paraId="7A0FEB06" w14:textId="77777777" w:rsidR="00672561" w:rsidRPr="00903997" w:rsidRDefault="00672561" w:rsidP="009B3C61">
            <w:pPr>
              <w:jc w:val="left"/>
              <w:rPr>
                <w:rFonts w:ascii="等线" w:eastAsia="等线" w:hAnsi="等线" w:cs="宋体"/>
                <w:sz w:val="18"/>
                <w:szCs w:val="18"/>
              </w:rPr>
            </w:pPr>
            <w:r w:rsidRPr="00903997">
              <w:rPr>
                <w:rFonts w:ascii="等线" w:eastAsia="等线" w:hAnsi="等线" w:cs="宋体" w:hint="eastAsia"/>
                <w:sz w:val="18"/>
                <w:szCs w:val="18"/>
              </w:rPr>
              <w:t>提供合同原件扫描件，中标后原件备查</w:t>
            </w:r>
          </w:p>
        </w:tc>
      </w:tr>
      <w:tr w:rsidR="00672561" w:rsidRPr="00B5383B" w14:paraId="177A1EDA" w14:textId="77777777" w:rsidTr="00903997">
        <w:trPr>
          <w:trHeight w:val="833"/>
        </w:trPr>
        <w:tc>
          <w:tcPr>
            <w:tcW w:w="301" w:type="pct"/>
            <w:tcBorders>
              <w:top w:val="nil"/>
              <w:left w:val="single" w:sz="4" w:space="0" w:color="auto"/>
              <w:bottom w:val="single" w:sz="4" w:space="0" w:color="auto"/>
              <w:right w:val="single" w:sz="4" w:space="0" w:color="auto"/>
            </w:tcBorders>
            <w:shd w:val="clear" w:color="auto" w:fill="auto"/>
            <w:vAlign w:val="center"/>
            <w:hideMark/>
          </w:tcPr>
          <w:p w14:paraId="69B544A8" w14:textId="77777777" w:rsidR="00672561" w:rsidRPr="00903997" w:rsidRDefault="00672561" w:rsidP="009B3C61">
            <w:pPr>
              <w:jc w:val="left"/>
              <w:rPr>
                <w:rFonts w:ascii="等线" w:eastAsia="等线" w:hAnsi="等线" w:cs="宋体"/>
                <w:sz w:val="18"/>
                <w:szCs w:val="18"/>
              </w:rPr>
            </w:pPr>
            <w:r w:rsidRPr="00903997">
              <w:rPr>
                <w:rFonts w:ascii="等线" w:eastAsia="等线" w:hAnsi="等线" w:cs="宋体" w:hint="eastAsia"/>
                <w:sz w:val="18"/>
                <w:szCs w:val="18"/>
              </w:rPr>
              <w:t>2</w:t>
            </w:r>
          </w:p>
        </w:tc>
        <w:tc>
          <w:tcPr>
            <w:tcW w:w="611" w:type="pct"/>
            <w:tcBorders>
              <w:top w:val="nil"/>
              <w:left w:val="nil"/>
              <w:bottom w:val="single" w:sz="4" w:space="0" w:color="auto"/>
              <w:right w:val="single" w:sz="4" w:space="0" w:color="auto"/>
            </w:tcBorders>
            <w:shd w:val="clear" w:color="auto" w:fill="auto"/>
            <w:vAlign w:val="center"/>
            <w:hideMark/>
          </w:tcPr>
          <w:p w14:paraId="6A17CDFA" w14:textId="77777777" w:rsidR="00672561" w:rsidRPr="00903997" w:rsidRDefault="00672561" w:rsidP="009B3C61">
            <w:pPr>
              <w:jc w:val="left"/>
              <w:rPr>
                <w:rFonts w:ascii="等线" w:eastAsia="等线" w:hAnsi="等线" w:cs="宋体"/>
                <w:sz w:val="18"/>
                <w:szCs w:val="18"/>
              </w:rPr>
            </w:pPr>
            <w:r w:rsidRPr="00903997">
              <w:rPr>
                <w:rFonts w:ascii="等线" w:eastAsia="等线" w:hAnsi="等线" w:cs="宋体" w:hint="eastAsia"/>
                <w:sz w:val="18"/>
                <w:szCs w:val="18"/>
              </w:rPr>
              <w:t>投标能力</w:t>
            </w:r>
          </w:p>
        </w:tc>
        <w:tc>
          <w:tcPr>
            <w:tcW w:w="283" w:type="pct"/>
            <w:tcBorders>
              <w:top w:val="nil"/>
              <w:left w:val="nil"/>
              <w:bottom w:val="single" w:sz="4" w:space="0" w:color="auto"/>
              <w:right w:val="single" w:sz="4" w:space="0" w:color="auto"/>
            </w:tcBorders>
            <w:shd w:val="clear" w:color="auto" w:fill="auto"/>
            <w:vAlign w:val="center"/>
            <w:hideMark/>
          </w:tcPr>
          <w:p w14:paraId="2E45CDB5" w14:textId="77777777" w:rsidR="00672561" w:rsidRPr="00903997" w:rsidRDefault="00672561" w:rsidP="009B3C61">
            <w:pPr>
              <w:jc w:val="left"/>
              <w:rPr>
                <w:rFonts w:ascii="等线" w:eastAsia="等线" w:hAnsi="等线" w:cs="宋体"/>
                <w:sz w:val="18"/>
                <w:szCs w:val="18"/>
              </w:rPr>
            </w:pPr>
            <w:r w:rsidRPr="00903997">
              <w:rPr>
                <w:rFonts w:ascii="等线" w:eastAsia="等线" w:hAnsi="等线" w:cs="宋体" w:hint="eastAsia"/>
                <w:sz w:val="18"/>
                <w:szCs w:val="18"/>
              </w:rPr>
              <w:t>10分</w:t>
            </w:r>
          </w:p>
        </w:tc>
        <w:tc>
          <w:tcPr>
            <w:tcW w:w="2739" w:type="pct"/>
            <w:tcBorders>
              <w:top w:val="nil"/>
              <w:left w:val="nil"/>
              <w:bottom w:val="single" w:sz="4" w:space="0" w:color="auto"/>
              <w:right w:val="single" w:sz="4" w:space="0" w:color="auto"/>
            </w:tcBorders>
            <w:shd w:val="clear" w:color="auto" w:fill="auto"/>
            <w:vAlign w:val="center"/>
            <w:hideMark/>
          </w:tcPr>
          <w:p w14:paraId="46F16315" w14:textId="77777777" w:rsidR="00672561" w:rsidRPr="00903997" w:rsidRDefault="00672561" w:rsidP="009B3C61">
            <w:pPr>
              <w:jc w:val="left"/>
              <w:rPr>
                <w:rFonts w:ascii="等线" w:eastAsia="等线" w:hAnsi="等线" w:cs="宋体"/>
                <w:sz w:val="18"/>
                <w:szCs w:val="18"/>
              </w:rPr>
            </w:pPr>
            <w:r w:rsidRPr="00903997">
              <w:rPr>
                <w:rFonts w:ascii="等线" w:eastAsia="等线" w:hAnsi="等线" w:hint="eastAsia"/>
                <w:sz w:val="18"/>
                <w:szCs w:val="18"/>
              </w:rPr>
              <w:t>投标人具有投标</w:t>
            </w:r>
            <w:proofErr w:type="gramStart"/>
            <w:r w:rsidRPr="00903997">
              <w:rPr>
                <w:rFonts w:ascii="等线" w:eastAsia="等线" w:hAnsi="等线" w:hint="eastAsia"/>
                <w:sz w:val="18"/>
                <w:szCs w:val="18"/>
              </w:rPr>
              <w:t>品牌金牌</w:t>
            </w:r>
            <w:proofErr w:type="gramEnd"/>
            <w:r w:rsidRPr="00903997">
              <w:rPr>
                <w:rFonts w:ascii="等线" w:eastAsia="等线" w:hAnsi="等线" w:hint="eastAsia"/>
                <w:sz w:val="18"/>
                <w:szCs w:val="18"/>
              </w:rPr>
              <w:t>及以上代理资质的得1</w:t>
            </w:r>
            <w:r w:rsidRPr="00903997">
              <w:rPr>
                <w:rFonts w:ascii="等线" w:eastAsia="等线" w:hAnsi="等线"/>
                <w:sz w:val="18"/>
                <w:szCs w:val="18"/>
              </w:rPr>
              <w:t>0</w:t>
            </w:r>
            <w:r w:rsidRPr="00903997">
              <w:rPr>
                <w:rFonts w:ascii="等线" w:eastAsia="等线" w:hAnsi="等线" w:hint="eastAsia"/>
                <w:sz w:val="18"/>
                <w:szCs w:val="18"/>
              </w:rPr>
              <w:t>分，没有的不得分。</w:t>
            </w:r>
          </w:p>
        </w:tc>
        <w:tc>
          <w:tcPr>
            <w:tcW w:w="1066" w:type="pct"/>
            <w:tcBorders>
              <w:top w:val="nil"/>
              <w:left w:val="nil"/>
              <w:bottom w:val="single" w:sz="4" w:space="0" w:color="auto"/>
              <w:right w:val="single" w:sz="4" w:space="0" w:color="auto"/>
            </w:tcBorders>
            <w:shd w:val="clear" w:color="auto" w:fill="auto"/>
            <w:vAlign w:val="center"/>
            <w:hideMark/>
          </w:tcPr>
          <w:p w14:paraId="3572FDA9" w14:textId="77777777" w:rsidR="00672561" w:rsidRPr="00903997" w:rsidRDefault="00672561" w:rsidP="009B3C61">
            <w:pPr>
              <w:jc w:val="left"/>
              <w:rPr>
                <w:rFonts w:ascii="等线" w:eastAsia="等线" w:hAnsi="等线" w:cs="宋体"/>
                <w:sz w:val="18"/>
                <w:szCs w:val="18"/>
              </w:rPr>
            </w:pPr>
            <w:r w:rsidRPr="00903997">
              <w:rPr>
                <w:rFonts w:ascii="等线" w:eastAsia="等线" w:hAnsi="等线" w:cs="宋体" w:hint="eastAsia"/>
                <w:sz w:val="18"/>
                <w:szCs w:val="18"/>
              </w:rPr>
              <w:t>投标时需提供证书扫描件</w:t>
            </w:r>
          </w:p>
        </w:tc>
      </w:tr>
      <w:tr w:rsidR="00672561" w:rsidRPr="00B5383B" w14:paraId="504E45DE" w14:textId="77777777" w:rsidTr="00903997">
        <w:trPr>
          <w:trHeight w:val="833"/>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42FE5E99" w14:textId="77777777" w:rsidR="00672561" w:rsidRPr="00903997" w:rsidRDefault="00672561" w:rsidP="009B3C61">
            <w:pPr>
              <w:jc w:val="left"/>
              <w:rPr>
                <w:rFonts w:ascii="等线" w:eastAsia="等线" w:hAnsi="等线" w:cs="宋体"/>
                <w:sz w:val="18"/>
                <w:szCs w:val="18"/>
              </w:rPr>
            </w:pPr>
            <w:r w:rsidRPr="00903997">
              <w:rPr>
                <w:rFonts w:ascii="等线" w:eastAsia="等线" w:hAnsi="等线" w:cs="宋体" w:hint="eastAsia"/>
                <w:sz w:val="18"/>
                <w:szCs w:val="18"/>
              </w:rPr>
              <w:t>3</w:t>
            </w:r>
          </w:p>
        </w:tc>
        <w:tc>
          <w:tcPr>
            <w:tcW w:w="611" w:type="pct"/>
            <w:tcBorders>
              <w:top w:val="single" w:sz="4" w:space="0" w:color="auto"/>
              <w:left w:val="nil"/>
              <w:bottom w:val="single" w:sz="4" w:space="0" w:color="auto"/>
              <w:right w:val="single" w:sz="4" w:space="0" w:color="auto"/>
            </w:tcBorders>
            <w:shd w:val="clear" w:color="auto" w:fill="auto"/>
            <w:vAlign w:val="center"/>
          </w:tcPr>
          <w:p w14:paraId="337FDF69" w14:textId="77777777" w:rsidR="00672561" w:rsidRPr="00903997" w:rsidRDefault="00672561" w:rsidP="009B3C61">
            <w:pPr>
              <w:jc w:val="left"/>
              <w:rPr>
                <w:rFonts w:ascii="等线" w:eastAsia="等线" w:hAnsi="等线" w:cs="宋体"/>
                <w:sz w:val="18"/>
                <w:szCs w:val="18"/>
              </w:rPr>
            </w:pPr>
            <w:r w:rsidRPr="00903997">
              <w:rPr>
                <w:rFonts w:ascii="等线" w:eastAsia="等线" w:hAnsi="等线" w:cs="宋体" w:hint="eastAsia"/>
                <w:sz w:val="18"/>
                <w:szCs w:val="18"/>
              </w:rPr>
              <w:t>投标产品安全属性</w:t>
            </w:r>
          </w:p>
        </w:tc>
        <w:tc>
          <w:tcPr>
            <w:tcW w:w="283" w:type="pct"/>
            <w:tcBorders>
              <w:top w:val="single" w:sz="4" w:space="0" w:color="auto"/>
              <w:left w:val="nil"/>
              <w:bottom w:val="single" w:sz="4" w:space="0" w:color="auto"/>
              <w:right w:val="single" w:sz="4" w:space="0" w:color="auto"/>
            </w:tcBorders>
            <w:shd w:val="clear" w:color="auto" w:fill="auto"/>
            <w:vAlign w:val="center"/>
          </w:tcPr>
          <w:p w14:paraId="4BAA9217" w14:textId="77777777" w:rsidR="00672561" w:rsidRPr="00903997" w:rsidRDefault="00672561" w:rsidP="009B3C61">
            <w:pPr>
              <w:jc w:val="left"/>
              <w:rPr>
                <w:rFonts w:ascii="等线" w:eastAsia="等线" w:hAnsi="等线" w:cs="宋体"/>
                <w:sz w:val="18"/>
                <w:szCs w:val="18"/>
              </w:rPr>
            </w:pPr>
            <w:r w:rsidRPr="00903997">
              <w:rPr>
                <w:rFonts w:ascii="等线" w:eastAsia="等线" w:hAnsi="等线" w:cs="宋体" w:hint="eastAsia"/>
                <w:sz w:val="18"/>
                <w:szCs w:val="18"/>
              </w:rPr>
              <w:t>1</w:t>
            </w:r>
            <w:r w:rsidRPr="00903997">
              <w:rPr>
                <w:rFonts w:ascii="等线" w:eastAsia="等线" w:hAnsi="等线" w:cs="宋体"/>
                <w:sz w:val="18"/>
                <w:szCs w:val="18"/>
              </w:rPr>
              <w:t>0</w:t>
            </w:r>
          </w:p>
        </w:tc>
        <w:tc>
          <w:tcPr>
            <w:tcW w:w="2739" w:type="pct"/>
            <w:tcBorders>
              <w:top w:val="single" w:sz="4" w:space="0" w:color="auto"/>
              <w:left w:val="nil"/>
              <w:bottom w:val="single" w:sz="4" w:space="0" w:color="auto"/>
              <w:right w:val="single" w:sz="4" w:space="0" w:color="auto"/>
            </w:tcBorders>
            <w:shd w:val="clear" w:color="auto" w:fill="auto"/>
            <w:vAlign w:val="center"/>
          </w:tcPr>
          <w:p w14:paraId="69B3591D" w14:textId="77777777" w:rsidR="00672561" w:rsidRPr="00903997" w:rsidRDefault="00672561" w:rsidP="009B3C61">
            <w:pPr>
              <w:jc w:val="left"/>
              <w:rPr>
                <w:rFonts w:ascii="等线" w:eastAsia="等线" w:hAnsi="等线" w:cs="宋体"/>
                <w:sz w:val="18"/>
                <w:szCs w:val="18"/>
              </w:rPr>
            </w:pPr>
            <w:r w:rsidRPr="00903997">
              <w:rPr>
                <w:rFonts w:hint="eastAsia"/>
                <w:sz w:val="18"/>
                <w:szCs w:val="18"/>
              </w:rPr>
              <w:t>投标产品如为进口软件需提供原生产商出具的非进口产品情况说明，并加盖投标人公章。</w:t>
            </w:r>
          </w:p>
        </w:tc>
        <w:tc>
          <w:tcPr>
            <w:tcW w:w="1066" w:type="pct"/>
            <w:tcBorders>
              <w:top w:val="single" w:sz="4" w:space="0" w:color="auto"/>
              <w:left w:val="nil"/>
              <w:bottom w:val="single" w:sz="4" w:space="0" w:color="auto"/>
              <w:right w:val="single" w:sz="4" w:space="0" w:color="auto"/>
            </w:tcBorders>
            <w:shd w:val="clear" w:color="auto" w:fill="auto"/>
            <w:vAlign w:val="center"/>
          </w:tcPr>
          <w:p w14:paraId="206EA8CB" w14:textId="77777777" w:rsidR="00672561" w:rsidRPr="00903997" w:rsidRDefault="00672561" w:rsidP="009B3C61">
            <w:pPr>
              <w:jc w:val="left"/>
              <w:rPr>
                <w:rFonts w:ascii="等线" w:eastAsia="等线" w:hAnsi="等线" w:cs="宋体"/>
                <w:sz w:val="18"/>
                <w:szCs w:val="18"/>
              </w:rPr>
            </w:pPr>
            <w:r w:rsidRPr="00903997">
              <w:rPr>
                <w:rFonts w:ascii="等线" w:eastAsia="等线" w:hAnsi="等线" w:cs="宋体" w:hint="eastAsia"/>
                <w:sz w:val="18"/>
                <w:szCs w:val="18"/>
              </w:rPr>
              <w:t>投标时需提供扫描件，中标后原件备查。</w:t>
            </w:r>
          </w:p>
        </w:tc>
      </w:tr>
    </w:tbl>
    <w:p w14:paraId="65DB327C" w14:textId="77777777" w:rsidR="002D076C" w:rsidRDefault="002D076C" w:rsidP="00672561">
      <w:pPr>
        <w:pStyle w:val="21"/>
        <w:ind w:leftChars="0" w:left="0" w:firstLineChars="0" w:firstLine="0"/>
        <w:jc w:val="left"/>
        <w:rPr>
          <w:rFonts w:ascii="宋体" w:hAnsi="宋体"/>
          <w:b/>
          <w:szCs w:val="21"/>
        </w:rPr>
      </w:pPr>
    </w:p>
    <w:p w14:paraId="252C9AE9" w14:textId="77777777" w:rsidR="00672561" w:rsidRPr="00B5383B" w:rsidRDefault="002D076C" w:rsidP="00672561">
      <w:pPr>
        <w:pStyle w:val="21"/>
        <w:ind w:leftChars="0" w:left="0" w:firstLineChars="0" w:firstLine="0"/>
        <w:jc w:val="left"/>
        <w:rPr>
          <w:rFonts w:ascii="宋体" w:hAnsi="宋体"/>
          <w:b/>
          <w:szCs w:val="21"/>
        </w:rPr>
      </w:pPr>
      <w:r>
        <w:rPr>
          <w:rFonts w:ascii="宋体" w:hAnsi="宋体"/>
          <w:b/>
          <w:szCs w:val="21"/>
        </w:rPr>
        <w:br w:type="page"/>
      </w:r>
      <w:r w:rsidR="00672561">
        <w:rPr>
          <w:rFonts w:ascii="宋体" w:hAnsi="宋体"/>
          <w:b/>
          <w:szCs w:val="21"/>
        </w:rPr>
        <w:lastRenderedPageBreak/>
        <w:t>2.2</w:t>
      </w:r>
      <w:r w:rsidR="00672561" w:rsidRPr="00B5383B">
        <w:rPr>
          <w:rFonts w:ascii="宋体" w:hAnsi="宋体" w:hint="eastAsia"/>
          <w:b/>
          <w:szCs w:val="21"/>
        </w:rPr>
        <w:t>.技术标评审细则（</w:t>
      </w:r>
      <w:r w:rsidR="00672561">
        <w:rPr>
          <w:rFonts w:ascii="宋体" w:hAnsi="宋体"/>
          <w:b/>
          <w:szCs w:val="21"/>
        </w:rPr>
        <w:t>3</w:t>
      </w:r>
      <w:r w:rsidR="00672561" w:rsidRPr="00B5383B">
        <w:rPr>
          <w:rFonts w:ascii="宋体" w:hAnsi="宋体"/>
          <w:b/>
          <w:szCs w:val="21"/>
        </w:rPr>
        <w:t>0</w:t>
      </w:r>
      <w:r w:rsidR="00672561" w:rsidRPr="00B5383B">
        <w:rPr>
          <w:rFonts w:ascii="宋体" w:hAnsi="宋体" w:hint="eastAsia"/>
          <w:b/>
          <w:szCs w:val="21"/>
        </w:rPr>
        <w:t>分）</w:t>
      </w:r>
    </w:p>
    <w:tbl>
      <w:tblPr>
        <w:tblW w:w="5000" w:type="pct"/>
        <w:tblLook w:val="04A0" w:firstRow="1" w:lastRow="0" w:firstColumn="1" w:lastColumn="0" w:noHBand="0" w:noVBand="1"/>
      </w:tblPr>
      <w:tblGrid>
        <w:gridCol w:w="516"/>
        <w:gridCol w:w="902"/>
        <w:gridCol w:w="774"/>
        <w:gridCol w:w="3587"/>
        <w:gridCol w:w="3368"/>
      </w:tblGrid>
      <w:tr w:rsidR="00672561" w:rsidRPr="00B5383B" w14:paraId="5685AAA8" w14:textId="77777777" w:rsidTr="00903997">
        <w:trPr>
          <w:trHeight w:val="278"/>
        </w:trPr>
        <w:tc>
          <w:tcPr>
            <w:tcW w:w="282"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3B3FAAA5" w14:textId="77777777" w:rsidR="00672561" w:rsidRPr="00B5383B" w:rsidRDefault="00672561" w:rsidP="009B3C61">
            <w:pPr>
              <w:jc w:val="left"/>
              <w:rPr>
                <w:rFonts w:ascii="等线" w:eastAsia="等线" w:hAnsi="等线" w:cs="宋体"/>
                <w:sz w:val="22"/>
                <w:szCs w:val="22"/>
              </w:rPr>
            </w:pPr>
            <w:r w:rsidRPr="00B5383B">
              <w:rPr>
                <w:rFonts w:ascii="等线" w:eastAsia="等线" w:hAnsi="等线" w:cs="宋体" w:hint="eastAsia"/>
                <w:sz w:val="22"/>
                <w:szCs w:val="22"/>
              </w:rPr>
              <w:t>序号</w:t>
            </w:r>
          </w:p>
        </w:tc>
        <w:tc>
          <w:tcPr>
            <w:tcW w:w="493" w:type="pct"/>
            <w:tcBorders>
              <w:top w:val="single" w:sz="4" w:space="0" w:color="auto"/>
              <w:left w:val="nil"/>
              <w:bottom w:val="single" w:sz="4" w:space="0" w:color="auto"/>
              <w:right w:val="single" w:sz="4" w:space="0" w:color="auto"/>
            </w:tcBorders>
            <w:shd w:val="clear" w:color="000000" w:fill="BFBFBF"/>
            <w:vAlign w:val="center"/>
            <w:hideMark/>
          </w:tcPr>
          <w:p w14:paraId="14825928" w14:textId="77777777" w:rsidR="00672561" w:rsidRPr="00B5383B" w:rsidRDefault="00672561" w:rsidP="009B3C61">
            <w:pPr>
              <w:jc w:val="left"/>
              <w:rPr>
                <w:rFonts w:ascii="等线" w:eastAsia="等线" w:hAnsi="等线" w:cs="宋体"/>
                <w:sz w:val="22"/>
                <w:szCs w:val="22"/>
              </w:rPr>
            </w:pPr>
            <w:r w:rsidRPr="00B5383B">
              <w:rPr>
                <w:rFonts w:ascii="等线" w:eastAsia="等线" w:hAnsi="等线" w:cs="宋体" w:hint="eastAsia"/>
                <w:sz w:val="22"/>
                <w:szCs w:val="22"/>
              </w:rPr>
              <w:t>评分因素</w:t>
            </w:r>
          </w:p>
        </w:tc>
        <w:tc>
          <w:tcPr>
            <w:tcW w:w="423" w:type="pct"/>
            <w:tcBorders>
              <w:top w:val="single" w:sz="4" w:space="0" w:color="auto"/>
              <w:left w:val="nil"/>
              <w:bottom w:val="single" w:sz="4" w:space="0" w:color="auto"/>
              <w:right w:val="single" w:sz="4" w:space="0" w:color="auto"/>
            </w:tcBorders>
            <w:shd w:val="clear" w:color="000000" w:fill="BFBFBF"/>
            <w:vAlign w:val="center"/>
            <w:hideMark/>
          </w:tcPr>
          <w:p w14:paraId="67A30582" w14:textId="77777777" w:rsidR="00672561" w:rsidRPr="00B5383B" w:rsidRDefault="00672561" w:rsidP="009B3C61">
            <w:pPr>
              <w:jc w:val="left"/>
              <w:rPr>
                <w:rFonts w:ascii="等线" w:eastAsia="等线" w:hAnsi="等线" w:cs="宋体"/>
                <w:sz w:val="22"/>
                <w:szCs w:val="22"/>
              </w:rPr>
            </w:pPr>
            <w:r w:rsidRPr="00B5383B">
              <w:rPr>
                <w:rFonts w:ascii="等线" w:eastAsia="等线" w:hAnsi="等线" w:cs="宋体" w:hint="eastAsia"/>
                <w:sz w:val="22"/>
                <w:szCs w:val="22"/>
              </w:rPr>
              <w:t>分值</w:t>
            </w:r>
          </w:p>
        </w:tc>
        <w:tc>
          <w:tcPr>
            <w:tcW w:w="1961" w:type="pct"/>
            <w:tcBorders>
              <w:top w:val="single" w:sz="4" w:space="0" w:color="auto"/>
              <w:left w:val="nil"/>
              <w:bottom w:val="single" w:sz="4" w:space="0" w:color="auto"/>
              <w:right w:val="single" w:sz="4" w:space="0" w:color="auto"/>
            </w:tcBorders>
            <w:shd w:val="clear" w:color="000000" w:fill="BFBFBF"/>
            <w:vAlign w:val="center"/>
            <w:hideMark/>
          </w:tcPr>
          <w:p w14:paraId="74172BFB" w14:textId="77777777" w:rsidR="00672561" w:rsidRPr="00B5383B" w:rsidRDefault="00672561" w:rsidP="009B3C61">
            <w:pPr>
              <w:jc w:val="left"/>
              <w:rPr>
                <w:rFonts w:ascii="等线" w:eastAsia="等线" w:hAnsi="等线" w:cs="宋体"/>
                <w:sz w:val="22"/>
                <w:szCs w:val="22"/>
              </w:rPr>
            </w:pPr>
            <w:r w:rsidRPr="00B5383B">
              <w:rPr>
                <w:rFonts w:ascii="等线" w:eastAsia="等线" w:hAnsi="等线" w:cs="宋体" w:hint="eastAsia"/>
                <w:sz w:val="22"/>
                <w:szCs w:val="22"/>
              </w:rPr>
              <w:t>评审细则</w:t>
            </w:r>
          </w:p>
        </w:tc>
        <w:tc>
          <w:tcPr>
            <w:tcW w:w="1842" w:type="pct"/>
            <w:tcBorders>
              <w:top w:val="single" w:sz="4" w:space="0" w:color="auto"/>
              <w:left w:val="nil"/>
              <w:bottom w:val="single" w:sz="4" w:space="0" w:color="auto"/>
              <w:right w:val="single" w:sz="4" w:space="0" w:color="auto"/>
            </w:tcBorders>
            <w:shd w:val="clear" w:color="000000" w:fill="BFBFBF"/>
            <w:vAlign w:val="center"/>
            <w:hideMark/>
          </w:tcPr>
          <w:p w14:paraId="37FF41A2" w14:textId="77777777" w:rsidR="00672561" w:rsidRPr="00B5383B" w:rsidRDefault="00672561" w:rsidP="009B3C61">
            <w:pPr>
              <w:jc w:val="left"/>
              <w:rPr>
                <w:rFonts w:ascii="等线" w:eastAsia="等线" w:hAnsi="等线" w:cs="宋体"/>
                <w:sz w:val="22"/>
                <w:szCs w:val="22"/>
              </w:rPr>
            </w:pPr>
            <w:r w:rsidRPr="00B5383B">
              <w:rPr>
                <w:rFonts w:ascii="等线" w:eastAsia="等线" w:hAnsi="等线" w:cs="宋体" w:hint="eastAsia"/>
                <w:sz w:val="22"/>
                <w:szCs w:val="22"/>
              </w:rPr>
              <w:t>须提供的证明材料</w:t>
            </w:r>
          </w:p>
        </w:tc>
      </w:tr>
      <w:tr w:rsidR="00672561" w:rsidRPr="00B5383B" w14:paraId="4360B74C" w14:textId="77777777" w:rsidTr="00903997">
        <w:trPr>
          <w:trHeight w:val="833"/>
        </w:trPr>
        <w:tc>
          <w:tcPr>
            <w:tcW w:w="282" w:type="pct"/>
            <w:vMerge w:val="restart"/>
            <w:tcBorders>
              <w:top w:val="nil"/>
              <w:left w:val="single" w:sz="4" w:space="0" w:color="auto"/>
              <w:bottom w:val="single" w:sz="4" w:space="0" w:color="000000"/>
              <w:right w:val="single" w:sz="4" w:space="0" w:color="auto"/>
            </w:tcBorders>
            <w:vAlign w:val="center"/>
            <w:hideMark/>
          </w:tcPr>
          <w:p w14:paraId="60F0E1D2" w14:textId="77777777" w:rsidR="00672561" w:rsidRPr="00903997" w:rsidRDefault="00672561" w:rsidP="009B3C61">
            <w:pPr>
              <w:jc w:val="left"/>
              <w:rPr>
                <w:rFonts w:ascii="等线" w:eastAsia="等线" w:hAnsi="等线" w:cs="宋体"/>
                <w:sz w:val="18"/>
                <w:szCs w:val="18"/>
              </w:rPr>
            </w:pPr>
            <w:r w:rsidRPr="00903997">
              <w:rPr>
                <w:rFonts w:ascii="等线" w:eastAsia="等线" w:hAnsi="等线" w:cs="宋体" w:hint="eastAsia"/>
                <w:sz w:val="18"/>
                <w:szCs w:val="18"/>
              </w:rPr>
              <w:t>1</w:t>
            </w:r>
          </w:p>
        </w:tc>
        <w:tc>
          <w:tcPr>
            <w:tcW w:w="493" w:type="pct"/>
            <w:vMerge w:val="restart"/>
            <w:tcBorders>
              <w:top w:val="nil"/>
              <w:left w:val="single" w:sz="4" w:space="0" w:color="auto"/>
              <w:bottom w:val="single" w:sz="4" w:space="0" w:color="000000"/>
              <w:right w:val="single" w:sz="4" w:space="0" w:color="auto"/>
            </w:tcBorders>
            <w:vAlign w:val="center"/>
            <w:hideMark/>
          </w:tcPr>
          <w:p w14:paraId="1414199F" w14:textId="77777777" w:rsidR="00672561" w:rsidRPr="00903997" w:rsidRDefault="00672561" w:rsidP="009B3C61">
            <w:pPr>
              <w:jc w:val="left"/>
              <w:rPr>
                <w:rFonts w:ascii="等线" w:eastAsia="等线" w:hAnsi="等线" w:cs="宋体"/>
                <w:sz w:val="18"/>
                <w:szCs w:val="18"/>
              </w:rPr>
            </w:pPr>
            <w:r w:rsidRPr="00903997">
              <w:rPr>
                <w:rFonts w:ascii="等线" w:eastAsia="等线" w:hAnsi="等线" w:cs="宋体" w:hint="eastAsia"/>
                <w:sz w:val="18"/>
                <w:szCs w:val="18"/>
              </w:rPr>
              <w:t>服务承诺和服务内容</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27A48E" w14:textId="77777777" w:rsidR="00672561" w:rsidRPr="00903997" w:rsidRDefault="00672561" w:rsidP="009B3C61">
            <w:pPr>
              <w:jc w:val="left"/>
              <w:rPr>
                <w:rFonts w:ascii="等线" w:eastAsia="等线" w:hAnsi="等线" w:cs="宋体"/>
                <w:sz w:val="18"/>
                <w:szCs w:val="18"/>
              </w:rPr>
            </w:pPr>
            <w:r w:rsidRPr="00903997">
              <w:rPr>
                <w:rFonts w:ascii="等线" w:eastAsia="等线" w:hAnsi="等线" w:hint="eastAsia"/>
                <w:sz w:val="18"/>
                <w:szCs w:val="18"/>
              </w:rPr>
              <w:t>10分</w:t>
            </w:r>
          </w:p>
        </w:tc>
        <w:tc>
          <w:tcPr>
            <w:tcW w:w="1961" w:type="pct"/>
            <w:tcBorders>
              <w:top w:val="single" w:sz="4" w:space="0" w:color="auto"/>
              <w:left w:val="nil"/>
              <w:bottom w:val="single" w:sz="4" w:space="0" w:color="auto"/>
              <w:right w:val="single" w:sz="4" w:space="0" w:color="auto"/>
            </w:tcBorders>
            <w:shd w:val="clear" w:color="auto" w:fill="auto"/>
            <w:vAlign w:val="center"/>
            <w:hideMark/>
          </w:tcPr>
          <w:p w14:paraId="25E0B37B" w14:textId="77777777" w:rsidR="00672561" w:rsidRPr="00903997" w:rsidRDefault="00672561" w:rsidP="009B3C61">
            <w:pPr>
              <w:jc w:val="left"/>
              <w:rPr>
                <w:rFonts w:ascii="等线" w:eastAsia="等线" w:hAnsi="等线" w:cs="宋体"/>
                <w:sz w:val="18"/>
                <w:szCs w:val="18"/>
              </w:rPr>
            </w:pPr>
            <w:r w:rsidRPr="00903997">
              <w:rPr>
                <w:rFonts w:ascii="等线" w:eastAsia="等线" w:hAnsi="等线" w:hint="eastAsia"/>
                <w:sz w:val="18"/>
                <w:szCs w:val="18"/>
              </w:rPr>
              <w:t>1）</w:t>
            </w:r>
            <w:r w:rsidRPr="00903997">
              <w:rPr>
                <w:rFonts w:ascii="宋体" w:hAnsi="宋体" w:cs="宋体" w:hint="eastAsia"/>
                <w:bCs/>
                <w:sz w:val="18"/>
                <w:szCs w:val="18"/>
              </w:rPr>
              <w:t>除投标产品原厂商 400 服务电话外，投标人提供自身官方 400 电话的得5分，提供 5*8/2小时内响应的得5分，本项满分1</w:t>
            </w:r>
            <w:r w:rsidRPr="00903997">
              <w:rPr>
                <w:rFonts w:ascii="宋体" w:hAnsi="宋体" w:cs="宋体"/>
                <w:bCs/>
                <w:sz w:val="18"/>
                <w:szCs w:val="18"/>
              </w:rPr>
              <w:t>0</w:t>
            </w:r>
            <w:r w:rsidRPr="00903997">
              <w:rPr>
                <w:rFonts w:ascii="宋体" w:hAnsi="宋体" w:cs="宋体" w:hint="eastAsia"/>
                <w:bCs/>
                <w:sz w:val="18"/>
                <w:szCs w:val="18"/>
              </w:rPr>
              <w:t>分，不能提供不得分；</w:t>
            </w:r>
          </w:p>
        </w:tc>
        <w:tc>
          <w:tcPr>
            <w:tcW w:w="1842" w:type="pct"/>
            <w:tcBorders>
              <w:top w:val="single" w:sz="4" w:space="0" w:color="auto"/>
              <w:left w:val="nil"/>
              <w:bottom w:val="single" w:sz="4" w:space="0" w:color="auto"/>
              <w:right w:val="single" w:sz="4" w:space="0" w:color="auto"/>
            </w:tcBorders>
            <w:shd w:val="clear" w:color="auto" w:fill="auto"/>
            <w:vAlign w:val="center"/>
            <w:hideMark/>
          </w:tcPr>
          <w:p w14:paraId="38522BA2" w14:textId="77777777" w:rsidR="00672561" w:rsidRPr="00903997" w:rsidRDefault="00672561" w:rsidP="009B3C61">
            <w:pPr>
              <w:jc w:val="left"/>
              <w:rPr>
                <w:rFonts w:ascii="等线" w:eastAsia="等线" w:hAnsi="等线" w:cs="宋体"/>
                <w:sz w:val="18"/>
                <w:szCs w:val="18"/>
              </w:rPr>
            </w:pPr>
            <w:r w:rsidRPr="00903997">
              <w:rPr>
                <w:rFonts w:ascii="等线" w:eastAsia="等线" w:hAnsi="等线" w:hint="eastAsia"/>
                <w:sz w:val="18"/>
                <w:szCs w:val="18"/>
              </w:rPr>
              <w:t>投标人官方400电话号码和5*8/2小时响应服务承诺函，加盖公章</w:t>
            </w:r>
          </w:p>
        </w:tc>
      </w:tr>
      <w:tr w:rsidR="00672561" w:rsidRPr="00B5383B" w14:paraId="2932CF70" w14:textId="77777777" w:rsidTr="00903997">
        <w:trPr>
          <w:trHeight w:val="833"/>
        </w:trPr>
        <w:tc>
          <w:tcPr>
            <w:tcW w:w="282" w:type="pct"/>
            <w:vMerge/>
            <w:tcBorders>
              <w:top w:val="nil"/>
              <w:left w:val="single" w:sz="4" w:space="0" w:color="auto"/>
              <w:bottom w:val="single" w:sz="4" w:space="0" w:color="000000"/>
              <w:right w:val="single" w:sz="4" w:space="0" w:color="auto"/>
            </w:tcBorders>
            <w:vAlign w:val="center"/>
          </w:tcPr>
          <w:p w14:paraId="7064C974" w14:textId="77777777" w:rsidR="00672561" w:rsidRPr="00903997" w:rsidRDefault="00672561" w:rsidP="009B3C61">
            <w:pPr>
              <w:jc w:val="left"/>
              <w:rPr>
                <w:rFonts w:ascii="等线" w:eastAsia="等线" w:hAnsi="等线" w:cs="宋体"/>
                <w:sz w:val="18"/>
                <w:szCs w:val="18"/>
              </w:rPr>
            </w:pPr>
          </w:p>
        </w:tc>
        <w:tc>
          <w:tcPr>
            <w:tcW w:w="493" w:type="pct"/>
            <w:vMerge/>
            <w:tcBorders>
              <w:top w:val="nil"/>
              <w:left w:val="single" w:sz="4" w:space="0" w:color="auto"/>
              <w:bottom w:val="single" w:sz="4" w:space="0" w:color="000000"/>
              <w:right w:val="single" w:sz="4" w:space="0" w:color="auto"/>
            </w:tcBorders>
            <w:vAlign w:val="center"/>
          </w:tcPr>
          <w:p w14:paraId="65916817" w14:textId="77777777" w:rsidR="00672561" w:rsidRPr="00903997" w:rsidRDefault="00672561" w:rsidP="009B3C61">
            <w:pPr>
              <w:jc w:val="left"/>
              <w:rPr>
                <w:rFonts w:ascii="等线" w:eastAsia="等线" w:hAnsi="等线" w:cs="宋体"/>
                <w:sz w:val="18"/>
                <w:szCs w:val="18"/>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14:paraId="16532B6D" w14:textId="77777777" w:rsidR="00672561" w:rsidRPr="00903997" w:rsidRDefault="00672561" w:rsidP="009B3C61">
            <w:pPr>
              <w:jc w:val="left"/>
              <w:rPr>
                <w:rFonts w:ascii="等线" w:eastAsia="等线" w:hAnsi="等线"/>
                <w:sz w:val="18"/>
                <w:szCs w:val="18"/>
              </w:rPr>
            </w:pPr>
            <w:r w:rsidRPr="00903997">
              <w:rPr>
                <w:rFonts w:ascii="等线" w:eastAsia="等线" w:hAnsi="等线" w:hint="eastAsia"/>
                <w:sz w:val="18"/>
                <w:szCs w:val="18"/>
              </w:rPr>
              <w:t>1</w:t>
            </w:r>
            <w:r w:rsidRPr="00903997">
              <w:rPr>
                <w:rFonts w:ascii="等线" w:eastAsia="等线" w:hAnsi="等线"/>
                <w:sz w:val="18"/>
                <w:szCs w:val="18"/>
              </w:rPr>
              <w:t>0</w:t>
            </w:r>
            <w:r w:rsidRPr="00903997">
              <w:rPr>
                <w:rFonts w:ascii="等线" w:eastAsia="等线" w:hAnsi="等线" w:hint="eastAsia"/>
                <w:sz w:val="18"/>
                <w:szCs w:val="18"/>
              </w:rPr>
              <w:t>分</w:t>
            </w:r>
          </w:p>
        </w:tc>
        <w:tc>
          <w:tcPr>
            <w:tcW w:w="1961" w:type="pct"/>
            <w:tcBorders>
              <w:top w:val="single" w:sz="4" w:space="0" w:color="auto"/>
              <w:left w:val="nil"/>
              <w:bottom w:val="single" w:sz="4" w:space="0" w:color="auto"/>
              <w:right w:val="single" w:sz="4" w:space="0" w:color="auto"/>
            </w:tcBorders>
            <w:shd w:val="clear" w:color="auto" w:fill="auto"/>
            <w:vAlign w:val="center"/>
          </w:tcPr>
          <w:p w14:paraId="0FB5ABC0" w14:textId="77777777" w:rsidR="00672561" w:rsidRPr="00903997" w:rsidRDefault="00672561" w:rsidP="009B3C61">
            <w:pPr>
              <w:jc w:val="left"/>
              <w:rPr>
                <w:rFonts w:ascii="等线" w:eastAsia="等线" w:hAnsi="等线"/>
                <w:sz w:val="18"/>
                <w:szCs w:val="18"/>
              </w:rPr>
            </w:pPr>
            <w:r w:rsidRPr="00903997">
              <w:rPr>
                <w:rFonts w:ascii="等线" w:eastAsia="等线" w:hAnsi="等线" w:hint="eastAsia"/>
                <w:sz w:val="18"/>
                <w:szCs w:val="18"/>
              </w:rPr>
              <w:t>2）为本项目配备原厂认证工程师的得</w:t>
            </w:r>
            <w:r w:rsidRPr="00903997">
              <w:rPr>
                <w:rFonts w:ascii="等线" w:eastAsia="等线" w:hAnsi="等线"/>
                <w:sz w:val="18"/>
                <w:szCs w:val="18"/>
              </w:rPr>
              <w:t>10</w:t>
            </w:r>
            <w:r w:rsidRPr="00903997">
              <w:rPr>
                <w:rFonts w:ascii="等线" w:eastAsia="等线" w:hAnsi="等线" w:hint="eastAsia"/>
                <w:sz w:val="18"/>
                <w:szCs w:val="18"/>
              </w:rPr>
              <w:t>分，满分1</w:t>
            </w:r>
            <w:r w:rsidRPr="00903997">
              <w:rPr>
                <w:rFonts w:ascii="等线" w:eastAsia="等线" w:hAnsi="等线"/>
                <w:sz w:val="18"/>
                <w:szCs w:val="18"/>
              </w:rPr>
              <w:t>0</w:t>
            </w:r>
            <w:r w:rsidRPr="00903997">
              <w:rPr>
                <w:rFonts w:ascii="等线" w:eastAsia="等线" w:hAnsi="等线" w:hint="eastAsia"/>
                <w:sz w:val="18"/>
                <w:szCs w:val="18"/>
              </w:rPr>
              <w:t>分。</w:t>
            </w:r>
          </w:p>
        </w:tc>
        <w:tc>
          <w:tcPr>
            <w:tcW w:w="1842" w:type="pct"/>
            <w:tcBorders>
              <w:top w:val="single" w:sz="4" w:space="0" w:color="auto"/>
              <w:left w:val="nil"/>
              <w:bottom w:val="single" w:sz="4" w:space="0" w:color="auto"/>
              <w:right w:val="single" w:sz="4" w:space="0" w:color="auto"/>
            </w:tcBorders>
            <w:shd w:val="clear" w:color="auto" w:fill="auto"/>
            <w:vAlign w:val="center"/>
          </w:tcPr>
          <w:p w14:paraId="478A8C3D" w14:textId="77777777" w:rsidR="00672561" w:rsidRPr="00903997" w:rsidRDefault="00672561" w:rsidP="009B3C61">
            <w:pPr>
              <w:jc w:val="left"/>
              <w:rPr>
                <w:rFonts w:ascii="等线" w:eastAsia="等线" w:hAnsi="等线"/>
                <w:sz w:val="18"/>
                <w:szCs w:val="18"/>
              </w:rPr>
            </w:pPr>
            <w:r w:rsidRPr="00903997">
              <w:rPr>
                <w:rFonts w:ascii="等线" w:eastAsia="等线" w:hAnsi="等线" w:hint="eastAsia"/>
                <w:sz w:val="18"/>
                <w:szCs w:val="18"/>
              </w:rPr>
              <w:t>需提供有效的相关证书扫描件及社保部门出具的本单位为其缴纳的投标前（递交投标文件截止日前）近六个月连续的养老保险证明（</w:t>
            </w:r>
            <w:proofErr w:type="gramStart"/>
            <w:r w:rsidRPr="00903997">
              <w:rPr>
                <w:rFonts w:ascii="等线" w:eastAsia="等线" w:hAnsi="等线" w:hint="eastAsia"/>
                <w:sz w:val="18"/>
                <w:szCs w:val="18"/>
              </w:rPr>
              <w:t>含官网</w:t>
            </w:r>
            <w:proofErr w:type="gramEnd"/>
            <w:r w:rsidRPr="00903997">
              <w:rPr>
                <w:rFonts w:ascii="等线" w:eastAsia="等线" w:hAnsi="等线" w:hint="eastAsia"/>
                <w:sz w:val="18"/>
                <w:szCs w:val="18"/>
              </w:rPr>
              <w:t>在线打印件，证明文件两个月内有效）</w:t>
            </w:r>
          </w:p>
        </w:tc>
      </w:tr>
      <w:tr w:rsidR="00672561" w:rsidRPr="00B5383B" w14:paraId="7A7C7C77" w14:textId="77777777" w:rsidTr="00903997">
        <w:trPr>
          <w:trHeight w:val="555"/>
        </w:trPr>
        <w:tc>
          <w:tcPr>
            <w:tcW w:w="282" w:type="pct"/>
            <w:vMerge/>
            <w:tcBorders>
              <w:top w:val="nil"/>
              <w:left w:val="single" w:sz="4" w:space="0" w:color="auto"/>
              <w:bottom w:val="single" w:sz="4" w:space="0" w:color="000000"/>
              <w:right w:val="single" w:sz="4" w:space="0" w:color="auto"/>
            </w:tcBorders>
            <w:vAlign w:val="center"/>
            <w:hideMark/>
          </w:tcPr>
          <w:p w14:paraId="1D4CB5E9" w14:textId="77777777" w:rsidR="00672561" w:rsidRPr="00903997" w:rsidRDefault="00672561" w:rsidP="009B3C61">
            <w:pPr>
              <w:jc w:val="left"/>
              <w:rPr>
                <w:rFonts w:ascii="等线" w:eastAsia="等线" w:hAnsi="等线" w:cs="宋体"/>
                <w:sz w:val="18"/>
                <w:szCs w:val="18"/>
              </w:rPr>
            </w:pPr>
          </w:p>
        </w:tc>
        <w:tc>
          <w:tcPr>
            <w:tcW w:w="493" w:type="pct"/>
            <w:vMerge/>
            <w:tcBorders>
              <w:top w:val="nil"/>
              <w:left w:val="single" w:sz="4" w:space="0" w:color="auto"/>
              <w:bottom w:val="single" w:sz="4" w:space="0" w:color="000000"/>
              <w:right w:val="single" w:sz="4" w:space="0" w:color="auto"/>
            </w:tcBorders>
            <w:vAlign w:val="center"/>
            <w:hideMark/>
          </w:tcPr>
          <w:p w14:paraId="22EB644B" w14:textId="77777777" w:rsidR="00672561" w:rsidRPr="00903997" w:rsidRDefault="00672561" w:rsidP="009B3C61">
            <w:pPr>
              <w:jc w:val="left"/>
              <w:rPr>
                <w:rFonts w:ascii="等线" w:eastAsia="等线" w:hAnsi="等线" w:cs="宋体"/>
                <w:sz w:val="18"/>
                <w:szCs w:val="18"/>
              </w:rPr>
            </w:pPr>
          </w:p>
        </w:tc>
        <w:tc>
          <w:tcPr>
            <w:tcW w:w="423" w:type="pct"/>
            <w:tcBorders>
              <w:top w:val="nil"/>
              <w:left w:val="single" w:sz="4" w:space="0" w:color="auto"/>
              <w:bottom w:val="single" w:sz="4" w:space="0" w:color="auto"/>
              <w:right w:val="single" w:sz="4" w:space="0" w:color="auto"/>
            </w:tcBorders>
            <w:shd w:val="clear" w:color="auto" w:fill="auto"/>
            <w:vAlign w:val="center"/>
            <w:hideMark/>
          </w:tcPr>
          <w:p w14:paraId="3B735103" w14:textId="77777777" w:rsidR="00672561" w:rsidRPr="00903997" w:rsidRDefault="00672561" w:rsidP="009B3C61">
            <w:pPr>
              <w:jc w:val="left"/>
              <w:rPr>
                <w:rFonts w:ascii="等线" w:eastAsia="等线" w:hAnsi="等线" w:cs="宋体"/>
                <w:sz w:val="18"/>
                <w:szCs w:val="18"/>
              </w:rPr>
            </w:pPr>
            <w:r w:rsidRPr="00903997">
              <w:rPr>
                <w:rFonts w:ascii="等线" w:eastAsia="等线" w:hAnsi="等线" w:hint="eastAsia"/>
                <w:sz w:val="18"/>
                <w:szCs w:val="18"/>
              </w:rPr>
              <w:t>5分</w:t>
            </w:r>
          </w:p>
        </w:tc>
        <w:tc>
          <w:tcPr>
            <w:tcW w:w="1961" w:type="pct"/>
            <w:tcBorders>
              <w:top w:val="nil"/>
              <w:left w:val="nil"/>
              <w:bottom w:val="single" w:sz="4" w:space="0" w:color="auto"/>
              <w:right w:val="single" w:sz="4" w:space="0" w:color="auto"/>
            </w:tcBorders>
            <w:shd w:val="clear" w:color="auto" w:fill="auto"/>
            <w:vAlign w:val="center"/>
            <w:hideMark/>
          </w:tcPr>
          <w:p w14:paraId="51F7A9AB" w14:textId="77777777" w:rsidR="00672561" w:rsidRPr="00903997" w:rsidRDefault="00672561" w:rsidP="009B3C61">
            <w:pPr>
              <w:jc w:val="left"/>
              <w:rPr>
                <w:rFonts w:ascii="等线" w:eastAsia="等线" w:hAnsi="等线" w:cs="宋体"/>
                <w:sz w:val="18"/>
                <w:szCs w:val="18"/>
              </w:rPr>
            </w:pPr>
            <w:r w:rsidRPr="00903997">
              <w:rPr>
                <w:rFonts w:ascii="等线" w:eastAsia="等线" w:hAnsi="等线" w:hint="eastAsia"/>
                <w:sz w:val="18"/>
                <w:szCs w:val="18"/>
              </w:rPr>
              <w:t>3）提供不少于 1 次/年工程师上门健康巡检并提交软件使用情况报告，得 5 分；不能响应得 0 分</w:t>
            </w:r>
          </w:p>
        </w:tc>
        <w:tc>
          <w:tcPr>
            <w:tcW w:w="1842" w:type="pct"/>
            <w:tcBorders>
              <w:top w:val="nil"/>
              <w:left w:val="nil"/>
              <w:bottom w:val="single" w:sz="4" w:space="0" w:color="auto"/>
              <w:right w:val="single" w:sz="4" w:space="0" w:color="auto"/>
            </w:tcBorders>
            <w:shd w:val="clear" w:color="auto" w:fill="auto"/>
            <w:vAlign w:val="center"/>
            <w:hideMark/>
          </w:tcPr>
          <w:p w14:paraId="2534ED33" w14:textId="77777777" w:rsidR="00672561" w:rsidRPr="00903997" w:rsidRDefault="00672561" w:rsidP="009B3C61">
            <w:pPr>
              <w:jc w:val="left"/>
              <w:rPr>
                <w:rFonts w:ascii="等线" w:eastAsia="等线" w:hAnsi="等线" w:cs="宋体"/>
                <w:sz w:val="18"/>
                <w:szCs w:val="18"/>
              </w:rPr>
            </w:pPr>
            <w:r w:rsidRPr="00903997">
              <w:rPr>
                <w:rFonts w:ascii="等线" w:eastAsia="等线" w:hAnsi="等线" w:hint="eastAsia"/>
                <w:sz w:val="18"/>
                <w:szCs w:val="18"/>
              </w:rPr>
              <w:t>投标文件中提供承诺函</w:t>
            </w:r>
          </w:p>
        </w:tc>
      </w:tr>
      <w:tr w:rsidR="00672561" w:rsidRPr="00B5383B" w14:paraId="55579058" w14:textId="77777777" w:rsidTr="00903997">
        <w:trPr>
          <w:trHeight w:val="555"/>
        </w:trPr>
        <w:tc>
          <w:tcPr>
            <w:tcW w:w="282" w:type="pct"/>
            <w:vMerge/>
            <w:tcBorders>
              <w:top w:val="nil"/>
              <w:left w:val="single" w:sz="4" w:space="0" w:color="auto"/>
              <w:bottom w:val="single" w:sz="4" w:space="0" w:color="000000"/>
              <w:right w:val="single" w:sz="4" w:space="0" w:color="auto"/>
            </w:tcBorders>
            <w:vAlign w:val="center"/>
            <w:hideMark/>
          </w:tcPr>
          <w:p w14:paraId="14BFD140" w14:textId="77777777" w:rsidR="00672561" w:rsidRPr="00903997" w:rsidRDefault="00672561" w:rsidP="009B3C61">
            <w:pPr>
              <w:jc w:val="left"/>
              <w:rPr>
                <w:rFonts w:ascii="等线" w:eastAsia="等线" w:hAnsi="等线" w:cs="宋体"/>
                <w:sz w:val="18"/>
                <w:szCs w:val="18"/>
              </w:rPr>
            </w:pPr>
          </w:p>
        </w:tc>
        <w:tc>
          <w:tcPr>
            <w:tcW w:w="493" w:type="pct"/>
            <w:vMerge/>
            <w:tcBorders>
              <w:top w:val="nil"/>
              <w:left w:val="single" w:sz="4" w:space="0" w:color="auto"/>
              <w:bottom w:val="single" w:sz="4" w:space="0" w:color="000000"/>
              <w:right w:val="single" w:sz="4" w:space="0" w:color="auto"/>
            </w:tcBorders>
            <w:vAlign w:val="center"/>
            <w:hideMark/>
          </w:tcPr>
          <w:p w14:paraId="1DCB4D02" w14:textId="77777777" w:rsidR="00672561" w:rsidRPr="00903997" w:rsidRDefault="00672561" w:rsidP="009B3C61">
            <w:pPr>
              <w:jc w:val="left"/>
              <w:rPr>
                <w:rFonts w:ascii="等线" w:eastAsia="等线" w:hAnsi="等线" w:cs="宋体"/>
                <w:sz w:val="18"/>
                <w:szCs w:val="18"/>
              </w:rPr>
            </w:pPr>
          </w:p>
        </w:tc>
        <w:tc>
          <w:tcPr>
            <w:tcW w:w="423" w:type="pct"/>
            <w:tcBorders>
              <w:top w:val="nil"/>
              <w:left w:val="single" w:sz="4" w:space="0" w:color="auto"/>
              <w:bottom w:val="single" w:sz="4" w:space="0" w:color="auto"/>
              <w:right w:val="single" w:sz="4" w:space="0" w:color="auto"/>
            </w:tcBorders>
            <w:shd w:val="clear" w:color="auto" w:fill="auto"/>
            <w:vAlign w:val="center"/>
            <w:hideMark/>
          </w:tcPr>
          <w:p w14:paraId="1B560784" w14:textId="77777777" w:rsidR="00672561" w:rsidRPr="00903997" w:rsidRDefault="00672561" w:rsidP="009B3C61">
            <w:pPr>
              <w:jc w:val="left"/>
              <w:rPr>
                <w:rFonts w:ascii="等线" w:eastAsia="等线" w:hAnsi="等线" w:cs="宋体"/>
                <w:sz w:val="18"/>
                <w:szCs w:val="18"/>
              </w:rPr>
            </w:pPr>
            <w:r w:rsidRPr="00903997">
              <w:rPr>
                <w:rFonts w:ascii="等线" w:eastAsia="等线" w:hAnsi="等线" w:hint="eastAsia"/>
                <w:sz w:val="18"/>
                <w:szCs w:val="18"/>
              </w:rPr>
              <w:t>5分</w:t>
            </w:r>
          </w:p>
        </w:tc>
        <w:tc>
          <w:tcPr>
            <w:tcW w:w="1961" w:type="pct"/>
            <w:tcBorders>
              <w:top w:val="nil"/>
              <w:left w:val="nil"/>
              <w:bottom w:val="single" w:sz="4" w:space="0" w:color="auto"/>
              <w:right w:val="single" w:sz="4" w:space="0" w:color="auto"/>
            </w:tcBorders>
            <w:shd w:val="clear" w:color="auto" w:fill="auto"/>
            <w:vAlign w:val="center"/>
            <w:hideMark/>
          </w:tcPr>
          <w:p w14:paraId="4E6B18DC" w14:textId="77777777" w:rsidR="00672561" w:rsidRPr="00903997" w:rsidRDefault="00672561" w:rsidP="009B3C61">
            <w:pPr>
              <w:jc w:val="left"/>
              <w:rPr>
                <w:rFonts w:ascii="等线" w:eastAsia="等线" w:hAnsi="等线" w:cs="宋体"/>
                <w:sz w:val="18"/>
                <w:szCs w:val="18"/>
              </w:rPr>
            </w:pPr>
            <w:r w:rsidRPr="00903997">
              <w:rPr>
                <w:rFonts w:ascii="等线" w:eastAsia="等线" w:hAnsi="等线" w:hint="eastAsia"/>
                <w:sz w:val="18"/>
                <w:szCs w:val="18"/>
              </w:rPr>
              <w:t>4）能够提供不少于 1 次 1 人/</w:t>
            </w:r>
            <w:proofErr w:type="gramStart"/>
            <w:r w:rsidRPr="00903997">
              <w:rPr>
                <w:rFonts w:ascii="等线" w:eastAsia="等线" w:hAnsi="等线" w:hint="eastAsia"/>
                <w:sz w:val="18"/>
                <w:szCs w:val="18"/>
              </w:rPr>
              <w:t>天软件</w:t>
            </w:r>
            <w:proofErr w:type="gramEnd"/>
            <w:r w:rsidRPr="00903997">
              <w:rPr>
                <w:rFonts w:ascii="等线" w:eastAsia="等线" w:hAnsi="等线" w:hint="eastAsia"/>
                <w:sz w:val="18"/>
                <w:szCs w:val="18"/>
              </w:rPr>
              <w:t>使用培训，包含所有培训费用得 5分；不能响应得 0 分。</w:t>
            </w:r>
          </w:p>
        </w:tc>
        <w:tc>
          <w:tcPr>
            <w:tcW w:w="1842" w:type="pct"/>
            <w:tcBorders>
              <w:top w:val="nil"/>
              <w:left w:val="nil"/>
              <w:bottom w:val="single" w:sz="4" w:space="0" w:color="auto"/>
              <w:right w:val="single" w:sz="4" w:space="0" w:color="auto"/>
            </w:tcBorders>
            <w:shd w:val="clear" w:color="auto" w:fill="auto"/>
            <w:vAlign w:val="center"/>
            <w:hideMark/>
          </w:tcPr>
          <w:p w14:paraId="7DA59BD1" w14:textId="77777777" w:rsidR="00672561" w:rsidRPr="00903997" w:rsidRDefault="00672561" w:rsidP="009B3C61">
            <w:pPr>
              <w:jc w:val="left"/>
              <w:rPr>
                <w:rFonts w:ascii="等线" w:eastAsia="等线" w:hAnsi="等线" w:cs="宋体"/>
                <w:sz w:val="18"/>
                <w:szCs w:val="18"/>
              </w:rPr>
            </w:pPr>
            <w:r w:rsidRPr="00903997">
              <w:rPr>
                <w:rFonts w:ascii="等线" w:eastAsia="等线" w:hAnsi="等线" w:hint="eastAsia"/>
                <w:sz w:val="18"/>
                <w:szCs w:val="18"/>
              </w:rPr>
              <w:t>投标文件中提供承诺函</w:t>
            </w:r>
          </w:p>
        </w:tc>
      </w:tr>
    </w:tbl>
    <w:p w14:paraId="1B495DB5" w14:textId="77777777" w:rsidR="00672561" w:rsidRPr="00672561" w:rsidRDefault="00672561">
      <w:pPr>
        <w:snapToGrid w:val="0"/>
        <w:spacing w:line="480" w:lineRule="exact"/>
        <w:ind w:firstLineChars="236" w:firstLine="566"/>
        <w:rPr>
          <w:rFonts w:ascii="微软雅黑" w:eastAsia="微软雅黑" w:hAnsi="微软雅黑" w:cs="微软雅黑"/>
          <w:b/>
          <w:color w:val="000000"/>
          <w:sz w:val="24"/>
        </w:rPr>
      </w:pPr>
    </w:p>
    <w:p w14:paraId="689CA525" w14:textId="77777777" w:rsidR="00637272" w:rsidRPr="00C50C72" w:rsidRDefault="00A76D3C" w:rsidP="00637272">
      <w:pPr>
        <w:autoSpaceDE w:val="0"/>
        <w:autoSpaceDN w:val="0"/>
        <w:adjustRightInd w:val="0"/>
        <w:spacing w:beforeLines="25" w:before="78" w:line="360" w:lineRule="auto"/>
        <w:rPr>
          <w:rFonts w:ascii="宋体"/>
          <w:b/>
          <w:sz w:val="28"/>
          <w:szCs w:val="28"/>
        </w:rPr>
      </w:pPr>
      <w:r>
        <w:rPr>
          <w:rFonts w:ascii="宋体" w:hint="eastAsia"/>
          <w:b/>
          <w:sz w:val="28"/>
          <w:szCs w:val="28"/>
        </w:rPr>
        <w:t>四</w:t>
      </w:r>
      <w:r w:rsidR="00637272">
        <w:rPr>
          <w:rFonts w:ascii="宋体"/>
          <w:b/>
          <w:sz w:val="28"/>
          <w:szCs w:val="28"/>
        </w:rPr>
        <w:t>.</w:t>
      </w:r>
      <w:r w:rsidR="00637272">
        <w:rPr>
          <w:rFonts w:ascii="宋体" w:hint="eastAsia"/>
          <w:b/>
          <w:sz w:val="28"/>
          <w:szCs w:val="28"/>
        </w:rPr>
        <w:t>项目内容</w:t>
      </w:r>
    </w:p>
    <w:p w14:paraId="5C7865B7" w14:textId="77777777" w:rsidR="00637272" w:rsidRDefault="00A76D3C" w:rsidP="00637272">
      <w:pPr>
        <w:rPr>
          <w:rFonts w:ascii="宋体"/>
          <w:sz w:val="24"/>
        </w:rPr>
      </w:pPr>
      <w:r w:rsidRPr="00903997">
        <w:rPr>
          <w:rFonts w:ascii="宋体" w:hint="eastAsia"/>
          <w:sz w:val="24"/>
        </w:rPr>
        <w:t>1．</w:t>
      </w:r>
      <w:r w:rsidR="00637272" w:rsidRPr="00903997">
        <w:rPr>
          <w:rFonts w:ascii="宋体" w:hint="eastAsia"/>
          <w:sz w:val="24"/>
        </w:rPr>
        <w:t>蚌埠市中</w:t>
      </w:r>
      <w:r w:rsidR="00D823DF">
        <w:rPr>
          <w:rFonts w:ascii="宋体" w:hint="eastAsia"/>
          <w:sz w:val="24"/>
        </w:rPr>
        <w:t>医</w:t>
      </w:r>
      <w:r w:rsidR="00637272" w:rsidRPr="00903997">
        <w:rPr>
          <w:rFonts w:ascii="宋体" w:hint="eastAsia"/>
          <w:sz w:val="24"/>
        </w:rPr>
        <w:t>医院软件正版化项目，详</w:t>
      </w:r>
      <w:r w:rsidR="00637272">
        <w:rPr>
          <w:rFonts w:ascii="宋体" w:hint="eastAsia"/>
          <w:sz w:val="24"/>
        </w:rPr>
        <w:t>细采购清单如下。</w:t>
      </w:r>
    </w:p>
    <w:p w14:paraId="11E2FF31" w14:textId="77777777" w:rsidR="00637272" w:rsidRDefault="00637272" w:rsidP="00637272">
      <w:pPr>
        <w:rPr>
          <w:rFonts w:ascii="宋体"/>
          <w:sz w:val="24"/>
        </w:rPr>
      </w:pPr>
    </w:p>
    <w:tbl>
      <w:tblPr>
        <w:tblW w:w="5000" w:type="pct"/>
        <w:tblLook w:val="0000" w:firstRow="0" w:lastRow="0" w:firstColumn="0" w:lastColumn="0" w:noHBand="0" w:noVBand="0"/>
      </w:tblPr>
      <w:tblGrid>
        <w:gridCol w:w="4647"/>
        <w:gridCol w:w="4500"/>
      </w:tblGrid>
      <w:tr w:rsidR="00637272" w14:paraId="0BB7057F" w14:textId="77777777" w:rsidTr="002D076C">
        <w:trPr>
          <w:trHeight w:val="413"/>
        </w:trPr>
        <w:tc>
          <w:tcPr>
            <w:tcW w:w="2540" w:type="pct"/>
            <w:tcBorders>
              <w:top w:val="single" w:sz="8" w:space="0" w:color="auto"/>
              <w:left w:val="single" w:sz="8" w:space="0" w:color="auto"/>
              <w:bottom w:val="single" w:sz="8" w:space="0" w:color="auto"/>
              <w:right w:val="single" w:sz="8" w:space="0" w:color="auto"/>
            </w:tcBorders>
            <w:shd w:val="clear" w:color="000000" w:fill="DDEBF7"/>
            <w:vAlign w:val="center"/>
          </w:tcPr>
          <w:p w14:paraId="4C64A8E2" w14:textId="77777777" w:rsidR="00637272" w:rsidRDefault="00637272" w:rsidP="009B3C61">
            <w:pPr>
              <w:jc w:val="center"/>
              <w:rPr>
                <w:rFonts w:ascii="微软雅黑" w:eastAsia="微软雅黑" w:hAnsi="微软雅黑" w:cs="宋体"/>
                <w:b/>
                <w:bCs/>
                <w:sz w:val="24"/>
              </w:rPr>
            </w:pPr>
            <w:r>
              <w:rPr>
                <w:rFonts w:ascii="微软雅黑" w:eastAsia="微软雅黑" w:hAnsi="微软雅黑" w:cs="宋体" w:hint="eastAsia"/>
                <w:b/>
                <w:bCs/>
                <w:sz w:val="24"/>
              </w:rPr>
              <w:t>产品名称</w:t>
            </w:r>
          </w:p>
        </w:tc>
        <w:tc>
          <w:tcPr>
            <w:tcW w:w="2460" w:type="pct"/>
            <w:tcBorders>
              <w:top w:val="single" w:sz="8" w:space="0" w:color="auto"/>
              <w:left w:val="nil"/>
              <w:bottom w:val="single" w:sz="8" w:space="0" w:color="auto"/>
              <w:right w:val="single" w:sz="8" w:space="0" w:color="auto"/>
            </w:tcBorders>
            <w:shd w:val="clear" w:color="000000" w:fill="DDEBF7"/>
            <w:vAlign w:val="center"/>
          </w:tcPr>
          <w:p w14:paraId="4CAFB4C7" w14:textId="77777777" w:rsidR="00637272" w:rsidRDefault="00637272" w:rsidP="009B3C61">
            <w:pPr>
              <w:jc w:val="center"/>
              <w:rPr>
                <w:rFonts w:ascii="微软雅黑" w:eastAsia="微软雅黑" w:hAnsi="微软雅黑" w:cs="宋体"/>
                <w:b/>
                <w:bCs/>
              </w:rPr>
            </w:pPr>
            <w:r>
              <w:rPr>
                <w:rFonts w:ascii="微软雅黑" w:eastAsia="微软雅黑" w:hAnsi="微软雅黑" w:cs="宋体" w:hint="eastAsia"/>
                <w:b/>
                <w:bCs/>
              </w:rPr>
              <w:t>数量</w:t>
            </w:r>
          </w:p>
        </w:tc>
      </w:tr>
      <w:tr w:rsidR="00637272" w14:paraId="250C9F79" w14:textId="77777777" w:rsidTr="00903997">
        <w:trPr>
          <w:trHeight w:val="20"/>
        </w:trPr>
        <w:tc>
          <w:tcPr>
            <w:tcW w:w="2540" w:type="pct"/>
            <w:tcBorders>
              <w:top w:val="nil"/>
              <w:left w:val="single" w:sz="8" w:space="0" w:color="auto"/>
              <w:bottom w:val="single" w:sz="8" w:space="0" w:color="auto"/>
              <w:right w:val="single" w:sz="8" w:space="0" w:color="auto"/>
            </w:tcBorders>
            <w:vAlign w:val="center"/>
          </w:tcPr>
          <w:p w14:paraId="075A8C64" w14:textId="77777777" w:rsidR="00637272" w:rsidRPr="00903997" w:rsidRDefault="00637272" w:rsidP="009B3C61">
            <w:pPr>
              <w:jc w:val="center"/>
              <w:rPr>
                <w:rFonts w:ascii="Calibri" w:eastAsia="等线" w:hAnsi="Calibri" w:cs="Calibri"/>
                <w:sz w:val="18"/>
                <w:szCs w:val="18"/>
              </w:rPr>
            </w:pPr>
            <w:r w:rsidRPr="00903997">
              <w:rPr>
                <w:rFonts w:ascii="Calibri" w:eastAsia="等线" w:hAnsi="Calibri" w:cs="Calibri"/>
                <w:sz w:val="18"/>
                <w:szCs w:val="18"/>
              </w:rPr>
              <w:t xml:space="preserve">SQL </w:t>
            </w:r>
            <w:r w:rsidRPr="00903997">
              <w:rPr>
                <w:rFonts w:ascii="Calibri" w:eastAsia="等线" w:hAnsi="Calibri" w:cs="Calibri" w:hint="eastAsia"/>
                <w:sz w:val="18"/>
                <w:szCs w:val="18"/>
              </w:rPr>
              <w:t>企业版</w:t>
            </w:r>
          </w:p>
        </w:tc>
        <w:tc>
          <w:tcPr>
            <w:tcW w:w="2460" w:type="pct"/>
            <w:tcBorders>
              <w:top w:val="nil"/>
              <w:left w:val="nil"/>
              <w:bottom w:val="single" w:sz="8" w:space="0" w:color="auto"/>
              <w:right w:val="single" w:sz="8" w:space="0" w:color="auto"/>
            </w:tcBorders>
            <w:vAlign w:val="center"/>
          </w:tcPr>
          <w:p w14:paraId="37C89519" w14:textId="77777777" w:rsidR="00637272" w:rsidRPr="00903997" w:rsidRDefault="00637272" w:rsidP="009B3C61">
            <w:pPr>
              <w:jc w:val="center"/>
              <w:rPr>
                <w:rFonts w:ascii="Calibri" w:eastAsia="等线" w:hAnsi="Calibri" w:cs="Calibri"/>
                <w:sz w:val="18"/>
                <w:szCs w:val="18"/>
              </w:rPr>
            </w:pPr>
            <w:r w:rsidRPr="00903997">
              <w:rPr>
                <w:rFonts w:ascii="Calibri" w:eastAsia="等线" w:hAnsi="Calibri" w:cs="Calibri" w:hint="eastAsia"/>
                <w:sz w:val="18"/>
                <w:szCs w:val="18"/>
              </w:rPr>
              <w:t>1</w:t>
            </w:r>
            <w:r w:rsidRPr="00903997">
              <w:rPr>
                <w:rFonts w:ascii="Calibri" w:eastAsia="等线" w:hAnsi="Calibri" w:cs="Calibri" w:hint="eastAsia"/>
                <w:sz w:val="18"/>
                <w:szCs w:val="18"/>
              </w:rPr>
              <w:t>套</w:t>
            </w:r>
          </w:p>
        </w:tc>
      </w:tr>
      <w:tr w:rsidR="00637272" w14:paraId="41F6A5A2" w14:textId="77777777" w:rsidTr="00903997">
        <w:trPr>
          <w:trHeight w:val="20"/>
        </w:trPr>
        <w:tc>
          <w:tcPr>
            <w:tcW w:w="2540" w:type="pct"/>
            <w:tcBorders>
              <w:top w:val="nil"/>
              <w:left w:val="single" w:sz="8" w:space="0" w:color="auto"/>
              <w:bottom w:val="single" w:sz="8" w:space="0" w:color="auto"/>
              <w:right w:val="single" w:sz="8" w:space="0" w:color="auto"/>
            </w:tcBorders>
            <w:noWrap/>
            <w:vAlign w:val="center"/>
          </w:tcPr>
          <w:p w14:paraId="704EB20E" w14:textId="77777777" w:rsidR="00637272" w:rsidRPr="00903997" w:rsidRDefault="00637272" w:rsidP="009B3C61">
            <w:pPr>
              <w:jc w:val="center"/>
              <w:rPr>
                <w:rFonts w:ascii="等线" w:hAnsi="等线" w:cs="Calibri"/>
                <w:sz w:val="18"/>
                <w:szCs w:val="18"/>
              </w:rPr>
            </w:pPr>
            <w:r w:rsidRPr="00903997">
              <w:rPr>
                <w:rFonts w:ascii="Calibri" w:eastAsia="等线" w:hAnsi="Calibri" w:cs="Calibri"/>
                <w:sz w:val="18"/>
                <w:szCs w:val="18"/>
              </w:rPr>
              <w:t xml:space="preserve">Windows Server </w:t>
            </w:r>
            <w:r w:rsidRPr="00903997">
              <w:rPr>
                <w:rFonts w:ascii="微软雅黑" w:eastAsia="微软雅黑" w:hAnsi="微软雅黑" w:cs="Calibri" w:hint="eastAsia"/>
                <w:sz w:val="18"/>
                <w:szCs w:val="18"/>
              </w:rPr>
              <w:t>数据中心版</w:t>
            </w:r>
          </w:p>
        </w:tc>
        <w:tc>
          <w:tcPr>
            <w:tcW w:w="2460" w:type="pct"/>
            <w:tcBorders>
              <w:top w:val="nil"/>
              <w:left w:val="nil"/>
              <w:bottom w:val="single" w:sz="8" w:space="0" w:color="auto"/>
              <w:right w:val="single" w:sz="8" w:space="0" w:color="auto"/>
            </w:tcBorders>
            <w:noWrap/>
            <w:vAlign w:val="center"/>
          </w:tcPr>
          <w:p w14:paraId="1611BFC5" w14:textId="77777777" w:rsidR="00637272" w:rsidRPr="00903997" w:rsidRDefault="00637272" w:rsidP="009B3C61">
            <w:pPr>
              <w:jc w:val="center"/>
              <w:rPr>
                <w:rFonts w:ascii="等线" w:hAnsi="等线" w:cs="Calibri"/>
                <w:sz w:val="18"/>
                <w:szCs w:val="18"/>
              </w:rPr>
            </w:pPr>
            <w:r w:rsidRPr="00903997">
              <w:rPr>
                <w:rFonts w:ascii="等线" w:hAnsi="等线" w:cs="Calibri" w:hint="eastAsia"/>
                <w:sz w:val="18"/>
                <w:szCs w:val="18"/>
              </w:rPr>
              <w:t>1</w:t>
            </w:r>
            <w:r w:rsidRPr="00903997">
              <w:rPr>
                <w:rFonts w:ascii="等线" w:hAnsi="等线" w:cs="Calibri" w:hint="eastAsia"/>
                <w:sz w:val="18"/>
                <w:szCs w:val="18"/>
              </w:rPr>
              <w:t>套</w:t>
            </w:r>
          </w:p>
        </w:tc>
      </w:tr>
      <w:tr w:rsidR="00637272" w14:paraId="111FF9C6" w14:textId="77777777" w:rsidTr="00903997">
        <w:trPr>
          <w:trHeight w:val="20"/>
        </w:trPr>
        <w:tc>
          <w:tcPr>
            <w:tcW w:w="2540" w:type="pct"/>
            <w:tcBorders>
              <w:top w:val="nil"/>
              <w:left w:val="single" w:sz="8" w:space="0" w:color="auto"/>
              <w:bottom w:val="single" w:sz="8" w:space="0" w:color="auto"/>
              <w:right w:val="single" w:sz="8" w:space="0" w:color="auto"/>
            </w:tcBorders>
            <w:noWrap/>
            <w:vAlign w:val="center"/>
          </w:tcPr>
          <w:p w14:paraId="2E3D131E" w14:textId="77777777" w:rsidR="00637272" w:rsidRPr="00903997" w:rsidRDefault="00637272" w:rsidP="009B3C61">
            <w:pPr>
              <w:jc w:val="center"/>
              <w:rPr>
                <w:rFonts w:ascii="Calibri" w:eastAsia="等线" w:hAnsi="Calibri" w:cs="Calibri"/>
                <w:sz w:val="18"/>
                <w:szCs w:val="18"/>
              </w:rPr>
            </w:pPr>
            <w:r w:rsidRPr="00903997">
              <w:rPr>
                <w:rFonts w:ascii="Calibri" w:eastAsia="等线" w:hAnsi="Calibri" w:cs="Calibri" w:hint="eastAsia"/>
                <w:sz w:val="18"/>
                <w:szCs w:val="18"/>
              </w:rPr>
              <w:t>Office</w:t>
            </w:r>
            <w:r w:rsidRPr="00903997">
              <w:rPr>
                <w:rFonts w:ascii="Calibri" w:eastAsia="等线" w:hAnsi="Calibri" w:cs="Calibri"/>
                <w:sz w:val="18"/>
                <w:szCs w:val="18"/>
              </w:rPr>
              <w:t xml:space="preserve"> </w:t>
            </w:r>
            <w:r w:rsidRPr="00903997">
              <w:rPr>
                <w:rFonts w:ascii="Calibri" w:eastAsia="等线" w:hAnsi="Calibri" w:cs="Calibri" w:hint="eastAsia"/>
                <w:sz w:val="18"/>
                <w:szCs w:val="18"/>
              </w:rPr>
              <w:t>标准版</w:t>
            </w:r>
          </w:p>
        </w:tc>
        <w:tc>
          <w:tcPr>
            <w:tcW w:w="2460" w:type="pct"/>
            <w:tcBorders>
              <w:top w:val="nil"/>
              <w:left w:val="nil"/>
              <w:bottom w:val="single" w:sz="8" w:space="0" w:color="auto"/>
              <w:right w:val="single" w:sz="8" w:space="0" w:color="auto"/>
            </w:tcBorders>
            <w:noWrap/>
            <w:vAlign w:val="center"/>
          </w:tcPr>
          <w:p w14:paraId="78132283" w14:textId="77777777" w:rsidR="00637272" w:rsidRPr="00903997" w:rsidRDefault="00637272" w:rsidP="009B3C61">
            <w:pPr>
              <w:jc w:val="center"/>
              <w:rPr>
                <w:rFonts w:ascii="Calibri" w:eastAsia="等线" w:hAnsi="Calibri" w:cs="Calibri"/>
                <w:sz w:val="18"/>
                <w:szCs w:val="18"/>
              </w:rPr>
            </w:pPr>
            <w:r w:rsidRPr="00903997">
              <w:rPr>
                <w:rFonts w:ascii="Calibri" w:eastAsia="等线" w:hAnsi="Calibri" w:cs="Calibri" w:hint="eastAsia"/>
                <w:sz w:val="18"/>
                <w:szCs w:val="18"/>
              </w:rPr>
              <w:t>1</w:t>
            </w:r>
            <w:r w:rsidRPr="00903997">
              <w:rPr>
                <w:rFonts w:ascii="Calibri" w:eastAsia="等线" w:hAnsi="Calibri" w:cs="Calibri"/>
                <w:sz w:val="18"/>
                <w:szCs w:val="18"/>
              </w:rPr>
              <w:t>1</w:t>
            </w:r>
            <w:r w:rsidRPr="00903997">
              <w:rPr>
                <w:rFonts w:ascii="Calibri" w:eastAsia="等线" w:hAnsi="Calibri" w:cs="Calibri" w:hint="eastAsia"/>
                <w:sz w:val="18"/>
                <w:szCs w:val="18"/>
              </w:rPr>
              <w:t>0</w:t>
            </w:r>
            <w:r w:rsidRPr="00903997">
              <w:rPr>
                <w:rFonts w:ascii="Calibri" w:eastAsia="等线" w:hAnsi="Calibri" w:cs="Calibri" w:hint="eastAsia"/>
                <w:sz w:val="18"/>
                <w:szCs w:val="18"/>
              </w:rPr>
              <w:t>套</w:t>
            </w:r>
          </w:p>
        </w:tc>
      </w:tr>
      <w:tr w:rsidR="00637272" w14:paraId="5BC84917" w14:textId="77777777" w:rsidTr="00903997">
        <w:trPr>
          <w:trHeight w:val="20"/>
        </w:trPr>
        <w:tc>
          <w:tcPr>
            <w:tcW w:w="2540" w:type="pct"/>
            <w:tcBorders>
              <w:top w:val="nil"/>
              <w:left w:val="single" w:sz="8" w:space="0" w:color="auto"/>
              <w:bottom w:val="single" w:sz="8" w:space="0" w:color="auto"/>
              <w:right w:val="single" w:sz="8" w:space="0" w:color="auto"/>
            </w:tcBorders>
            <w:noWrap/>
            <w:vAlign w:val="center"/>
          </w:tcPr>
          <w:p w14:paraId="12BDCFEA" w14:textId="77777777" w:rsidR="00637272" w:rsidRPr="00903997" w:rsidRDefault="00637272" w:rsidP="009B3C61">
            <w:pPr>
              <w:jc w:val="center"/>
              <w:rPr>
                <w:rFonts w:ascii="Calibri" w:eastAsia="等线" w:hAnsi="Calibri" w:cs="Calibri"/>
                <w:sz w:val="18"/>
                <w:szCs w:val="18"/>
              </w:rPr>
            </w:pPr>
            <w:r w:rsidRPr="00903997">
              <w:rPr>
                <w:rFonts w:ascii="Calibri" w:eastAsia="等线" w:hAnsi="Calibri" w:cs="Calibri" w:hint="eastAsia"/>
                <w:sz w:val="18"/>
                <w:szCs w:val="18"/>
              </w:rPr>
              <w:t>Windows</w:t>
            </w:r>
            <w:r w:rsidRPr="00903997">
              <w:rPr>
                <w:rFonts w:ascii="Calibri" w:eastAsia="等线" w:hAnsi="Calibri" w:cs="Calibri" w:hint="eastAsia"/>
                <w:sz w:val="18"/>
                <w:szCs w:val="18"/>
              </w:rPr>
              <w:t>专业升级版</w:t>
            </w:r>
          </w:p>
        </w:tc>
        <w:tc>
          <w:tcPr>
            <w:tcW w:w="2460" w:type="pct"/>
            <w:tcBorders>
              <w:top w:val="nil"/>
              <w:left w:val="nil"/>
              <w:bottom w:val="single" w:sz="8" w:space="0" w:color="auto"/>
              <w:right w:val="single" w:sz="8" w:space="0" w:color="auto"/>
            </w:tcBorders>
            <w:noWrap/>
            <w:vAlign w:val="center"/>
          </w:tcPr>
          <w:p w14:paraId="16DDF337" w14:textId="77777777" w:rsidR="00637272" w:rsidRPr="00903997" w:rsidRDefault="00637272" w:rsidP="009B3C61">
            <w:pPr>
              <w:jc w:val="center"/>
              <w:rPr>
                <w:rFonts w:ascii="Calibri" w:eastAsia="等线" w:hAnsi="Calibri" w:cs="Calibri"/>
                <w:sz w:val="18"/>
                <w:szCs w:val="18"/>
              </w:rPr>
            </w:pPr>
            <w:r w:rsidRPr="00903997">
              <w:rPr>
                <w:rFonts w:ascii="Calibri" w:eastAsia="等线" w:hAnsi="Calibri" w:cs="Calibri" w:hint="eastAsia"/>
                <w:sz w:val="18"/>
                <w:szCs w:val="18"/>
              </w:rPr>
              <w:t>8</w:t>
            </w:r>
            <w:r w:rsidRPr="00903997">
              <w:rPr>
                <w:rFonts w:ascii="Calibri" w:eastAsia="等线" w:hAnsi="Calibri" w:cs="Calibri"/>
                <w:sz w:val="18"/>
                <w:szCs w:val="18"/>
              </w:rPr>
              <w:t>0</w:t>
            </w:r>
            <w:r w:rsidRPr="00903997">
              <w:rPr>
                <w:rFonts w:ascii="Calibri" w:eastAsia="等线" w:hAnsi="Calibri" w:cs="Calibri" w:hint="eastAsia"/>
                <w:sz w:val="18"/>
                <w:szCs w:val="18"/>
              </w:rPr>
              <w:t>套</w:t>
            </w:r>
          </w:p>
        </w:tc>
      </w:tr>
      <w:tr w:rsidR="00637272" w14:paraId="6DCE4AE6" w14:textId="77777777" w:rsidTr="00903997">
        <w:trPr>
          <w:trHeight w:val="20"/>
        </w:trPr>
        <w:tc>
          <w:tcPr>
            <w:tcW w:w="2540" w:type="pct"/>
            <w:tcBorders>
              <w:top w:val="nil"/>
              <w:left w:val="single" w:sz="8" w:space="0" w:color="auto"/>
              <w:bottom w:val="single" w:sz="8" w:space="0" w:color="auto"/>
              <w:right w:val="single" w:sz="8" w:space="0" w:color="auto"/>
            </w:tcBorders>
            <w:noWrap/>
            <w:vAlign w:val="center"/>
          </w:tcPr>
          <w:p w14:paraId="2DA8D578" w14:textId="77777777" w:rsidR="00637272" w:rsidRPr="00903997" w:rsidRDefault="00637272" w:rsidP="009B3C61">
            <w:pPr>
              <w:jc w:val="center"/>
              <w:rPr>
                <w:rFonts w:ascii="Calibri" w:eastAsia="等线" w:hAnsi="Calibri" w:cs="Calibri"/>
                <w:sz w:val="18"/>
                <w:szCs w:val="18"/>
              </w:rPr>
            </w:pPr>
            <w:r w:rsidRPr="00903997">
              <w:rPr>
                <w:rFonts w:ascii="Calibri" w:eastAsia="等线" w:hAnsi="Calibri" w:cs="Calibri" w:hint="eastAsia"/>
                <w:sz w:val="18"/>
                <w:szCs w:val="18"/>
              </w:rPr>
              <w:t>高级认证工程师技术支持服务</w:t>
            </w:r>
          </w:p>
        </w:tc>
        <w:tc>
          <w:tcPr>
            <w:tcW w:w="2460" w:type="pct"/>
            <w:tcBorders>
              <w:top w:val="nil"/>
              <w:left w:val="nil"/>
              <w:bottom w:val="single" w:sz="8" w:space="0" w:color="auto"/>
              <w:right w:val="single" w:sz="8" w:space="0" w:color="auto"/>
            </w:tcBorders>
            <w:noWrap/>
            <w:vAlign w:val="center"/>
          </w:tcPr>
          <w:p w14:paraId="41121577" w14:textId="77777777" w:rsidR="00637272" w:rsidRPr="00903997" w:rsidRDefault="00637272" w:rsidP="009B3C61">
            <w:pPr>
              <w:jc w:val="center"/>
              <w:rPr>
                <w:rFonts w:ascii="Calibri" w:eastAsia="等线" w:hAnsi="Calibri" w:cs="Calibri"/>
                <w:sz w:val="18"/>
                <w:szCs w:val="18"/>
              </w:rPr>
            </w:pPr>
            <w:r w:rsidRPr="00903997">
              <w:rPr>
                <w:rFonts w:ascii="Calibri" w:eastAsia="等线" w:hAnsi="Calibri" w:cs="Calibri" w:hint="eastAsia"/>
                <w:sz w:val="18"/>
                <w:szCs w:val="18"/>
              </w:rPr>
              <w:t>3</w:t>
            </w:r>
            <w:r w:rsidRPr="00903997">
              <w:rPr>
                <w:rFonts w:ascii="Calibri" w:eastAsia="等线" w:hAnsi="Calibri" w:cs="Calibri" w:hint="eastAsia"/>
                <w:sz w:val="18"/>
                <w:szCs w:val="18"/>
              </w:rPr>
              <w:t>年</w:t>
            </w:r>
          </w:p>
        </w:tc>
      </w:tr>
    </w:tbl>
    <w:p w14:paraId="1E1C3D23" w14:textId="77777777" w:rsidR="00637272" w:rsidRDefault="00637272" w:rsidP="00637272">
      <w:pPr>
        <w:rPr>
          <w:rFonts w:ascii="宋体"/>
          <w:sz w:val="24"/>
        </w:rPr>
      </w:pPr>
    </w:p>
    <w:p w14:paraId="3C622AA0" w14:textId="77777777" w:rsidR="00637272" w:rsidRPr="00C50C72" w:rsidRDefault="00637272" w:rsidP="00637272">
      <w:pPr>
        <w:autoSpaceDE w:val="0"/>
        <w:autoSpaceDN w:val="0"/>
        <w:adjustRightInd w:val="0"/>
        <w:spacing w:beforeLines="25" w:before="78" w:line="360" w:lineRule="auto"/>
        <w:rPr>
          <w:rFonts w:ascii="宋体"/>
          <w:b/>
          <w:sz w:val="28"/>
          <w:szCs w:val="28"/>
        </w:rPr>
      </w:pPr>
      <w:r w:rsidRPr="00C50C72">
        <w:rPr>
          <w:rFonts w:ascii="宋体" w:hint="eastAsia"/>
          <w:b/>
          <w:sz w:val="28"/>
          <w:szCs w:val="28"/>
        </w:rPr>
        <w:t>2.软件授权许可要求：</w:t>
      </w:r>
    </w:p>
    <w:p w14:paraId="1D0A1DD5" w14:textId="77777777" w:rsidR="00637272" w:rsidRDefault="00637272" w:rsidP="00637272">
      <w:pPr>
        <w:autoSpaceDE w:val="0"/>
        <w:autoSpaceDN w:val="0"/>
        <w:adjustRightInd w:val="0"/>
        <w:spacing w:beforeLines="25" w:before="78" w:line="360" w:lineRule="auto"/>
        <w:rPr>
          <w:rFonts w:ascii="宋体"/>
          <w:sz w:val="24"/>
        </w:rPr>
      </w:pPr>
      <w:r>
        <w:rPr>
          <w:rFonts w:ascii="宋体" w:hint="eastAsia"/>
          <w:sz w:val="24"/>
        </w:rPr>
        <w:t>（1</w:t>
      </w:r>
      <w:r w:rsidRPr="00903997">
        <w:rPr>
          <w:rFonts w:ascii="宋体" w:hint="eastAsia"/>
          <w:sz w:val="24"/>
        </w:rPr>
        <w:t>）所有产品授权许可方式为批量式授权许可，非OEM、COEM或彩盒包装产品。授权许可必须由原厂商</w:t>
      </w:r>
      <w:r w:rsidRPr="00903997">
        <w:rPr>
          <w:rFonts w:ascii="宋体" w:hint="eastAsia"/>
          <w:b/>
          <w:bCs/>
          <w:sz w:val="24"/>
        </w:rPr>
        <w:t>官方电子邮件</w:t>
      </w:r>
      <w:r w:rsidRPr="00903997">
        <w:rPr>
          <w:rFonts w:ascii="宋体" w:hint="eastAsia"/>
          <w:sz w:val="24"/>
        </w:rPr>
        <w:t>交付。</w:t>
      </w:r>
    </w:p>
    <w:p w14:paraId="282748D3" w14:textId="77777777" w:rsidR="00637272" w:rsidRDefault="00637272" w:rsidP="00637272">
      <w:pPr>
        <w:autoSpaceDE w:val="0"/>
        <w:autoSpaceDN w:val="0"/>
        <w:adjustRightInd w:val="0"/>
        <w:spacing w:beforeLines="25" w:before="78" w:line="360" w:lineRule="auto"/>
        <w:rPr>
          <w:rFonts w:ascii="宋体"/>
          <w:sz w:val="24"/>
        </w:rPr>
      </w:pPr>
      <w:r>
        <w:rPr>
          <w:rFonts w:ascii="宋体" w:hint="eastAsia"/>
          <w:sz w:val="24"/>
        </w:rPr>
        <w:t>（2）软件产品授权许可，可任意降级使用早前历史版本，不得与硬件绑定，当硬件损坏或更新换代以后，该授权还可用于更换后的新硬件。</w:t>
      </w:r>
    </w:p>
    <w:p w14:paraId="06219555" w14:textId="77777777" w:rsidR="00637272" w:rsidRDefault="00637272" w:rsidP="00637272">
      <w:pPr>
        <w:autoSpaceDE w:val="0"/>
        <w:autoSpaceDN w:val="0"/>
        <w:adjustRightInd w:val="0"/>
        <w:spacing w:beforeLines="25" w:before="78" w:line="360" w:lineRule="auto"/>
        <w:rPr>
          <w:rFonts w:ascii="宋体"/>
          <w:sz w:val="24"/>
        </w:rPr>
      </w:pPr>
      <w:r>
        <w:rPr>
          <w:rFonts w:ascii="宋体" w:hint="eastAsia"/>
          <w:sz w:val="24"/>
        </w:rPr>
        <w:t>（3）软件产品授权许可授权至最终</w:t>
      </w:r>
      <w:r w:rsidRPr="00063C5B">
        <w:rPr>
          <w:rFonts w:ascii="宋体" w:hint="eastAsia"/>
          <w:sz w:val="24"/>
        </w:rPr>
        <w:t>用户单位为</w:t>
      </w:r>
      <w:r w:rsidRPr="00063C5B">
        <w:rPr>
          <w:rFonts w:ascii="宋体" w:hint="eastAsia"/>
          <w:b/>
          <w:bCs/>
          <w:sz w:val="24"/>
        </w:rPr>
        <w:t>“蚌埠市中</w:t>
      </w:r>
      <w:r w:rsidR="00063C5B" w:rsidRPr="00063C5B">
        <w:rPr>
          <w:rFonts w:ascii="宋体" w:hint="eastAsia"/>
          <w:b/>
          <w:bCs/>
          <w:sz w:val="24"/>
        </w:rPr>
        <w:t>医</w:t>
      </w:r>
      <w:r w:rsidRPr="00063C5B">
        <w:rPr>
          <w:rFonts w:ascii="宋体" w:hint="eastAsia"/>
          <w:b/>
          <w:bCs/>
          <w:sz w:val="24"/>
        </w:rPr>
        <w:t>医院”</w:t>
      </w:r>
      <w:r w:rsidRPr="00063C5B">
        <w:rPr>
          <w:rFonts w:ascii="宋体" w:hint="eastAsia"/>
          <w:sz w:val="24"/>
        </w:rPr>
        <w:t>。</w:t>
      </w:r>
    </w:p>
    <w:p w14:paraId="516A86B7" w14:textId="77777777" w:rsidR="00637272" w:rsidRPr="00502662" w:rsidRDefault="00637272" w:rsidP="00637272">
      <w:pPr>
        <w:pStyle w:val="TableParagraph"/>
        <w:spacing w:before="98"/>
        <w:rPr>
          <w:rFonts w:ascii="宋体"/>
          <w:sz w:val="24"/>
        </w:rPr>
      </w:pPr>
      <w:r w:rsidRPr="00C50C72">
        <w:rPr>
          <w:rFonts w:ascii="宋体" w:hint="eastAsia"/>
          <w:sz w:val="24"/>
        </w:rPr>
        <w:lastRenderedPageBreak/>
        <w:t>（</w:t>
      </w:r>
      <w:r w:rsidRPr="00C50C72">
        <w:rPr>
          <w:rFonts w:ascii="宋体"/>
          <w:sz w:val="24"/>
        </w:rPr>
        <w:t>4</w:t>
      </w:r>
      <w:r w:rsidRPr="00C50C72">
        <w:rPr>
          <w:rFonts w:ascii="宋体" w:hint="eastAsia"/>
          <w:sz w:val="24"/>
        </w:rPr>
        <w:t>）投标产品属于非国产品牌，投标人需提供货物原生产商出具的非进口产品情况说明，并加盖投标人公章。</w:t>
      </w:r>
    </w:p>
    <w:p w14:paraId="7EBEF417" w14:textId="77777777" w:rsidR="00637272" w:rsidRPr="00666184" w:rsidRDefault="00637272" w:rsidP="00637272">
      <w:pPr>
        <w:pStyle w:val="21"/>
        <w:ind w:firstLine="480"/>
        <w:rPr>
          <w:rFonts w:ascii="宋体"/>
          <w:sz w:val="24"/>
        </w:rPr>
      </w:pPr>
    </w:p>
    <w:p w14:paraId="7EA71FD8" w14:textId="77777777" w:rsidR="00637272" w:rsidRPr="00C50C72" w:rsidRDefault="00637272" w:rsidP="00637272">
      <w:pPr>
        <w:autoSpaceDE w:val="0"/>
        <w:autoSpaceDN w:val="0"/>
        <w:adjustRightInd w:val="0"/>
        <w:spacing w:beforeLines="25" w:before="78" w:line="360" w:lineRule="auto"/>
        <w:rPr>
          <w:rFonts w:ascii="宋体"/>
          <w:b/>
          <w:sz w:val="28"/>
          <w:szCs w:val="28"/>
        </w:rPr>
      </w:pPr>
      <w:r w:rsidRPr="00C50C72">
        <w:rPr>
          <w:rFonts w:ascii="宋体" w:hint="eastAsia"/>
          <w:b/>
          <w:sz w:val="28"/>
          <w:szCs w:val="28"/>
        </w:rPr>
        <w:t>3.商务要求</w:t>
      </w:r>
    </w:p>
    <w:p w14:paraId="6C7DADA8" w14:textId="77777777" w:rsidR="00637272" w:rsidRPr="00AF0E96" w:rsidRDefault="00637272" w:rsidP="00637272">
      <w:pPr>
        <w:autoSpaceDE w:val="0"/>
        <w:autoSpaceDN w:val="0"/>
        <w:adjustRightInd w:val="0"/>
        <w:spacing w:beforeLines="25" w:before="78" w:line="360" w:lineRule="auto"/>
        <w:rPr>
          <w:rFonts w:ascii="宋体"/>
          <w:sz w:val="24"/>
        </w:rPr>
      </w:pPr>
      <w:r w:rsidRPr="00063C5B">
        <w:rPr>
          <w:rFonts w:ascii="宋体" w:hint="eastAsia"/>
          <w:sz w:val="24"/>
          <w:u w:val="single"/>
        </w:rPr>
        <w:t>（1）投标人须协助医院解决省市各级正版化领导小组的软件正版化检查工作。</w:t>
      </w:r>
      <w:r w:rsidRPr="00063C5B">
        <w:rPr>
          <w:rFonts w:ascii="宋体" w:hint="eastAsia"/>
          <w:b/>
          <w:bCs/>
          <w:sz w:val="24"/>
        </w:rPr>
        <w:t>对于以上划线内容出具书面正式承诺函并盖投标人公章，如投标文件中未承诺作无效标处理。</w:t>
      </w:r>
    </w:p>
    <w:p w14:paraId="2C7C008A" w14:textId="77777777" w:rsidR="00637272" w:rsidRDefault="00637272" w:rsidP="00637272">
      <w:pPr>
        <w:autoSpaceDE w:val="0"/>
        <w:autoSpaceDN w:val="0"/>
        <w:adjustRightInd w:val="0"/>
        <w:spacing w:beforeLines="25" w:before="78" w:line="360" w:lineRule="auto"/>
        <w:rPr>
          <w:rFonts w:ascii="宋体"/>
          <w:sz w:val="24"/>
        </w:rPr>
      </w:pPr>
      <w:r>
        <w:rPr>
          <w:rFonts w:ascii="宋体" w:hint="eastAsia"/>
          <w:sz w:val="24"/>
        </w:rPr>
        <w:t>（2）中标人需在签订合同后的</w:t>
      </w:r>
      <w:r>
        <w:rPr>
          <w:rFonts w:ascii="宋体"/>
          <w:sz w:val="24"/>
        </w:rPr>
        <w:t>30</w:t>
      </w:r>
      <w:r>
        <w:rPr>
          <w:rFonts w:ascii="宋体" w:hint="eastAsia"/>
          <w:sz w:val="24"/>
        </w:rPr>
        <w:t>日内完成货物交付，并在院方支持下于交付后1</w:t>
      </w:r>
      <w:r>
        <w:rPr>
          <w:rFonts w:ascii="宋体"/>
          <w:sz w:val="24"/>
        </w:rPr>
        <w:t>5</w:t>
      </w:r>
      <w:r>
        <w:rPr>
          <w:rFonts w:ascii="宋体" w:hint="eastAsia"/>
          <w:sz w:val="24"/>
        </w:rPr>
        <w:t>日内安装、调试完毕且验收合格。</w:t>
      </w:r>
    </w:p>
    <w:p w14:paraId="2C2D8760" w14:textId="77777777" w:rsidR="00637272" w:rsidRPr="00C50C72" w:rsidRDefault="00637272" w:rsidP="00637272">
      <w:pPr>
        <w:autoSpaceDE w:val="0"/>
        <w:autoSpaceDN w:val="0"/>
        <w:adjustRightInd w:val="0"/>
        <w:spacing w:beforeLines="25" w:before="78" w:line="360" w:lineRule="auto"/>
      </w:pPr>
      <w:r>
        <w:rPr>
          <w:rFonts w:ascii="宋体" w:hint="eastAsia"/>
          <w:sz w:val="24"/>
        </w:rPr>
        <w:t>（</w:t>
      </w:r>
      <w:r>
        <w:rPr>
          <w:rFonts w:ascii="宋体"/>
          <w:sz w:val="24"/>
        </w:rPr>
        <w:t>3</w:t>
      </w:r>
      <w:r>
        <w:rPr>
          <w:rFonts w:ascii="宋体" w:hint="eastAsia"/>
          <w:sz w:val="24"/>
        </w:rPr>
        <w:t>）</w:t>
      </w:r>
      <w:r w:rsidRPr="007C1919">
        <w:rPr>
          <w:rFonts w:ascii="宋体"/>
          <w:sz w:val="24"/>
        </w:rPr>
        <w:t>投标人签署合同后的三年内（以合同签订之日起计算），根据本次招标的产品</w:t>
      </w:r>
      <w:r w:rsidRPr="007C1919">
        <w:rPr>
          <w:rFonts w:ascii="宋体" w:hint="eastAsia"/>
          <w:sz w:val="24"/>
        </w:rPr>
        <w:t>列表</w:t>
      </w:r>
      <w:r w:rsidRPr="007C1919">
        <w:rPr>
          <w:rFonts w:ascii="宋体"/>
          <w:sz w:val="24"/>
        </w:rPr>
        <w:t>，协助医院完成院内微软产品的升级更新和部署（允许降级使用早前版本），并帮助医院逐步完善知识产权内部管理规范，协助解决与本次招标采购的软件授权相关问题或纠纷</w:t>
      </w:r>
      <w:r>
        <w:rPr>
          <w:rFonts w:ascii="宋体" w:hint="eastAsia"/>
          <w:sz w:val="24"/>
        </w:rPr>
        <w:t>。</w:t>
      </w:r>
    </w:p>
    <w:p w14:paraId="69AF2E29" w14:textId="77777777" w:rsidR="00637272" w:rsidRPr="00C50C72" w:rsidRDefault="00637272" w:rsidP="00637272">
      <w:pPr>
        <w:autoSpaceDE w:val="0"/>
        <w:autoSpaceDN w:val="0"/>
        <w:adjustRightInd w:val="0"/>
        <w:spacing w:beforeLines="25" w:before="78" w:line="360" w:lineRule="auto"/>
        <w:rPr>
          <w:rFonts w:ascii="宋体"/>
          <w:sz w:val="24"/>
        </w:rPr>
      </w:pPr>
      <w:r w:rsidRPr="00C50C72">
        <w:rPr>
          <w:rFonts w:ascii="宋体" w:hint="eastAsia"/>
          <w:b/>
          <w:bCs/>
          <w:sz w:val="24"/>
        </w:rPr>
        <w:t>对于以上划线内容出具书面正式承诺函并盖投标人公章，如投标文件中未</w:t>
      </w:r>
      <w:proofErr w:type="gramStart"/>
      <w:r w:rsidRPr="00C50C72">
        <w:rPr>
          <w:rFonts w:ascii="宋体" w:hint="eastAsia"/>
          <w:b/>
          <w:bCs/>
          <w:sz w:val="24"/>
        </w:rPr>
        <w:t>承诺做</w:t>
      </w:r>
      <w:proofErr w:type="gramEnd"/>
      <w:r w:rsidRPr="00C50C72">
        <w:rPr>
          <w:rFonts w:ascii="宋体" w:hint="eastAsia"/>
          <w:b/>
          <w:bCs/>
          <w:sz w:val="24"/>
        </w:rPr>
        <w:t>无效标处理。</w:t>
      </w:r>
    </w:p>
    <w:p w14:paraId="008AD542" w14:textId="77777777" w:rsidR="00637272" w:rsidRPr="00C50C72" w:rsidRDefault="00637272" w:rsidP="00637272">
      <w:pPr>
        <w:autoSpaceDE w:val="0"/>
        <w:autoSpaceDN w:val="0"/>
        <w:adjustRightInd w:val="0"/>
        <w:spacing w:beforeLines="25" w:before="78" w:line="360" w:lineRule="auto"/>
        <w:rPr>
          <w:rFonts w:ascii="宋体"/>
          <w:b/>
          <w:sz w:val="28"/>
          <w:szCs w:val="28"/>
        </w:rPr>
      </w:pPr>
      <w:r w:rsidRPr="00C50C72">
        <w:rPr>
          <w:rFonts w:ascii="宋体"/>
          <w:b/>
          <w:sz w:val="28"/>
          <w:szCs w:val="28"/>
        </w:rPr>
        <w:t>4.</w:t>
      </w:r>
      <w:r w:rsidRPr="00C50C72">
        <w:rPr>
          <w:rFonts w:ascii="宋体" w:hint="eastAsia"/>
          <w:b/>
          <w:sz w:val="28"/>
          <w:szCs w:val="28"/>
        </w:rPr>
        <w:t>售后服务要求：</w:t>
      </w:r>
    </w:p>
    <w:p w14:paraId="6923E9D7" w14:textId="77777777" w:rsidR="00637272" w:rsidRPr="00533114" w:rsidRDefault="00637272" w:rsidP="00637272">
      <w:pPr>
        <w:autoSpaceDE w:val="0"/>
        <w:autoSpaceDN w:val="0"/>
        <w:adjustRightInd w:val="0"/>
        <w:spacing w:beforeLines="25" w:before="78" w:line="360" w:lineRule="auto"/>
        <w:rPr>
          <w:rFonts w:ascii="宋体"/>
          <w:sz w:val="24"/>
        </w:rPr>
      </w:pPr>
      <w:r>
        <w:rPr>
          <w:rFonts w:ascii="宋体" w:hint="eastAsia"/>
          <w:sz w:val="24"/>
        </w:rPr>
        <w:t>（1）</w:t>
      </w:r>
      <w:r w:rsidRPr="00AF0E96">
        <w:rPr>
          <w:rFonts w:ascii="宋体" w:hint="eastAsia"/>
          <w:sz w:val="24"/>
        </w:rPr>
        <w:t>免费</w:t>
      </w:r>
      <w:proofErr w:type="gramStart"/>
      <w:r w:rsidRPr="00AF0E96">
        <w:rPr>
          <w:rFonts w:ascii="宋体" w:hint="eastAsia"/>
          <w:sz w:val="24"/>
        </w:rPr>
        <w:t>维保要求</w:t>
      </w:r>
      <w:proofErr w:type="gramEnd"/>
      <w:r w:rsidRPr="00AF0E96">
        <w:rPr>
          <w:rFonts w:ascii="宋体" w:hint="eastAsia"/>
          <w:sz w:val="24"/>
        </w:rPr>
        <w:t>为：</w:t>
      </w:r>
      <w:r w:rsidRPr="00C50C72">
        <w:rPr>
          <w:rFonts w:ascii="宋体" w:hint="eastAsia"/>
          <w:sz w:val="24"/>
        </w:rPr>
        <w:t>产品生命周期内</w:t>
      </w:r>
      <w:r w:rsidRPr="00AF0E96">
        <w:rPr>
          <w:rFonts w:ascii="宋体" w:hint="eastAsia"/>
          <w:sz w:val="24"/>
        </w:rPr>
        <w:t>，原厂免费提供5*8电话和邮件技术支持服务。</w:t>
      </w:r>
    </w:p>
    <w:p w14:paraId="21CEC509" w14:textId="77777777" w:rsidR="00637272" w:rsidRPr="00AF0E96" w:rsidRDefault="00637272" w:rsidP="00637272">
      <w:pPr>
        <w:autoSpaceDE w:val="0"/>
        <w:autoSpaceDN w:val="0"/>
        <w:adjustRightInd w:val="0"/>
        <w:spacing w:beforeLines="25" w:before="78" w:line="360" w:lineRule="auto"/>
        <w:rPr>
          <w:rFonts w:ascii="宋体"/>
          <w:sz w:val="24"/>
        </w:rPr>
      </w:pPr>
      <w:r w:rsidRPr="00AF0E96">
        <w:rPr>
          <w:rFonts w:ascii="宋体" w:hint="eastAsia"/>
          <w:sz w:val="24"/>
        </w:rPr>
        <w:t>（2）</w:t>
      </w:r>
      <w:r w:rsidRPr="00C50C72">
        <w:rPr>
          <w:rFonts w:ascii="宋体" w:hint="eastAsia"/>
          <w:sz w:val="24"/>
        </w:rPr>
        <w:t>投标人在1年服务期内根据院方要求提供产品测试环境搭建和部署</w:t>
      </w:r>
      <w:r w:rsidRPr="00AF0E96">
        <w:rPr>
          <w:rFonts w:ascii="宋体"/>
          <w:sz w:val="24"/>
        </w:rPr>
        <w:t>。</w:t>
      </w:r>
    </w:p>
    <w:p w14:paraId="1469A6BD" w14:textId="77777777" w:rsidR="00637272" w:rsidRPr="00AF0E96" w:rsidRDefault="00637272" w:rsidP="00637272">
      <w:pPr>
        <w:autoSpaceDE w:val="0"/>
        <w:autoSpaceDN w:val="0"/>
        <w:adjustRightInd w:val="0"/>
        <w:spacing w:beforeLines="25" w:before="78" w:line="360" w:lineRule="auto"/>
        <w:rPr>
          <w:rFonts w:ascii="宋体"/>
          <w:sz w:val="24"/>
        </w:rPr>
      </w:pPr>
      <w:r w:rsidRPr="00533114">
        <w:rPr>
          <w:rFonts w:ascii="宋体" w:hint="eastAsia"/>
          <w:sz w:val="24"/>
        </w:rPr>
        <w:t>（</w:t>
      </w:r>
      <w:r w:rsidRPr="00AF0E96">
        <w:rPr>
          <w:rFonts w:ascii="宋体" w:hint="eastAsia"/>
          <w:sz w:val="24"/>
        </w:rPr>
        <w:t>3）投标人免费提供1次涵盖本次投标产品最新功能特点和使用技巧培训，具体培训内容和计划由双方协商后确定。</w:t>
      </w:r>
    </w:p>
    <w:p w14:paraId="342E6A8A" w14:textId="77777777" w:rsidR="00637272" w:rsidRPr="00AF0E96" w:rsidRDefault="00637272" w:rsidP="00637272">
      <w:pPr>
        <w:autoSpaceDE w:val="0"/>
        <w:autoSpaceDN w:val="0"/>
        <w:adjustRightInd w:val="0"/>
        <w:spacing w:beforeLines="25" w:before="78" w:line="360" w:lineRule="auto"/>
        <w:rPr>
          <w:rFonts w:ascii="宋体"/>
          <w:sz w:val="24"/>
        </w:rPr>
      </w:pPr>
      <w:r w:rsidRPr="00AF0E96">
        <w:rPr>
          <w:rFonts w:ascii="宋体"/>
          <w:sz w:val="24"/>
        </w:rPr>
        <w:t>(4)</w:t>
      </w:r>
      <w:r w:rsidRPr="00AF0E96">
        <w:rPr>
          <w:rFonts w:ascii="宋体" w:hint="eastAsia"/>
          <w:sz w:val="24"/>
        </w:rPr>
        <w:t>投标人在售后服务期内免费提供年度产品健康使用巡检、现场紧急故障支持、官方400电话</w:t>
      </w:r>
      <w:proofErr w:type="gramStart"/>
      <w:r w:rsidRPr="00AF0E96">
        <w:rPr>
          <w:rFonts w:ascii="宋体" w:hint="eastAsia"/>
          <w:sz w:val="24"/>
        </w:rPr>
        <w:t>远程支持</w:t>
      </w:r>
      <w:proofErr w:type="gramEnd"/>
      <w:r w:rsidRPr="00AF0E96">
        <w:rPr>
          <w:rFonts w:ascii="宋体" w:hint="eastAsia"/>
          <w:sz w:val="24"/>
        </w:rPr>
        <w:t>等多种服务。</w:t>
      </w:r>
    </w:p>
    <w:p w14:paraId="73BA0DB7" w14:textId="77777777" w:rsidR="00637272" w:rsidRPr="00AF0E96" w:rsidRDefault="00637272" w:rsidP="00637272">
      <w:pPr>
        <w:pStyle w:val="21"/>
        <w:ind w:leftChars="0" w:left="0" w:firstLineChars="0" w:firstLine="0"/>
        <w:rPr>
          <w:rFonts w:ascii="宋体"/>
          <w:sz w:val="24"/>
        </w:rPr>
      </w:pPr>
      <w:r w:rsidRPr="00AF0E96">
        <w:rPr>
          <w:rFonts w:hint="eastAsia"/>
        </w:rPr>
        <w:t>（</w:t>
      </w:r>
      <w:r w:rsidRPr="00C50C72">
        <w:t>5</w:t>
      </w:r>
      <w:r w:rsidRPr="00C50C72">
        <w:rPr>
          <w:rFonts w:hint="eastAsia"/>
        </w:rPr>
        <w:t>）</w:t>
      </w:r>
      <w:r w:rsidRPr="00C50C72">
        <w:rPr>
          <w:rFonts w:ascii="宋体" w:hint="eastAsia"/>
          <w:sz w:val="24"/>
        </w:rPr>
        <w:t>投标人中标后，需根据本项目要求提供原厂商售后服务承诺函</w:t>
      </w:r>
    </w:p>
    <w:p w14:paraId="43AD20AA" w14:textId="77777777" w:rsidR="00637272" w:rsidRDefault="00637272" w:rsidP="00637272">
      <w:pPr>
        <w:autoSpaceDE w:val="0"/>
        <w:autoSpaceDN w:val="0"/>
        <w:adjustRightInd w:val="0"/>
        <w:spacing w:beforeLines="25" w:before="78" w:line="360" w:lineRule="auto"/>
        <w:rPr>
          <w:rFonts w:ascii="宋体"/>
          <w:sz w:val="24"/>
        </w:rPr>
      </w:pPr>
      <w:r w:rsidRPr="00AF0E96">
        <w:rPr>
          <w:rFonts w:ascii="宋体" w:hint="eastAsia"/>
          <w:sz w:val="24"/>
        </w:rPr>
        <w:t>（</w:t>
      </w:r>
      <w:r w:rsidRPr="00AF0E96">
        <w:rPr>
          <w:rFonts w:ascii="宋体"/>
          <w:sz w:val="24"/>
        </w:rPr>
        <w:t>6</w:t>
      </w:r>
      <w:r w:rsidRPr="00AF0E96">
        <w:rPr>
          <w:rFonts w:ascii="宋体" w:hint="eastAsia"/>
          <w:sz w:val="24"/>
        </w:rPr>
        <w:t>）投标人在投标文件中承诺的其它服务。</w:t>
      </w:r>
    </w:p>
    <w:p w14:paraId="63CAE4E9" w14:textId="77777777" w:rsidR="00637272" w:rsidRDefault="00637272" w:rsidP="00637272">
      <w:pPr>
        <w:autoSpaceDE w:val="0"/>
        <w:autoSpaceDN w:val="0"/>
        <w:adjustRightInd w:val="0"/>
        <w:spacing w:beforeLines="25" w:before="78" w:line="360" w:lineRule="auto"/>
        <w:rPr>
          <w:rFonts w:ascii="宋体"/>
          <w:b/>
          <w:sz w:val="32"/>
          <w:szCs w:val="32"/>
        </w:rPr>
      </w:pPr>
      <w:r>
        <w:rPr>
          <w:rFonts w:ascii="仿宋" w:eastAsia="仿宋" w:hAnsi="仿宋" w:cs="仿宋"/>
          <w:b/>
          <w:sz w:val="32"/>
          <w:szCs w:val="32"/>
          <w:lang w:bidi="ar"/>
        </w:rPr>
        <w:t>5</w:t>
      </w:r>
      <w:r>
        <w:rPr>
          <w:rFonts w:ascii="仿宋" w:eastAsia="仿宋" w:hAnsi="仿宋" w:cs="仿宋" w:hint="eastAsia"/>
          <w:b/>
          <w:sz w:val="32"/>
          <w:szCs w:val="32"/>
          <w:lang w:bidi="ar"/>
        </w:rPr>
        <w:t>.</w:t>
      </w:r>
      <w:r>
        <w:rPr>
          <w:rFonts w:ascii="仿宋" w:eastAsia="仿宋" w:hAnsi="仿宋" w:cs="仿宋"/>
          <w:b/>
          <w:sz w:val="32"/>
          <w:szCs w:val="32"/>
          <w:lang w:bidi="ar"/>
        </w:rPr>
        <w:t xml:space="preserve"> </w:t>
      </w:r>
      <w:r>
        <w:rPr>
          <w:rFonts w:ascii="宋体" w:hint="eastAsia"/>
          <w:b/>
          <w:sz w:val="32"/>
          <w:szCs w:val="32"/>
        </w:rPr>
        <w:t>软件技术参数要求：</w:t>
      </w:r>
    </w:p>
    <w:p w14:paraId="79BC9F99" w14:textId="77777777" w:rsidR="00637272" w:rsidRDefault="00637272" w:rsidP="00637272">
      <w:pPr>
        <w:spacing w:before="100" w:beforeAutospacing="1" w:after="100" w:afterAutospacing="1" w:line="360" w:lineRule="auto"/>
        <w:ind w:firstLineChars="200" w:firstLine="480"/>
        <w:jc w:val="left"/>
        <w:rPr>
          <w:rFonts w:ascii="仿宋" w:eastAsia="仿宋" w:hAnsi="仿宋" w:cs="仿宋"/>
          <w:b/>
          <w:sz w:val="32"/>
          <w:szCs w:val="32"/>
          <w:lang w:bidi="ar"/>
        </w:rPr>
      </w:pPr>
      <w:r w:rsidRPr="00C50C72">
        <w:rPr>
          <w:rFonts w:ascii="宋体" w:hint="eastAsia"/>
          <w:sz w:val="24"/>
        </w:rPr>
        <w:t>为确保产品兼容性和医院核心业务系统的稳定性和连续性，投标产品必须全部兼容并符合医院应用软件（包括HIS、LIS、RIS、电子病历、手</w:t>
      </w:r>
      <w:proofErr w:type="gramStart"/>
      <w:r w:rsidRPr="00C50C72">
        <w:rPr>
          <w:rFonts w:ascii="宋体" w:hint="eastAsia"/>
          <w:sz w:val="24"/>
        </w:rPr>
        <w:t>麻系统</w:t>
      </w:r>
      <w:proofErr w:type="gramEnd"/>
      <w:r w:rsidRPr="00C50C72">
        <w:rPr>
          <w:rFonts w:ascii="宋体" w:hint="eastAsia"/>
          <w:sz w:val="24"/>
        </w:rPr>
        <w:t>等）对桌面操作系统、服务器操作系统和办公软件的技术指标要求。投标产品须为同一品牌。投标供</w:t>
      </w:r>
      <w:r w:rsidRPr="00C50C72">
        <w:rPr>
          <w:rFonts w:ascii="宋体" w:hint="eastAsia"/>
          <w:sz w:val="24"/>
        </w:rPr>
        <w:lastRenderedPageBreak/>
        <w:t>应商应自行勘察项目现场（使用现场环境、软件环境及所涉及的硬件设备），如投标供应商因未及时勘察现场而导致的报价缺项漏项无效标、技术不兼容或中标后无法完工，投标供应商自行承担一切后果。</w:t>
      </w:r>
    </w:p>
    <w:p w14:paraId="5443B26F" w14:textId="77777777" w:rsidR="00637272" w:rsidRDefault="00637272" w:rsidP="00637272">
      <w:pPr>
        <w:spacing w:before="100" w:beforeAutospacing="1" w:after="100" w:afterAutospacing="1" w:line="360" w:lineRule="auto"/>
        <w:ind w:firstLineChars="200" w:firstLine="480"/>
        <w:jc w:val="left"/>
        <w:rPr>
          <w:rFonts w:ascii="宋体"/>
          <w:sz w:val="24"/>
        </w:rPr>
      </w:pPr>
      <w:r>
        <w:rPr>
          <w:rFonts w:ascii="宋体" w:hint="eastAsia"/>
          <w:sz w:val="24"/>
        </w:rPr>
        <w:t>以下标</w:t>
      </w:r>
      <w:r>
        <w:rPr>
          <w:rFonts w:ascii="宋体" w:hAnsi="宋体" w:hint="eastAsia"/>
          <w:sz w:val="24"/>
        </w:rPr>
        <w:t>★</w:t>
      </w:r>
      <w:r>
        <w:rPr>
          <w:rFonts w:ascii="宋体" w:hint="eastAsia"/>
          <w:sz w:val="24"/>
        </w:rPr>
        <w:t>项为必须满足技术指标（不满足做无效标处理）。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56"/>
        <w:gridCol w:w="7791"/>
      </w:tblGrid>
      <w:tr w:rsidR="00637272" w14:paraId="733B1A2E" w14:textId="77777777" w:rsidTr="00063C5B">
        <w:trPr>
          <w:trHeight w:val="20"/>
          <w:jc w:val="center"/>
        </w:trPr>
        <w:tc>
          <w:tcPr>
            <w:tcW w:w="741" w:type="pct"/>
            <w:tcMar>
              <w:left w:w="108" w:type="dxa"/>
              <w:right w:w="108" w:type="dxa"/>
            </w:tcMar>
          </w:tcPr>
          <w:p w14:paraId="44211DEC" w14:textId="77777777" w:rsidR="00BF6F4C" w:rsidRDefault="00BF6F4C" w:rsidP="009B3C61">
            <w:pPr>
              <w:spacing w:before="100" w:beforeAutospacing="1" w:after="100" w:afterAutospacing="1"/>
              <w:jc w:val="left"/>
              <w:rPr>
                <w:rFonts w:ascii="宋体" w:hAnsi="宋体" w:cs="宋体"/>
                <w:b/>
                <w:szCs w:val="21"/>
                <w:lang w:bidi="ar"/>
              </w:rPr>
            </w:pPr>
          </w:p>
          <w:p w14:paraId="4585B928" w14:textId="77777777" w:rsidR="00BF6F4C" w:rsidRDefault="00BF6F4C" w:rsidP="009B3C61">
            <w:pPr>
              <w:spacing w:before="100" w:beforeAutospacing="1" w:after="100" w:afterAutospacing="1"/>
              <w:jc w:val="left"/>
              <w:rPr>
                <w:rFonts w:ascii="宋体" w:hAnsi="宋体" w:cs="宋体"/>
                <w:b/>
                <w:szCs w:val="21"/>
                <w:lang w:bidi="ar"/>
              </w:rPr>
            </w:pPr>
          </w:p>
          <w:p w14:paraId="361D05E1" w14:textId="77777777" w:rsidR="00BF6F4C" w:rsidRDefault="00BF6F4C" w:rsidP="009B3C61">
            <w:pPr>
              <w:spacing w:before="100" w:beforeAutospacing="1" w:after="100" w:afterAutospacing="1"/>
              <w:jc w:val="left"/>
              <w:rPr>
                <w:rFonts w:ascii="宋体" w:hAnsi="宋体" w:cs="宋体"/>
                <w:b/>
                <w:szCs w:val="21"/>
                <w:lang w:bidi="ar"/>
              </w:rPr>
            </w:pPr>
          </w:p>
          <w:p w14:paraId="1277541F" w14:textId="77777777" w:rsidR="00BF6F4C" w:rsidRDefault="00BF6F4C" w:rsidP="009B3C61">
            <w:pPr>
              <w:spacing w:before="100" w:beforeAutospacing="1" w:after="100" w:afterAutospacing="1"/>
              <w:jc w:val="left"/>
              <w:rPr>
                <w:rFonts w:ascii="宋体" w:hAnsi="宋体" w:cs="宋体"/>
                <w:b/>
                <w:szCs w:val="21"/>
                <w:lang w:bidi="ar"/>
              </w:rPr>
            </w:pPr>
          </w:p>
          <w:p w14:paraId="06E2D267" w14:textId="77777777" w:rsidR="00BF6F4C" w:rsidRDefault="00BF6F4C" w:rsidP="009B3C61">
            <w:pPr>
              <w:spacing w:before="100" w:beforeAutospacing="1" w:after="100" w:afterAutospacing="1"/>
              <w:jc w:val="left"/>
              <w:rPr>
                <w:rFonts w:ascii="宋体" w:hAnsi="宋体" w:cs="宋体"/>
                <w:b/>
                <w:szCs w:val="21"/>
                <w:lang w:bidi="ar"/>
              </w:rPr>
            </w:pPr>
          </w:p>
          <w:p w14:paraId="46AE622E" w14:textId="77777777" w:rsidR="00BF6F4C" w:rsidRDefault="00BF6F4C" w:rsidP="009B3C61">
            <w:pPr>
              <w:spacing w:before="100" w:beforeAutospacing="1" w:after="100" w:afterAutospacing="1"/>
              <w:jc w:val="left"/>
              <w:rPr>
                <w:rFonts w:ascii="宋体" w:hAnsi="宋体" w:cs="宋体"/>
                <w:b/>
                <w:szCs w:val="21"/>
                <w:lang w:bidi="ar"/>
              </w:rPr>
            </w:pPr>
          </w:p>
          <w:p w14:paraId="2AF9515C" w14:textId="77777777" w:rsidR="00BF6F4C" w:rsidRDefault="00BF6F4C" w:rsidP="009B3C61">
            <w:pPr>
              <w:spacing w:before="100" w:beforeAutospacing="1" w:after="100" w:afterAutospacing="1"/>
              <w:jc w:val="left"/>
              <w:rPr>
                <w:rFonts w:ascii="宋体" w:hAnsi="宋体" w:cs="宋体"/>
                <w:b/>
                <w:szCs w:val="21"/>
                <w:lang w:bidi="ar"/>
              </w:rPr>
            </w:pPr>
          </w:p>
          <w:p w14:paraId="39B2F74F" w14:textId="77777777" w:rsidR="00BF6F4C" w:rsidRDefault="00BF6F4C" w:rsidP="009B3C61">
            <w:pPr>
              <w:spacing w:before="100" w:beforeAutospacing="1" w:after="100" w:afterAutospacing="1"/>
              <w:jc w:val="left"/>
              <w:rPr>
                <w:rFonts w:ascii="宋体" w:hAnsi="宋体" w:cs="宋体"/>
                <w:b/>
                <w:szCs w:val="21"/>
                <w:lang w:bidi="ar"/>
              </w:rPr>
            </w:pPr>
          </w:p>
          <w:p w14:paraId="21C67714" w14:textId="77777777" w:rsidR="00BF6F4C" w:rsidRDefault="00BF6F4C" w:rsidP="009B3C61">
            <w:pPr>
              <w:spacing w:before="100" w:beforeAutospacing="1" w:after="100" w:afterAutospacing="1"/>
              <w:jc w:val="left"/>
              <w:rPr>
                <w:rFonts w:ascii="宋体" w:hAnsi="宋体" w:cs="宋体"/>
                <w:b/>
                <w:szCs w:val="21"/>
                <w:lang w:bidi="ar"/>
              </w:rPr>
            </w:pPr>
          </w:p>
          <w:p w14:paraId="55D30AE3" w14:textId="77777777" w:rsidR="00637272" w:rsidRDefault="00637272" w:rsidP="009B3C61">
            <w:pPr>
              <w:spacing w:before="100" w:beforeAutospacing="1" w:after="100" w:afterAutospacing="1"/>
              <w:jc w:val="left"/>
              <w:rPr>
                <w:rFonts w:ascii="宋体" w:hAnsi="宋体"/>
                <w:szCs w:val="21"/>
              </w:rPr>
            </w:pPr>
            <w:r>
              <w:rPr>
                <w:rFonts w:ascii="宋体" w:hAnsi="宋体" w:cs="宋体"/>
                <w:b/>
                <w:szCs w:val="21"/>
                <w:lang w:bidi="ar"/>
              </w:rPr>
              <w:t>1、桌面操作系统（中文专业版或更高版本）</w:t>
            </w:r>
          </w:p>
        </w:tc>
        <w:tc>
          <w:tcPr>
            <w:tcW w:w="4259" w:type="pct"/>
            <w:tcMar>
              <w:left w:w="108" w:type="dxa"/>
              <w:right w:w="108" w:type="dxa"/>
            </w:tcMar>
          </w:tcPr>
          <w:p w14:paraId="1C559164" w14:textId="77777777" w:rsidR="00637272" w:rsidRPr="00063C5B" w:rsidRDefault="00637272" w:rsidP="00637272">
            <w:pPr>
              <w:numPr>
                <w:ilvl w:val="0"/>
                <w:numId w:val="1"/>
              </w:numPr>
              <w:tabs>
                <w:tab w:val="left" w:pos="0"/>
              </w:tabs>
              <w:autoSpaceDE w:val="0"/>
              <w:autoSpaceDN w:val="0"/>
              <w:adjustRightInd w:val="0"/>
              <w:spacing w:line="360" w:lineRule="auto"/>
              <w:ind w:left="0"/>
              <w:jc w:val="left"/>
              <w:rPr>
                <w:rFonts w:ascii="宋体" w:hAnsi="宋体" w:cs="宋体"/>
                <w:sz w:val="18"/>
                <w:szCs w:val="18"/>
                <w:lang w:val="zh-CN"/>
              </w:rPr>
            </w:pPr>
            <w:r w:rsidRPr="00063C5B">
              <w:rPr>
                <w:rFonts w:ascii="宋体" w:hAnsi="宋体"/>
                <w:sz w:val="18"/>
                <w:szCs w:val="18"/>
              </w:rPr>
              <w:t xml:space="preserve"> ★ </w:t>
            </w:r>
            <w:r w:rsidRPr="00063C5B">
              <w:rPr>
                <w:rFonts w:ascii="宋体" w:hAnsi="宋体" w:cs="宋体"/>
                <w:sz w:val="18"/>
                <w:szCs w:val="18"/>
                <w:lang w:val="zh-CN"/>
              </w:rPr>
              <w:t>能够实现当前现有操作系统的兼容性；</w:t>
            </w:r>
          </w:p>
          <w:p w14:paraId="19B76486" w14:textId="77777777" w:rsidR="00637272" w:rsidRPr="00063C5B" w:rsidRDefault="00637272" w:rsidP="00637272">
            <w:pPr>
              <w:numPr>
                <w:ilvl w:val="0"/>
                <w:numId w:val="1"/>
              </w:numPr>
              <w:tabs>
                <w:tab w:val="left" w:pos="0"/>
              </w:tabs>
              <w:autoSpaceDE w:val="0"/>
              <w:autoSpaceDN w:val="0"/>
              <w:adjustRightInd w:val="0"/>
              <w:spacing w:line="360" w:lineRule="auto"/>
              <w:jc w:val="left"/>
              <w:rPr>
                <w:rFonts w:ascii="宋体" w:hAnsi="宋体" w:cs="宋体"/>
                <w:sz w:val="18"/>
                <w:szCs w:val="18"/>
                <w:lang w:val="zh-CN"/>
              </w:rPr>
            </w:pPr>
            <w:r w:rsidRPr="00063C5B">
              <w:rPr>
                <w:rFonts w:ascii="宋体" w:hAnsi="宋体" w:cs="宋体"/>
                <w:sz w:val="18"/>
                <w:szCs w:val="18"/>
                <w:lang w:val="zh-CN"/>
              </w:rPr>
              <w:t>能够支持运行PB，Visual Studio等开发语言和工具开发的业务应用；桌面操作系统要能够支持Windows 轻松传送，可以将原来使用在Windows 7/XP系统上的文件、文件夹、程序设置和系统设置从旧 PC 转移到新 PC；</w:t>
            </w:r>
            <w:proofErr w:type="gramStart"/>
            <w:r w:rsidRPr="00063C5B">
              <w:rPr>
                <w:rFonts w:ascii="宋体" w:hAnsi="宋体" w:cs="宋体"/>
                <w:sz w:val="18"/>
                <w:szCs w:val="18"/>
                <w:lang w:val="zh-CN"/>
              </w:rPr>
              <w:t>支持自</w:t>
            </w:r>
            <w:proofErr w:type="gramEnd"/>
            <w:r w:rsidRPr="00063C5B">
              <w:rPr>
                <w:rFonts w:ascii="宋体" w:hAnsi="宋体" w:cs="宋体"/>
                <w:sz w:val="18"/>
                <w:szCs w:val="18"/>
                <w:lang w:val="zh-CN"/>
              </w:rPr>
              <w:t>适应性显示器亮度。操作系统会在休息一段时间后自动降低显示器亮度。并且操作系统可以智能地适应</w:t>
            </w:r>
            <w:r w:rsidRPr="00063C5B">
              <w:rPr>
                <w:rFonts w:ascii="宋体" w:hAnsi="宋体" w:cs="宋体"/>
                <w:sz w:val="18"/>
                <w:szCs w:val="18"/>
              </w:rPr>
              <w:t>操作</w:t>
            </w:r>
            <w:r w:rsidRPr="00063C5B">
              <w:rPr>
                <w:rFonts w:ascii="宋体" w:hAnsi="宋体" w:cs="宋体"/>
                <w:sz w:val="18"/>
                <w:szCs w:val="18"/>
                <w:lang w:val="zh-CN"/>
              </w:rPr>
              <w:t>活动。举例来说，如果屏幕第一次等待 30 秒变暗，在移动鼠标后，操作系统会等待 60 秒后再降低屏幕亮度；</w:t>
            </w:r>
          </w:p>
          <w:p w14:paraId="2B982F30" w14:textId="77777777" w:rsidR="00637272" w:rsidRPr="00063C5B" w:rsidRDefault="00637272" w:rsidP="00637272">
            <w:pPr>
              <w:numPr>
                <w:ilvl w:val="0"/>
                <w:numId w:val="1"/>
              </w:numPr>
              <w:tabs>
                <w:tab w:val="left" w:pos="0"/>
              </w:tabs>
              <w:autoSpaceDE w:val="0"/>
              <w:autoSpaceDN w:val="0"/>
              <w:adjustRightInd w:val="0"/>
              <w:spacing w:line="360" w:lineRule="auto"/>
              <w:jc w:val="left"/>
              <w:rPr>
                <w:rFonts w:ascii="宋体" w:hAnsi="宋体" w:cs="宋体"/>
                <w:sz w:val="18"/>
                <w:szCs w:val="18"/>
                <w:lang w:val="zh-CN"/>
              </w:rPr>
            </w:pPr>
            <w:r w:rsidRPr="00063C5B">
              <w:rPr>
                <w:rFonts w:ascii="宋体" w:hAnsi="宋体" w:cs="宋体"/>
                <w:sz w:val="18"/>
                <w:szCs w:val="18"/>
                <w:lang w:val="zh-CN"/>
              </w:rPr>
              <w:t>支持Kernel Patch 保护、Service Hardening、数据执行保护、地址空间布局随机化和强制完整性级别等基本安全性特性继续提供对恶意软件和其他形式安全威胁的增强保护；</w:t>
            </w:r>
          </w:p>
          <w:p w14:paraId="08571B5C" w14:textId="77777777" w:rsidR="00637272" w:rsidRPr="00063C5B" w:rsidRDefault="00637272" w:rsidP="00637272">
            <w:pPr>
              <w:numPr>
                <w:ilvl w:val="0"/>
                <w:numId w:val="1"/>
              </w:numPr>
              <w:tabs>
                <w:tab w:val="left" w:pos="0"/>
              </w:tabs>
              <w:autoSpaceDE w:val="0"/>
              <w:autoSpaceDN w:val="0"/>
              <w:adjustRightInd w:val="0"/>
              <w:spacing w:line="360" w:lineRule="auto"/>
              <w:jc w:val="left"/>
              <w:rPr>
                <w:rFonts w:ascii="宋体" w:hAnsi="宋体" w:cs="宋体"/>
                <w:sz w:val="18"/>
                <w:szCs w:val="18"/>
                <w:lang w:val="zh-CN"/>
              </w:rPr>
            </w:pPr>
            <w:r w:rsidRPr="00063C5B">
              <w:rPr>
                <w:rFonts w:ascii="宋体" w:hAnsi="宋体" w:cs="宋体"/>
                <w:sz w:val="18"/>
                <w:szCs w:val="18"/>
                <w:lang w:val="zh-CN"/>
              </w:rPr>
              <w:t>支持用户</w:t>
            </w:r>
            <w:proofErr w:type="gramStart"/>
            <w:r w:rsidRPr="00063C5B">
              <w:rPr>
                <w:rFonts w:ascii="宋体" w:hAnsi="宋体" w:cs="宋体"/>
                <w:sz w:val="18"/>
                <w:szCs w:val="18"/>
                <w:lang w:val="zh-CN"/>
              </w:rPr>
              <w:t>帐户</w:t>
            </w:r>
            <w:proofErr w:type="gramEnd"/>
            <w:r w:rsidRPr="00063C5B">
              <w:rPr>
                <w:rFonts w:ascii="宋体" w:hAnsi="宋体" w:cs="宋体"/>
                <w:sz w:val="18"/>
                <w:szCs w:val="18"/>
                <w:lang w:val="zh-CN"/>
              </w:rPr>
              <w:t>控制；操作系统支持对 USB 移动存储设备（如移动硬盘）驱动器的加密支持，以便在这些数据丢失或被盗时</w:t>
            </w:r>
            <w:r w:rsidRPr="00063C5B">
              <w:rPr>
                <w:rFonts w:ascii="宋体" w:hAnsi="宋体" w:cs="宋体"/>
                <w:sz w:val="18"/>
                <w:szCs w:val="18"/>
              </w:rPr>
              <w:t>实现</w:t>
            </w:r>
            <w:r w:rsidRPr="00063C5B">
              <w:rPr>
                <w:rFonts w:ascii="宋体" w:hAnsi="宋体" w:cs="宋体"/>
                <w:sz w:val="18"/>
                <w:szCs w:val="18"/>
                <w:lang w:val="zh-CN"/>
              </w:rPr>
              <w:t>保护；</w:t>
            </w:r>
          </w:p>
          <w:p w14:paraId="10C14083" w14:textId="77777777" w:rsidR="00637272" w:rsidRPr="00063C5B" w:rsidRDefault="00637272" w:rsidP="00637272">
            <w:pPr>
              <w:numPr>
                <w:ilvl w:val="0"/>
                <w:numId w:val="1"/>
              </w:numPr>
              <w:tabs>
                <w:tab w:val="left" w:pos="0"/>
              </w:tabs>
              <w:autoSpaceDE w:val="0"/>
              <w:autoSpaceDN w:val="0"/>
              <w:adjustRightInd w:val="0"/>
              <w:spacing w:line="360" w:lineRule="auto"/>
              <w:jc w:val="left"/>
              <w:rPr>
                <w:rFonts w:ascii="宋体" w:hAnsi="宋体" w:cs="宋体"/>
                <w:sz w:val="18"/>
                <w:szCs w:val="18"/>
                <w:lang w:val="zh-CN"/>
              </w:rPr>
            </w:pPr>
            <w:r w:rsidRPr="00063C5B">
              <w:rPr>
                <w:rFonts w:ascii="宋体" w:hAnsi="宋体" w:cs="宋体"/>
                <w:sz w:val="18"/>
                <w:szCs w:val="18"/>
                <w:lang w:val="zh-CN"/>
              </w:rPr>
              <w:t>支持集成的指纹读取器和操作系统登录；</w:t>
            </w:r>
          </w:p>
          <w:p w14:paraId="60D49BE2" w14:textId="77777777" w:rsidR="00637272" w:rsidRPr="00063C5B" w:rsidRDefault="00637272" w:rsidP="00637272">
            <w:pPr>
              <w:numPr>
                <w:ilvl w:val="0"/>
                <w:numId w:val="1"/>
              </w:numPr>
              <w:tabs>
                <w:tab w:val="left" w:pos="0"/>
              </w:tabs>
              <w:autoSpaceDE w:val="0"/>
              <w:autoSpaceDN w:val="0"/>
              <w:adjustRightInd w:val="0"/>
              <w:spacing w:line="360" w:lineRule="auto"/>
              <w:jc w:val="left"/>
              <w:rPr>
                <w:rFonts w:ascii="宋体" w:hAnsi="宋体" w:cs="宋体"/>
                <w:sz w:val="18"/>
                <w:szCs w:val="18"/>
                <w:lang w:val="zh-CN"/>
              </w:rPr>
            </w:pPr>
            <w:r w:rsidRPr="00063C5B">
              <w:rPr>
                <w:rFonts w:ascii="宋体" w:hAnsi="宋体" w:cs="宋体"/>
                <w:sz w:val="18"/>
                <w:szCs w:val="18"/>
                <w:lang w:val="zh-CN"/>
              </w:rPr>
              <w:t>硬件设备的添加和删除，能够正确识别处理器、问题步骤记录器、输入设备、输出设备、网络设备、图像和声音控制器、</w:t>
            </w:r>
            <w:proofErr w:type="gramStart"/>
            <w:r w:rsidRPr="00063C5B">
              <w:rPr>
                <w:rFonts w:ascii="宋体" w:hAnsi="宋体" w:cs="宋体"/>
                <w:sz w:val="18"/>
                <w:szCs w:val="18"/>
                <w:lang w:val="zh-CN"/>
              </w:rPr>
              <w:t>蓝牙控制器</w:t>
            </w:r>
            <w:proofErr w:type="gramEnd"/>
            <w:r w:rsidRPr="00063C5B">
              <w:rPr>
                <w:rFonts w:ascii="宋体" w:hAnsi="宋体" w:cs="宋体"/>
                <w:sz w:val="18"/>
                <w:szCs w:val="18"/>
                <w:lang w:val="zh-CN"/>
              </w:rPr>
              <w:t>、系统总线控制器、电源管理控制器以及其他系统设备等硬件设备，硬件设备性能发挥正常、运行稳定。（1）处理器：正确识别 CPU 型号，支持多线程、多核技术。（2）输入设备：可以自动识别目前主流的键盘、鼠标等输入设备，对不能识别的设备，可通过安装厂商提供的驱动软件正确识别。支持 USB2.0 以上的输入设备（如：扫描仪、摄像头、手写板等）的高速接入。（3）输出设备：显示器、打印机等，对不能识别的设备，可通过安装厂商提供的驱动软件正确识别。（4）网络设备：可自动识别目前主流的有线和无线网络设备，对不能识别的设备，可通过安装厂商提供的驱动软件正确识别。图像和声音控制器：可自动识别目前主流的图像和声音控制器，对不能识别的设备，可通过安装厂商提供的驱动软件正确识别；</w:t>
            </w:r>
          </w:p>
          <w:p w14:paraId="576D1314" w14:textId="77777777" w:rsidR="00637272" w:rsidRPr="00063C5B" w:rsidRDefault="00637272" w:rsidP="00637272">
            <w:pPr>
              <w:numPr>
                <w:ilvl w:val="0"/>
                <w:numId w:val="1"/>
              </w:numPr>
              <w:tabs>
                <w:tab w:val="left" w:pos="0"/>
              </w:tabs>
              <w:autoSpaceDE w:val="0"/>
              <w:autoSpaceDN w:val="0"/>
              <w:adjustRightInd w:val="0"/>
              <w:spacing w:line="360" w:lineRule="auto"/>
              <w:jc w:val="left"/>
              <w:rPr>
                <w:rFonts w:ascii="宋体" w:hAnsi="宋体" w:cs="宋体"/>
                <w:sz w:val="18"/>
                <w:szCs w:val="18"/>
                <w:lang w:val="zh-CN"/>
              </w:rPr>
            </w:pPr>
            <w:r w:rsidRPr="00063C5B">
              <w:rPr>
                <w:rFonts w:ascii="宋体" w:hAnsi="宋体" w:cs="宋体"/>
                <w:sz w:val="18"/>
                <w:szCs w:val="18"/>
                <w:lang w:val="zh-CN"/>
              </w:rPr>
              <w:t>支持通过无线网络唤醒；</w:t>
            </w:r>
          </w:p>
          <w:p w14:paraId="0E81C846" w14:textId="77777777" w:rsidR="00637272" w:rsidRPr="00063C5B" w:rsidRDefault="00637272" w:rsidP="00637272">
            <w:pPr>
              <w:numPr>
                <w:ilvl w:val="0"/>
                <w:numId w:val="1"/>
              </w:numPr>
              <w:tabs>
                <w:tab w:val="left" w:pos="0"/>
              </w:tabs>
              <w:autoSpaceDE w:val="0"/>
              <w:autoSpaceDN w:val="0"/>
              <w:adjustRightInd w:val="0"/>
              <w:spacing w:line="360" w:lineRule="auto"/>
              <w:jc w:val="left"/>
              <w:rPr>
                <w:rFonts w:ascii="宋体" w:hAnsi="宋体" w:cs="宋体"/>
                <w:sz w:val="18"/>
                <w:szCs w:val="18"/>
                <w:lang w:val="zh-CN"/>
              </w:rPr>
            </w:pPr>
            <w:r w:rsidRPr="00063C5B">
              <w:rPr>
                <w:rFonts w:ascii="宋体" w:hAnsi="宋体" w:cs="宋体"/>
                <w:sz w:val="18"/>
                <w:szCs w:val="18"/>
                <w:lang w:val="zh-CN"/>
              </w:rPr>
              <w:t>支持系统还原。系统还原点在备份中也可用，可以从一个更大的还原点列表中进行选择，并且能覆盖很长一段时间；</w:t>
            </w:r>
          </w:p>
          <w:p w14:paraId="23ECEF63" w14:textId="77777777" w:rsidR="00637272" w:rsidRPr="00063C5B" w:rsidRDefault="00637272" w:rsidP="009B3C61">
            <w:pPr>
              <w:tabs>
                <w:tab w:val="left" w:pos="0"/>
              </w:tabs>
              <w:autoSpaceDE w:val="0"/>
              <w:autoSpaceDN w:val="0"/>
              <w:adjustRightInd w:val="0"/>
              <w:spacing w:line="360" w:lineRule="auto"/>
              <w:ind w:leftChars="67" w:left="501" w:hangingChars="200" w:hanging="360"/>
              <w:jc w:val="left"/>
              <w:rPr>
                <w:rFonts w:ascii="宋体" w:hAnsi="宋体" w:cs="宋体"/>
                <w:sz w:val="18"/>
                <w:szCs w:val="18"/>
                <w:lang w:val="zh-CN"/>
              </w:rPr>
            </w:pPr>
            <w:r w:rsidRPr="00063C5B">
              <w:rPr>
                <w:rFonts w:ascii="宋体" w:hAnsi="宋体" w:cs="宋体"/>
                <w:sz w:val="18"/>
                <w:szCs w:val="18"/>
                <w:lang w:val="zh-CN"/>
              </w:rPr>
              <w:lastRenderedPageBreak/>
              <w:t>★</w:t>
            </w:r>
            <w:r w:rsidRPr="00063C5B">
              <w:rPr>
                <w:rFonts w:ascii="宋体" w:hAnsi="宋体" w:cs="宋体"/>
                <w:sz w:val="18"/>
                <w:szCs w:val="18"/>
              </w:rPr>
              <w:t xml:space="preserve"> </w:t>
            </w:r>
            <w:r w:rsidRPr="00063C5B">
              <w:rPr>
                <w:rFonts w:ascii="宋体" w:hAnsi="宋体" w:cs="宋体"/>
                <w:sz w:val="18"/>
                <w:szCs w:val="18"/>
                <w:lang w:val="zh-CN"/>
              </w:rPr>
              <w:t>支持Action Center新的、集成的控制面板（Control Panel）体验，可以集中管理有助于保持计算机顺利运行的任务和通知。它提供了新的、经过简化的解决通知和管理计算机问题的体验，包括配置用户</w:t>
            </w:r>
            <w:proofErr w:type="gramStart"/>
            <w:r w:rsidRPr="00063C5B">
              <w:rPr>
                <w:rFonts w:ascii="宋体" w:hAnsi="宋体" w:cs="宋体"/>
                <w:sz w:val="18"/>
                <w:szCs w:val="18"/>
                <w:lang w:val="zh-CN"/>
              </w:rPr>
              <w:t>帐户</w:t>
            </w:r>
            <w:proofErr w:type="gramEnd"/>
            <w:r w:rsidRPr="00063C5B">
              <w:rPr>
                <w:rFonts w:ascii="宋体" w:hAnsi="宋体" w:cs="宋体"/>
                <w:sz w:val="18"/>
                <w:szCs w:val="18"/>
                <w:lang w:val="zh-CN"/>
              </w:rPr>
              <w:t>控制，便于修复问题。包括了安全中心（Security Center）、问题报告和解决方案（Problem, Reports, and Solutions）、操作系统防护、操作系统升级、诊断（Diagnostics）、网络访问保护（Network Access Protection）、备份和还原（Backup and Restore）、恢复（Recovery）和用户</w:t>
            </w:r>
            <w:proofErr w:type="gramStart"/>
            <w:r w:rsidRPr="00063C5B">
              <w:rPr>
                <w:rFonts w:ascii="宋体" w:hAnsi="宋体" w:cs="宋体"/>
                <w:sz w:val="18"/>
                <w:szCs w:val="18"/>
                <w:lang w:val="zh-CN"/>
              </w:rPr>
              <w:t>帐户</w:t>
            </w:r>
            <w:proofErr w:type="gramEnd"/>
            <w:r w:rsidRPr="00063C5B">
              <w:rPr>
                <w:rFonts w:ascii="宋体" w:hAnsi="宋体" w:cs="宋体"/>
                <w:sz w:val="18"/>
                <w:szCs w:val="18"/>
                <w:lang w:val="zh-CN"/>
              </w:rPr>
              <w:t>控制；</w:t>
            </w:r>
          </w:p>
          <w:p w14:paraId="53A86728" w14:textId="77777777" w:rsidR="00637272" w:rsidRPr="00063C5B" w:rsidRDefault="00637272" w:rsidP="00637272">
            <w:pPr>
              <w:numPr>
                <w:ilvl w:val="0"/>
                <w:numId w:val="1"/>
              </w:numPr>
              <w:tabs>
                <w:tab w:val="left" w:pos="0"/>
              </w:tabs>
              <w:autoSpaceDE w:val="0"/>
              <w:autoSpaceDN w:val="0"/>
              <w:adjustRightInd w:val="0"/>
              <w:spacing w:line="360" w:lineRule="auto"/>
              <w:jc w:val="left"/>
              <w:rPr>
                <w:rFonts w:ascii="宋体" w:hAnsi="宋体" w:cs="宋体"/>
                <w:sz w:val="18"/>
                <w:szCs w:val="18"/>
                <w:lang w:val="zh-CN"/>
              </w:rPr>
            </w:pPr>
            <w:r w:rsidRPr="00063C5B">
              <w:rPr>
                <w:rFonts w:ascii="宋体" w:hAnsi="宋体" w:cs="宋体"/>
                <w:sz w:val="18"/>
                <w:szCs w:val="18"/>
                <w:lang w:val="zh-CN"/>
              </w:rPr>
              <w:t>所有的应用程序尽量全部汉化，桌面的图标、菜单和图形化应用程序应提供中文帮助；</w:t>
            </w:r>
          </w:p>
          <w:p w14:paraId="7E8A3A3A" w14:textId="77777777" w:rsidR="00637272" w:rsidRPr="00063C5B" w:rsidRDefault="00637272" w:rsidP="00637272">
            <w:pPr>
              <w:numPr>
                <w:ilvl w:val="0"/>
                <w:numId w:val="1"/>
              </w:numPr>
              <w:tabs>
                <w:tab w:val="left" w:pos="0"/>
              </w:tabs>
              <w:autoSpaceDE w:val="0"/>
              <w:autoSpaceDN w:val="0"/>
              <w:adjustRightInd w:val="0"/>
              <w:spacing w:line="360" w:lineRule="auto"/>
              <w:jc w:val="left"/>
              <w:rPr>
                <w:rFonts w:ascii="宋体" w:hAnsi="宋体" w:cs="宋体"/>
                <w:sz w:val="18"/>
                <w:szCs w:val="18"/>
                <w:lang w:val="zh-CN"/>
              </w:rPr>
            </w:pPr>
            <w:r w:rsidRPr="00063C5B">
              <w:rPr>
                <w:rFonts w:ascii="宋体" w:hAnsi="宋体" w:cs="宋体"/>
                <w:sz w:val="18"/>
                <w:szCs w:val="18"/>
                <w:lang w:val="zh-CN"/>
              </w:rPr>
              <w:t>支持快速显示桌面，半透明玻璃窗口支持快速显示桌面，半透明玻璃窗口；</w:t>
            </w:r>
          </w:p>
          <w:p w14:paraId="17E8B4F7" w14:textId="77777777" w:rsidR="00637272" w:rsidRPr="00063C5B" w:rsidRDefault="00637272" w:rsidP="00637272">
            <w:pPr>
              <w:numPr>
                <w:ilvl w:val="0"/>
                <w:numId w:val="1"/>
              </w:numPr>
              <w:tabs>
                <w:tab w:val="left" w:pos="0"/>
              </w:tabs>
              <w:autoSpaceDE w:val="0"/>
              <w:autoSpaceDN w:val="0"/>
              <w:adjustRightInd w:val="0"/>
              <w:spacing w:line="360" w:lineRule="auto"/>
              <w:jc w:val="left"/>
              <w:rPr>
                <w:rFonts w:ascii="宋体" w:hAnsi="宋体" w:cs="宋体"/>
                <w:sz w:val="18"/>
                <w:szCs w:val="18"/>
                <w:lang w:val="zh-CN"/>
              </w:rPr>
            </w:pPr>
            <w:r w:rsidRPr="00063C5B">
              <w:rPr>
                <w:rFonts w:ascii="宋体" w:hAnsi="宋体" w:cs="宋体"/>
                <w:sz w:val="18"/>
                <w:szCs w:val="18"/>
                <w:lang w:val="zh-CN"/>
              </w:rPr>
              <w:t>能够正常安装、运行和卸载公文处理、网页浏览、 IE加速器、即时通讯、数据下载和传输、 IE隐私浏览模式、图形图像处理、编程开发、数据存储备份和加密、病毒防护、电子邮件等应用软件；</w:t>
            </w:r>
          </w:p>
          <w:p w14:paraId="55731ECD" w14:textId="77777777" w:rsidR="00637272" w:rsidRPr="00063C5B" w:rsidRDefault="00637272" w:rsidP="00637272">
            <w:pPr>
              <w:numPr>
                <w:ilvl w:val="0"/>
                <w:numId w:val="1"/>
              </w:numPr>
              <w:tabs>
                <w:tab w:val="left" w:pos="0"/>
              </w:tabs>
              <w:autoSpaceDE w:val="0"/>
              <w:autoSpaceDN w:val="0"/>
              <w:adjustRightInd w:val="0"/>
              <w:spacing w:line="360" w:lineRule="auto"/>
              <w:jc w:val="left"/>
              <w:rPr>
                <w:rFonts w:ascii="宋体" w:hAnsi="宋体" w:cs="宋体"/>
                <w:sz w:val="18"/>
                <w:szCs w:val="18"/>
                <w:lang w:val="zh-CN"/>
              </w:rPr>
            </w:pPr>
            <w:r w:rsidRPr="00063C5B">
              <w:rPr>
                <w:rFonts w:ascii="宋体" w:hAnsi="宋体" w:cs="宋体"/>
                <w:sz w:val="18"/>
                <w:szCs w:val="18"/>
                <w:lang w:val="zh-CN"/>
              </w:rPr>
              <w:t>多媒体支持：提供多种媒体支持，提供MPEG、MOV、AVI格式的媒体播放，支持MP3、VCD、DVD、CD等多种格式的播放；</w:t>
            </w:r>
          </w:p>
          <w:p w14:paraId="3C718BB8" w14:textId="77777777" w:rsidR="00637272" w:rsidRPr="00063C5B" w:rsidRDefault="00637272" w:rsidP="00637272">
            <w:pPr>
              <w:numPr>
                <w:ilvl w:val="0"/>
                <w:numId w:val="1"/>
              </w:numPr>
              <w:tabs>
                <w:tab w:val="left" w:pos="0"/>
              </w:tabs>
              <w:autoSpaceDE w:val="0"/>
              <w:autoSpaceDN w:val="0"/>
              <w:adjustRightInd w:val="0"/>
              <w:spacing w:line="360" w:lineRule="auto"/>
              <w:jc w:val="left"/>
              <w:rPr>
                <w:rFonts w:ascii="宋体" w:hAnsi="宋体" w:cs="宋体"/>
                <w:sz w:val="18"/>
                <w:szCs w:val="18"/>
                <w:lang w:val="zh-CN"/>
              </w:rPr>
            </w:pPr>
            <w:r w:rsidRPr="00063C5B">
              <w:rPr>
                <w:rFonts w:ascii="宋体" w:hAnsi="宋体" w:cs="宋体"/>
                <w:sz w:val="18"/>
                <w:szCs w:val="18"/>
                <w:lang w:val="zh-CN"/>
              </w:rPr>
              <w:t>支持操作系统内置支持的本地全局搜索。只需在搜索框中输入少许字母，就会显示匹配的文档、图片、音乐、电子邮件和其他文件的列表，所有内容都排列在相应的类别下。还可以直接在开始菜单中搜索控制面板任务，以便快速调整计算机设置。搜索还可以查找库中的文件，允许直接在开始菜单中搜索 PC 以外的位置。搜索结果会根据库分组，以确保结果易于理解。系统管理员最多可以定义五个 PC 以外的搜索位置。当选择一个位置去搜索时，搜索将在远程服务器上执行，而结果将以熟悉的资源管理器用户界面的方式呈现；</w:t>
            </w:r>
          </w:p>
          <w:p w14:paraId="6B09E53D" w14:textId="77777777" w:rsidR="00637272" w:rsidRPr="00063C5B" w:rsidRDefault="00637272" w:rsidP="00637272">
            <w:pPr>
              <w:numPr>
                <w:ilvl w:val="0"/>
                <w:numId w:val="1"/>
              </w:numPr>
              <w:tabs>
                <w:tab w:val="left" w:pos="0"/>
              </w:tabs>
              <w:autoSpaceDE w:val="0"/>
              <w:autoSpaceDN w:val="0"/>
              <w:adjustRightInd w:val="0"/>
              <w:spacing w:line="360" w:lineRule="auto"/>
              <w:jc w:val="left"/>
              <w:rPr>
                <w:rFonts w:ascii="宋体" w:hAnsi="宋体" w:cs="宋体"/>
                <w:sz w:val="18"/>
                <w:szCs w:val="18"/>
                <w:lang w:val="zh-CN"/>
              </w:rPr>
            </w:pPr>
            <w:r w:rsidRPr="00063C5B">
              <w:rPr>
                <w:rFonts w:ascii="宋体" w:hAnsi="宋体" w:cs="宋体"/>
                <w:sz w:val="18"/>
                <w:szCs w:val="18"/>
                <w:lang w:val="zh-CN"/>
              </w:rPr>
              <w:t>支持</w:t>
            </w:r>
            <w:bookmarkStart w:id="6" w:name="_Toc225162908"/>
            <w:bookmarkStart w:id="7" w:name="_Toc225310205"/>
            <w:r w:rsidRPr="00063C5B">
              <w:rPr>
                <w:rFonts w:ascii="宋体" w:hAnsi="宋体" w:cs="宋体"/>
                <w:sz w:val="18"/>
                <w:szCs w:val="18"/>
                <w:lang w:val="zh-CN"/>
              </w:rPr>
              <w:t>智能输入和最近搜索</w:t>
            </w:r>
            <w:bookmarkEnd w:id="6"/>
            <w:bookmarkEnd w:id="7"/>
            <w:r w:rsidRPr="00063C5B">
              <w:rPr>
                <w:rFonts w:ascii="宋体" w:hAnsi="宋体" w:cs="宋体"/>
                <w:sz w:val="18"/>
                <w:szCs w:val="18"/>
                <w:lang w:val="zh-CN"/>
              </w:rPr>
              <w:t>。它可以根据之前的搜索呈现输入建议，并动态过滤这些建议来帮助缩小结果；</w:t>
            </w:r>
          </w:p>
          <w:p w14:paraId="75AC355D" w14:textId="77777777" w:rsidR="00637272" w:rsidRPr="00063C5B" w:rsidRDefault="00637272" w:rsidP="00637272">
            <w:pPr>
              <w:numPr>
                <w:ilvl w:val="0"/>
                <w:numId w:val="1"/>
              </w:numPr>
              <w:tabs>
                <w:tab w:val="left" w:pos="0"/>
              </w:tabs>
              <w:autoSpaceDE w:val="0"/>
              <w:autoSpaceDN w:val="0"/>
              <w:adjustRightInd w:val="0"/>
              <w:spacing w:line="360" w:lineRule="auto"/>
              <w:jc w:val="left"/>
              <w:rPr>
                <w:rFonts w:ascii="宋体" w:hAnsi="宋体" w:cs="宋体"/>
                <w:sz w:val="18"/>
                <w:szCs w:val="18"/>
                <w:lang w:val="zh-CN"/>
              </w:rPr>
            </w:pPr>
            <w:r w:rsidRPr="00063C5B">
              <w:rPr>
                <w:rFonts w:ascii="宋体" w:hAnsi="宋体" w:cs="宋体"/>
                <w:sz w:val="18"/>
                <w:szCs w:val="18"/>
                <w:lang w:val="zh-CN"/>
              </w:rPr>
              <w:t>支持</w:t>
            </w:r>
            <w:bookmarkStart w:id="8" w:name="_Toc225162909"/>
            <w:bookmarkStart w:id="9" w:name="_Toc225310206"/>
            <w:r w:rsidRPr="00063C5B">
              <w:rPr>
                <w:rFonts w:ascii="宋体" w:hAnsi="宋体" w:cs="宋体"/>
                <w:sz w:val="18"/>
                <w:szCs w:val="18"/>
                <w:lang w:val="zh-CN"/>
              </w:rPr>
              <w:t>改进的搜索相关性</w:t>
            </w:r>
            <w:bookmarkEnd w:id="8"/>
            <w:bookmarkEnd w:id="9"/>
            <w:r w:rsidRPr="00063C5B">
              <w:rPr>
                <w:rFonts w:ascii="宋体" w:hAnsi="宋体" w:cs="宋体"/>
                <w:sz w:val="18"/>
                <w:szCs w:val="18"/>
                <w:lang w:val="zh-CN"/>
              </w:rPr>
              <w:t>。搜索引擎使用改进的算法来确定相应的内容并对结果进行排序。在这些结果中，搜索关键字会高亮显示在文件内容片段或文件路径中，以帮助更好地理解搜索结果和某个结果是否满足需要。通过允许用户更加轻松地指定搜索位置，如某个硬盘上的特定物理位置、跨多个特定物理位置或者特定的网站，操作系统内置的搜索功能让搜索结果更具有参考性。在开始菜单中发起的搜索将查找库中的所有数据，而由资源管理器发起的搜索将查找特定的库，如文档库；</w:t>
            </w:r>
          </w:p>
          <w:p w14:paraId="6A8839AD" w14:textId="77777777" w:rsidR="00637272" w:rsidRPr="00063C5B" w:rsidRDefault="00637272" w:rsidP="00637272">
            <w:pPr>
              <w:numPr>
                <w:ilvl w:val="0"/>
                <w:numId w:val="1"/>
              </w:numPr>
              <w:tabs>
                <w:tab w:val="left" w:pos="0"/>
              </w:tabs>
              <w:autoSpaceDE w:val="0"/>
              <w:autoSpaceDN w:val="0"/>
              <w:adjustRightInd w:val="0"/>
              <w:spacing w:line="360" w:lineRule="auto"/>
              <w:jc w:val="left"/>
              <w:rPr>
                <w:rFonts w:ascii="宋体" w:hAnsi="宋体" w:cs="宋体"/>
                <w:sz w:val="18"/>
                <w:szCs w:val="18"/>
                <w:lang w:val="zh-CN"/>
              </w:rPr>
            </w:pPr>
            <w:r w:rsidRPr="00063C5B">
              <w:rPr>
                <w:rFonts w:ascii="宋体" w:hAnsi="宋体" w:cs="宋体"/>
                <w:sz w:val="18"/>
                <w:szCs w:val="18"/>
                <w:lang w:val="zh-CN"/>
              </w:rPr>
              <w:t>支持自动化的启动修复（Startup Repair）工具来诊断和恢复无法启动的系统。如果遇到无法成功启动的情况，操作系统会自动加载启动修复，扫描 PC 中的问题（比如注册表损坏、</w:t>
            </w:r>
            <w:r w:rsidRPr="00063C5B">
              <w:rPr>
                <w:rFonts w:ascii="宋体" w:hAnsi="宋体" w:cs="宋体"/>
                <w:sz w:val="18"/>
                <w:szCs w:val="18"/>
                <w:lang w:val="zh-CN"/>
              </w:rPr>
              <w:lastRenderedPageBreak/>
              <w:t>系统文件丢失或启动配置数据无效），并在可能的情况下自动修复它们，然后像往常一样重新启动；</w:t>
            </w:r>
          </w:p>
          <w:p w14:paraId="07199CA9" w14:textId="77777777" w:rsidR="00637272" w:rsidRPr="00063C5B" w:rsidRDefault="00637272" w:rsidP="00637272">
            <w:pPr>
              <w:numPr>
                <w:ilvl w:val="0"/>
                <w:numId w:val="1"/>
              </w:numPr>
              <w:tabs>
                <w:tab w:val="left" w:pos="0"/>
              </w:tabs>
              <w:autoSpaceDE w:val="0"/>
              <w:autoSpaceDN w:val="0"/>
              <w:adjustRightInd w:val="0"/>
              <w:spacing w:line="360" w:lineRule="auto"/>
              <w:jc w:val="left"/>
              <w:rPr>
                <w:rFonts w:ascii="宋体" w:hAnsi="宋体" w:cs="宋体"/>
                <w:sz w:val="18"/>
                <w:szCs w:val="18"/>
                <w:lang w:val="zh-CN"/>
              </w:rPr>
            </w:pPr>
            <w:r w:rsidRPr="00063C5B">
              <w:rPr>
                <w:rFonts w:ascii="宋体" w:hAnsi="宋体" w:cs="宋体"/>
                <w:sz w:val="18"/>
                <w:szCs w:val="18"/>
                <w:lang w:val="zh-CN"/>
              </w:rPr>
              <w:t>支持家庭组，使联网更加方便。支持将多台计算机连接在一起。在设置家庭组后，在跨多台电脑和其他设备共享文件，就像所有数据都存储在一块硬盘上一样简单。将数字照片存储在工作室中的一台计算机上，</w:t>
            </w:r>
            <w:r w:rsidRPr="00063C5B">
              <w:rPr>
                <w:rFonts w:ascii="宋体" w:hAnsi="宋体" w:cs="宋体"/>
                <w:sz w:val="18"/>
                <w:szCs w:val="18"/>
              </w:rPr>
              <w:t>即可在组中的</w:t>
            </w:r>
            <w:r w:rsidRPr="00063C5B">
              <w:rPr>
                <w:rFonts w:ascii="宋体" w:hAnsi="宋体" w:cs="宋体"/>
                <w:sz w:val="18"/>
                <w:szCs w:val="18"/>
                <w:lang w:val="zh-CN"/>
              </w:rPr>
              <w:t>任何位置用笔记本访问这些照片。在加入家庭组时，可以立即在资源管理器导航面板中看到分组中列于“家庭组”节点下的其他 PC ，并且像对待硬盘上的项目一样与其他计算机共享的库交互。可以浏览这些库（以需要的方式查看），搜索特定库或用户的机器，或者选择“家庭组用户”（HomeGroup User）以便在家庭组的所有 PC 上进行搜索。家庭组还允许精确指定想要共享的内容。可以选择将电脑上的数据保留为私有，或者与整个家庭组共享其他文件夹以便</w:t>
            </w:r>
            <w:r w:rsidRPr="00063C5B">
              <w:rPr>
                <w:rFonts w:ascii="宋体" w:hAnsi="宋体" w:cs="宋体"/>
                <w:sz w:val="18"/>
                <w:szCs w:val="18"/>
              </w:rPr>
              <w:t>更</w:t>
            </w:r>
            <w:r w:rsidRPr="00063C5B">
              <w:rPr>
                <w:rFonts w:ascii="宋体" w:hAnsi="宋体" w:cs="宋体"/>
                <w:sz w:val="18"/>
                <w:szCs w:val="18"/>
                <w:lang w:val="zh-CN"/>
              </w:rPr>
              <w:t>快捷、简单地获取其内容；</w:t>
            </w:r>
          </w:p>
          <w:p w14:paraId="7C9BA7B4" w14:textId="77777777" w:rsidR="00637272" w:rsidRPr="00063C5B" w:rsidRDefault="00637272" w:rsidP="00637272">
            <w:pPr>
              <w:numPr>
                <w:ilvl w:val="0"/>
                <w:numId w:val="1"/>
              </w:numPr>
              <w:tabs>
                <w:tab w:val="left" w:pos="0"/>
              </w:tabs>
              <w:autoSpaceDE w:val="0"/>
              <w:autoSpaceDN w:val="0"/>
              <w:adjustRightInd w:val="0"/>
              <w:spacing w:line="360" w:lineRule="auto"/>
              <w:jc w:val="left"/>
              <w:rPr>
                <w:rFonts w:ascii="宋体" w:hAnsi="宋体" w:cs="宋体"/>
                <w:sz w:val="18"/>
                <w:szCs w:val="18"/>
                <w:lang w:val="zh-CN"/>
              </w:rPr>
            </w:pPr>
            <w:r w:rsidRPr="00063C5B">
              <w:rPr>
                <w:rFonts w:ascii="宋体" w:hAnsi="宋体" w:cs="宋体"/>
                <w:sz w:val="18"/>
                <w:szCs w:val="18"/>
                <w:lang w:val="zh-CN"/>
              </w:rPr>
              <w:t>支持Device Stage的功能，旨在帮助用户执行各种操作以更好地利用设备。对于连接到基于该操作系统的 PC 的移动电话、便携媒体播放器、照相机和打印机，Device Stage 可以</w:t>
            </w:r>
            <w:r w:rsidRPr="00063C5B">
              <w:rPr>
                <w:rFonts w:ascii="宋体" w:hAnsi="宋体" w:cs="宋体"/>
                <w:sz w:val="18"/>
                <w:szCs w:val="18"/>
              </w:rPr>
              <w:t>查</w:t>
            </w:r>
            <w:r w:rsidRPr="00063C5B">
              <w:rPr>
                <w:rFonts w:ascii="宋体" w:hAnsi="宋体" w:cs="宋体"/>
                <w:sz w:val="18"/>
                <w:szCs w:val="18"/>
                <w:lang w:val="zh-CN"/>
              </w:rPr>
              <w:t>看到设备的状态，并在为每个设备定制的单一窗口中运行常用任务。Device Stage 窗口对于每个设备的结构是相同的，但每个窗口的内容由设备的制造商来设计和填充。 对于便携设备，如数码相机和手机，不管何时连接设备，都将在任务栏看到该设备逼真的照片图像。在任务栏中</w:t>
            </w:r>
            <w:r w:rsidRPr="00063C5B">
              <w:rPr>
                <w:rFonts w:ascii="宋体" w:hAnsi="宋体" w:cs="宋体"/>
                <w:sz w:val="18"/>
                <w:szCs w:val="18"/>
              </w:rPr>
              <w:t>可</w:t>
            </w:r>
            <w:r w:rsidRPr="00063C5B">
              <w:rPr>
                <w:rFonts w:ascii="宋体" w:hAnsi="宋体" w:cs="宋体"/>
                <w:sz w:val="18"/>
                <w:szCs w:val="18"/>
                <w:lang w:val="zh-CN"/>
              </w:rPr>
              <w:t>为设备启动设备存储并通过右键单击鼠标快速访问设备任务；</w:t>
            </w:r>
          </w:p>
          <w:p w14:paraId="7A7D99F3" w14:textId="77777777" w:rsidR="00637272" w:rsidRPr="00063C5B" w:rsidRDefault="00637272" w:rsidP="009B3C61">
            <w:pPr>
              <w:tabs>
                <w:tab w:val="left" w:pos="0"/>
              </w:tabs>
              <w:autoSpaceDE w:val="0"/>
              <w:autoSpaceDN w:val="0"/>
              <w:adjustRightInd w:val="0"/>
              <w:spacing w:line="360" w:lineRule="auto"/>
              <w:ind w:leftChars="100" w:left="570" w:hangingChars="200" w:hanging="360"/>
              <w:jc w:val="left"/>
              <w:rPr>
                <w:rFonts w:ascii="宋体" w:hAnsi="宋体" w:cs="宋体"/>
                <w:sz w:val="18"/>
                <w:szCs w:val="18"/>
                <w:lang w:val="zh-CN"/>
              </w:rPr>
            </w:pPr>
            <w:r w:rsidRPr="00063C5B">
              <w:rPr>
                <w:rFonts w:ascii="宋体" w:hAnsi="宋体" w:cs="宋体"/>
                <w:sz w:val="18"/>
                <w:szCs w:val="18"/>
                <w:lang w:val="zh-CN"/>
              </w:rPr>
              <w:t>★</w:t>
            </w:r>
            <w:r w:rsidRPr="00063C5B">
              <w:rPr>
                <w:rFonts w:ascii="宋体" w:hAnsi="宋体" w:cs="宋体"/>
                <w:sz w:val="18"/>
                <w:szCs w:val="18"/>
              </w:rPr>
              <w:t xml:space="preserve"> </w:t>
            </w:r>
            <w:r w:rsidRPr="00063C5B">
              <w:rPr>
                <w:rFonts w:ascii="宋体" w:hAnsi="宋体" w:cs="宋体"/>
                <w:sz w:val="18"/>
                <w:szCs w:val="18"/>
                <w:lang w:val="zh-CN"/>
              </w:rPr>
              <w:t>支持部署映像维护和管理。部署映像维护和管理（DISM）工具为 IT 专业人员脱机构建和服务 Windows 映像提供了一个集中场所。使用 DISM，IT 专业人员可以更新操作系统映像；添加可选组件；添加、移除第三方设备驱动程序；添加</w:t>
            </w:r>
            <w:proofErr w:type="gramStart"/>
            <w:r w:rsidRPr="00063C5B">
              <w:rPr>
                <w:rFonts w:ascii="宋体" w:hAnsi="宋体" w:cs="宋体"/>
                <w:sz w:val="18"/>
                <w:szCs w:val="18"/>
                <w:lang w:val="zh-CN"/>
              </w:rPr>
              <w:t>语言包并应用</w:t>
            </w:r>
            <w:proofErr w:type="gramEnd"/>
            <w:r w:rsidRPr="00063C5B">
              <w:rPr>
                <w:rFonts w:ascii="宋体" w:hAnsi="宋体" w:cs="宋体"/>
                <w:sz w:val="18"/>
                <w:szCs w:val="18"/>
                <w:lang w:val="zh-CN"/>
              </w:rPr>
              <w:t>国际设置；维护包含驱动程序、软件包、特性和软件更新的脱机映像存储库；</w:t>
            </w:r>
          </w:p>
          <w:p w14:paraId="3F87FF55" w14:textId="77777777" w:rsidR="00637272" w:rsidRPr="00063C5B" w:rsidRDefault="00637272" w:rsidP="00637272">
            <w:pPr>
              <w:numPr>
                <w:ilvl w:val="0"/>
                <w:numId w:val="1"/>
              </w:numPr>
              <w:tabs>
                <w:tab w:val="left" w:pos="0"/>
              </w:tabs>
              <w:autoSpaceDE w:val="0"/>
              <w:autoSpaceDN w:val="0"/>
              <w:adjustRightInd w:val="0"/>
              <w:spacing w:line="360" w:lineRule="auto"/>
              <w:jc w:val="left"/>
              <w:rPr>
                <w:rFonts w:ascii="宋体" w:hAnsi="宋体" w:cs="宋体"/>
                <w:sz w:val="18"/>
                <w:szCs w:val="18"/>
                <w:lang w:val="zh-CN"/>
              </w:rPr>
            </w:pPr>
            <w:r w:rsidRPr="00063C5B">
              <w:rPr>
                <w:rFonts w:ascii="宋体" w:hAnsi="宋体" w:cs="宋体"/>
                <w:sz w:val="18"/>
                <w:szCs w:val="18"/>
                <w:lang w:val="zh-CN"/>
              </w:rPr>
              <w:t>支持VHD 映像管理和部署。使 IT 专业人员能够使用相同的流程和工具管理 WIM 和 VHD 映像文件。使用操作系统部署服务（Deployment Services）和多点部署选项部署虚拟机（VHD）文件。像 WIM 文件一样，VHD 文件可以自动部署，也可以通过实现虚拟机文件启动本机；</w:t>
            </w:r>
          </w:p>
          <w:p w14:paraId="5F5B23B0" w14:textId="77777777" w:rsidR="00637272" w:rsidRPr="00063C5B" w:rsidRDefault="00637272" w:rsidP="00637272">
            <w:pPr>
              <w:numPr>
                <w:ilvl w:val="0"/>
                <w:numId w:val="1"/>
              </w:numPr>
              <w:tabs>
                <w:tab w:val="left" w:pos="0"/>
              </w:tabs>
              <w:autoSpaceDE w:val="0"/>
              <w:autoSpaceDN w:val="0"/>
              <w:spacing w:line="360" w:lineRule="auto"/>
              <w:rPr>
                <w:rFonts w:ascii="宋体" w:hAnsi="宋体" w:cs="宋体"/>
                <w:sz w:val="18"/>
                <w:szCs w:val="18"/>
                <w:lang w:val="zh-CN"/>
              </w:rPr>
            </w:pPr>
            <w:r w:rsidRPr="00063C5B">
              <w:rPr>
                <w:rFonts w:ascii="宋体" w:hAnsi="宋体" w:cs="宋体"/>
                <w:sz w:val="18"/>
                <w:szCs w:val="18"/>
                <w:lang w:val="zh-CN"/>
              </w:rPr>
              <w:t>国内激活：系统激活在国内完成，设备数据及用户数据保存在中国国内；国内补丁更新和升级：系统补丁和升级服务器位于中国国内；</w:t>
            </w:r>
          </w:p>
          <w:p w14:paraId="4674FF8A" w14:textId="77777777" w:rsidR="00637272" w:rsidRPr="00063C5B" w:rsidRDefault="00637272" w:rsidP="00637272">
            <w:pPr>
              <w:numPr>
                <w:ilvl w:val="0"/>
                <w:numId w:val="1"/>
              </w:numPr>
              <w:tabs>
                <w:tab w:val="left" w:pos="0"/>
              </w:tabs>
              <w:autoSpaceDE w:val="0"/>
              <w:autoSpaceDN w:val="0"/>
              <w:spacing w:line="360" w:lineRule="auto"/>
              <w:rPr>
                <w:rFonts w:ascii="宋体" w:hAnsi="宋体" w:cs="宋体"/>
                <w:sz w:val="18"/>
                <w:szCs w:val="18"/>
                <w:lang w:val="zh-CN"/>
              </w:rPr>
            </w:pPr>
            <w:r w:rsidRPr="00063C5B">
              <w:rPr>
                <w:rFonts w:ascii="宋体" w:hAnsi="宋体" w:cs="宋体"/>
                <w:sz w:val="18"/>
                <w:szCs w:val="18"/>
                <w:lang w:val="zh-CN"/>
              </w:rPr>
              <w:t>支持触摸屏、</w:t>
            </w:r>
            <w:proofErr w:type="gramStart"/>
            <w:r w:rsidRPr="00063C5B">
              <w:rPr>
                <w:rFonts w:ascii="宋体" w:hAnsi="宋体" w:cs="宋体"/>
                <w:sz w:val="18"/>
                <w:szCs w:val="18"/>
                <w:lang w:val="zh-CN"/>
              </w:rPr>
              <w:t>触控笔等</w:t>
            </w:r>
            <w:proofErr w:type="gramEnd"/>
            <w:r w:rsidRPr="00063C5B">
              <w:rPr>
                <w:rFonts w:ascii="宋体" w:hAnsi="宋体" w:cs="宋体"/>
                <w:sz w:val="18"/>
                <w:szCs w:val="18"/>
                <w:lang w:val="zh-CN"/>
              </w:rPr>
              <w:t>多种新一代硬件组件，支持二合一设备。可以实现在桌面和平板模式间快速切换；</w:t>
            </w:r>
          </w:p>
          <w:p w14:paraId="117C1A7E" w14:textId="77777777" w:rsidR="00637272" w:rsidRPr="00063C5B" w:rsidRDefault="00637272" w:rsidP="00637272">
            <w:pPr>
              <w:numPr>
                <w:ilvl w:val="0"/>
                <w:numId w:val="1"/>
              </w:numPr>
              <w:tabs>
                <w:tab w:val="left" w:pos="0"/>
              </w:tabs>
              <w:autoSpaceDE w:val="0"/>
              <w:autoSpaceDN w:val="0"/>
              <w:spacing w:line="360" w:lineRule="auto"/>
              <w:rPr>
                <w:rFonts w:ascii="宋体" w:hAnsi="宋体" w:cs="宋体"/>
                <w:sz w:val="18"/>
                <w:szCs w:val="18"/>
                <w:lang w:val="zh-CN"/>
              </w:rPr>
            </w:pPr>
            <w:r w:rsidRPr="00063C5B">
              <w:rPr>
                <w:rFonts w:ascii="宋体" w:hAnsi="宋体" w:cs="宋体"/>
                <w:sz w:val="18"/>
                <w:szCs w:val="18"/>
                <w:lang w:val="zh-CN"/>
              </w:rPr>
              <w:t>支持多种安装方式，可采用光盘安装、网络安装、硬盘安装。支持更高级版本的操作系统无</w:t>
            </w:r>
            <w:r w:rsidRPr="00063C5B">
              <w:rPr>
                <w:rFonts w:ascii="宋体" w:hAnsi="宋体" w:cs="宋体"/>
                <w:sz w:val="18"/>
                <w:szCs w:val="18"/>
                <w:lang w:val="zh-CN"/>
              </w:rPr>
              <w:lastRenderedPageBreak/>
              <w:t>损升级；</w:t>
            </w:r>
          </w:p>
          <w:p w14:paraId="61110094" w14:textId="77777777" w:rsidR="00637272" w:rsidRPr="00063C5B" w:rsidRDefault="00637272" w:rsidP="00637272">
            <w:pPr>
              <w:numPr>
                <w:ilvl w:val="0"/>
                <w:numId w:val="1"/>
              </w:numPr>
              <w:tabs>
                <w:tab w:val="left" w:pos="0"/>
              </w:tabs>
              <w:autoSpaceDE w:val="0"/>
              <w:autoSpaceDN w:val="0"/>
              <w:spacing w:line="360" w:lineRule="auto"/>
              <w:rPr>
                <w:rFonts w:ascii="宋体" w:hAnsi="宋体" w:cs="宋体"/>
                <w:sz w:val="18"/>
                <w:szCs w:val="18"/>
                <w:lang w:val="zh-CN"/>
              </w:rPr>
            </w:pPr>
            <w:r w:rsidRPr="00063C5B">
              <w:rPr>
                <w:rFonts w:ascii="宋体" w:hAnsi="宋体" w:cs="宋体"/>
                <w:sz w:val="18"/>
                <w:szCs w:val="18"/>
                <w:lang w:val="zh-CN"/>
              </w:rPr>
              <w:t>支持自定义的系统镜像制作和管理。</w:t>
            </w:r>
          </w:p>
          <w:p w14:paraId="64501F6E" w14:textId="77777777" w:rsidR="00637272" w:rsidRPr="00063C5B" w:rsidRDefault="00637272" w:rsidP="00637272">
            <w:pPr>
              <w:numPr>
                <w:ilvl w:val="0"/>
                <w:numId w:val="1"/>
              </w:numPr>
              <w:tabs>
                <w:tab w:val="left" w:pos="0"/>
              </w:tabs>
              <w:autoSpaceDE w:val="0"/>
              <w:autoSpaceDN w:val="0"/>
              <w:spacing w:line="360" w:lineRule="auto"/>
              <w:rPr>
                <w:rFonts w:ascii="宋体" w:hAnsi="宋体" w:cs="宋体"/>
                <w:sz w:val="18"/>
                <w:szCs w:val="18"/>
                <w:lang w:val="zh-CN"/>
              </w:rPr>
            </w:pPr>
            <w:r w:rsidRPr="00063C5B">
              <w:rPr>
                <w:rFonts w:ascii="宋体" w:hAnsi="宋体" w:cs="宋体"/>
                <w:sz w:val="18"/>
                <w:szCs w:val="18"/>
                <w:lang w:val="zh-CN"/>
              </w:rPr>
              <w:t>支持最新的硬件平台，支持最新的 X86 核心处理器</w:t>
            </w:r>
          </w:p>
          <w:p w14:paraId="70D2ADDA" w14:textId="77777777" w:rsidR="00637272" w:rsidRPr="00063C5B" w:rsidRDefault="00637272" w:rsidP="00637272">
            <w:pPr>
              <w:numPr>
                <w:ilvl w:val="0"/>
                <w:numId w:val="1"/>
              </w:numPr>
              <w:tabs>
                <w:tab w:val="left" w:pos="0"/>
              </w:tabs>
              <w:autoSpaceDE w:val="0"/>
              <w:autoSpaceDN w:val="0"/>
              <w:spacing w:line="360" w:lineRule="auto"/>
              <w:rPr>
                <w:rFonts w:ascii="宋体" w:hAnsi="宋体" w:cs="宋体"/>
                <w:sz w:val="18"/>
                <w:szCs w:val="18"/>
                <w:lang w:val="zh-CN"/>
              </w:rPr>
            </w:pPr>
            <w:r w:rsidRPr="00063C5B">
              <w:rPr>
                <w:rFonts w:ascii="宋体" w:hAnsi="宋体" w:cs="宋体"/>
                <w:sz w:val="18"/>
                <w:szCs w:val="18"/>
                <w:lang w:val="zh-CN"/>
              </w:rPr>
              <w:t>系统还原：用户可以选择恢复到系统的原始状态，并可以选择保留或删除原文件。</w:t>
            </w:r>
          </w:p>
          <w:p w14:paraId="5D647DCD" w14:textId="77777777" w:rsidR="00637272" w:rsidRPr="00063C5B" w:rsidRDefault="00637272" w:rsidP="009B3C61">
            <w:pPr>
              <w:tabs>
                <w:tab w:val="left" w:pos="0"/>
              </w:tabs>
              <w:autoSpaceDE w:val="0"/>
              <w:autoSpaceDN w:val="0"/>
              <w:adjustRightInd w:val="0"/>
              <w:spacing w:line="360" w:lineRule="auto"/>
              <w:ind w:left="142"/>
              <w:jc w:val="left"/>
              <w:rPr>
                <w:rFonts w:ascii="宋体" w:hAnsi="宋体" w:cs="宋体"/>
                <w:sz w:val="18"/>
                <w:szCs w:val="18"/>
                <w:lang w:val="zh-CN"/>
              </w:rPr>
            </w:pPr>
            <w:r w:rsidRPr="00063C5B">
              <w:rPr>
                <w:rFonts w:ascii="宋体" w:hAnsi="宋体" w:cs="宋体"/>
                <w:sz w:val="18"/>
                <w:szCs w:val="18"/>
                <w:lang w:val="zh-CN"/>
              </w:rPr>
              <w:t>★</w:t>
            </w:r>
            <w:r w:rsidRPr="00063C5B">
              <w:rPr>
                <w:rFonts w:ascii="宋体" w:hAnsi="宋体" w:cs="宋体"/>
                <w:sz w:val="18"/>
                <w:szCs w:val="18"/>
              </w:rPr>
              <w:t xml:space="preserve"> </w:t>
            </w:r>
            <w:r w:rsidRPr="00063C5B">
              <w:rPr>
                <w:rFonts w:ascii="宋体" w:hAnsi="宋体" w:cs="宋体"/>
                <w:sz w:val="18"/>
                <w:szCs w:val="18"/>
                <w:lang w:val="zh-CN"/>
              </w:rPr>
              <w:t>系统自带Hyper-V虚拟化功能,可以提供解决应用兼容性方案和其它用途。</w:t>
            </w:r>
          </w:p>
        </w:tc>
      </w:tr>
      <w:tr w:rsidR="00637272" w14:paraId="51FF15C4" w14:textId="77777777" w:rsidTr="00063C5B">
        <w:trPr>
          <w:trHeight w:val="20"/>
          <w:jc w:val="center"/>
        </w:trPr>
        <w:tc>
          <w:tcPr>
            <w:tcW w:w="741" w:type="pct"/>
            <w:tcMar>
              <w:left w:w="108" w:type="dxa"/>
              <w:right w:w="108" w:type="dxa"/>
            </w:tcMar>
          </w:tcPr>
          <w:p w14:paraId="3D684874" w14:textId="77777777" w:rsidR="00BF6F4C" w:rsidRDefault="00BF6F4C" w:rsidP="009B3C61">
            <w:pPr>
              <w:spacing w:before="100" w:beforeAutospacing="1" w:after="100" w:afterAutospacing="1"/>
              <w:jc w:val="left"/>
              <w:rPr>
                <w:rFonts w:ascii="宋体" w:hAnsi="宋体"/>
                <w:b/>
                <w:szCs w:val="21"/>
              </w:rPr>
            </w:pPr>
          </w:p>
          <w:p w14:paraId="64B059CA" w14:textId="77777777" w:rsidR="00BF6F4C" w:rsidRDefault="00BF6F4C" w:rsidP="009B3C61">
            <w:pPr>
              <w:spacing w:before="100" w:beforeAutospacing="1" w:after="100" w:afterAutospacing="1"/>
              <w:jc w:val="left"/>
              <w:rPr>
                <w:rFonts w:ascii="宋体" w:hAnsi="宋体"/>
                <w:b/>
                <w:szCs w:val="21"/>
              </w:rPr>
            </w:pPr>
          </w:p>
          <w:p w14:paraId="5C717771" w14:textId="77777777" w:rsidR="00BF6F4C" w:rsidRDefault="00BF6F4C" w:rsidP="009B3C61">
            <w:pPr>
              <w:spacing w:before="100" w:beforeAutospacing="1" w:after="100" w:afterAutospacing="1"/>
              <w:jc w:val="left"/>
              <w:rPr>
                <w:rFonts w:ascii="宋体" w:hAnsi="宋体"/>
                <w:b/>
                <w:szCs w:val="21"/>
              </w:rPr>
            </w:pPr>
          </w:p>
          <w:p w14:paraId="08001AD2" w14:textId="77777777" w:rsidR="00637272" w:rsidRDefault="00637272" w:rsidP="009B3C61">
            <w:pPr>
              <w:spacing w:before="100" w:beforeAutospacing="1" w:after="100" w:afterAutospacing="1"/>
              <w:jc w:val="left"/>
              <w:rPr>
                <w:rFonts w:ascii="宋体" w:hAnsi="宋体"/>
                <w:b/>
                <w:szCs w:val="21"/>
              </w:rPr>
            </w:pPr>
            <w:r>
              <w:rPr>
                <w:rFonts w:ascii="宋体" w:hAnsi="宋体"/>
                <w:b/>
                <w:szCs w:val="21"/>
              </w:rPr>
              <w:t>2、服务器端操作系统（数据中心版）</w:t>
            </w:r>
          </w:p>
        </w:tc>
        <w:tc>
          <w:tcPr>
            <w:tcW w:w="4259" w:type="pct"/>
            <w:tcMar>
              <w:left w:w="108" w:type="dxa"/>
              <w:right w:w="108" w:type="dxa"/>
            </w:tcMar>
          </w:tcPr>
          <w:p w14:paraId="0711ABEE" w14:textId="77777777" w:rsidR="00637272" w:rsidRPr="00063C5B" w:rsidRDefault="00637272" w:rsidP="009B3C61">
            <w:pPr>
              <w:tabs>
                <w:tab w:val="left" w:pos="0"/>
              </w:tabs>
              <w:autoSpaceDE w:val="0"/>
              <w:autoSpaceDN w:val="0"/>
              <w:adjustRightInd w:val="0"/>
              <w:spacing w:line="360" w:lineRule="auto"/>
              <w:ind w:left="142"/>
              <w:jc w:val="left"/>
              <w:rPr>
                <w:rFonts w:ascii="宋体" w:hAnsi="宋体" w:cs="宋体"/>
                <w:sz w:val="18"/>
                <w:szCs w:val="18"/>
                <w:lang w:val="zh-CN"/>
              </w:rPr>
            </w:pPr>
            <w:r w:rsidRPr="00063C5B">
              <w:rPr>
                <w:rFonts w:ascii="宋体" w:hAnsi="宋体" w:cs="宋体"/>
                <w:sz w:val="18"/>
                <w:szCs w:val="18"/>
                <w:lang w:val="zh-CN"/>
              </w:rPr>
              <w:t>★</w:t>
            </w:r>
            <w:r w:rsidRPr="00063C5B">
              <w:rPr>
                <w:rFonts w:ascii="宋体" w:hAnsi="宋体" w:cs="宋体"/>
                <w:sz w:val="18"/>
                <w:szCs w:val="18"/>
              </w:rPr>
              <w:t xml:space="preserve"> </w:t>
            </w:r>
            <w:r w:rsidRPr="00063C5B">
              <w:rPr>
                <w:rFonts w:ascii="宋体" w:hAnsi="宋体" w:cs="宋体"/>
                <w:sz w:val="18"/>
                <w:szCs w:val="18"/>
                <w:lang w:val="zh-CN"/>
              </w:rPr>
              <w:t>操作系统下支持最大512个逻辑CPU；</w:t>
            </w:r>
          </w:p>
          <w:p w14:paraId="4BFD816F" w14:textId="77777777" w:rsidR="00637272" w:rsidRPr="00063C5B" w:rsidRDefault="00637272" w:rsidP="00637272">
            <w:pPr>
              <w:numPr>
                <w:ilvl w:val="0"/>
                <w:numId w:val="1"/>
              </w:numPr>
              <w:tabs>
                <w:tab w:val="left" w:pos="0"/>
              </w:tabs>
              <w:autoSpaceDE w:val="0"/>
              <w:autoSpaceDN w:val="0"/>
              <w:adjustRightInd w:val="0"/>
              <w:spacing w:line="360" w:lineRule="auto"/>
              <w:jc w:val="left"/>
              <w:rPr>
                <w:rFonts w:ascii="宋体" w:hAnsi="宋体" w:cs="宋体"/>
                <w:sz w:val="18"/>
                <w:szCs w:val="18"/>
                <w:lang w:val="zh-CN"/>
              </w:rPr>
            </w:pPr>
            <w:r w:rsidRPr="00063C5B">
              <w:rPr>
                <w:rFonts w:ascii="宋体" w:hAnsi="宋体" w:cs="宋体"/>
                <w:sz w:val="18"/>
                <w:szCs w:val="18"/>
                <w:lang w:val="zh-CN"/>
              </w:rPr>
              <w:t>内存支持最大至24TB，并支持</w:t>
            </w:r>
            <w:proofErr w:type="gramStart"/>
            <w:r w:rsidRPr="00063C5B">
              <w:rPr>
                <w:rFonts w:ascii="宋体" w:hAnsi="宋体" w:cs="宋体"/>
                <w:sz w:val="18"/>
                <w:szCs w:val="18"/>
                <w:lang w:val="zh-CN"/>
              </w:rPr>
              <w:t>在线热</w:t>
            </w:r>
            <w:proofErr w:type="gramEnd"/>
            <w:r w:rsidRPr="00063C5B">
              <w:rPr>
                <w:rFonts w:ascii="宋体" w:hAnsi="宋体" w:cs="宋体"/>
                <w:sz w:val="18"/>
                <w:szCs w:val="18"/>
                <w:lang w:val="zh-CN"/>
              </w:rPr>
              <w:t>增加内存；</w:t>
            </w:r>
          </w:p>
          <w:p w14:paraId="575B4D19" w14:textId="77777777" w:rsidR="00637272" w:rsidRPr="00063C5B" w:rsidRDefault="00637272" w:rsidP="00637272">
            <w:pPr>
              <w:numPr>
                <w:ilvl w:val="0"/>
                <w:numId w:val="1"/>
              </w:numPr>
              <w:tabs>
                <w:tab w:val="left" w:pos="0"/>
              </w:tabs>
              <w:autoSpaceDE w:val="0"/>
              <w:autoSpaceDN w:val="0"/>
              <w:adjustRightInd w:val="0"/>
              <w:spacing w:line="360" w:lineRule="auto"/>
              <w:jc w:val="left"/>
              <w:rPr>
                <w:rFonts w:ascii="宋体" w:hAnsi="宋体" w:cs="宋体"/>
                <w:sz w:val="18"/>
                <w:szCs w:val="18"/>
                <w:lang w:val="zh-CN"/>
              </w:rPr>
            </w:pPr>
            <w:r w:rsidRPr="00063C5B">
              <w:rPr>
                <w:rFonts w:ascii="宋体" w:hAnsi="宋体" w:cs="宋体"/>
                <w:sz w:val="18"/>
                <w:szCs w:val="18"/>
                <w:lang w:val="zh-CN"/>
              </w:rPr>
              <w:t>操作系统产品/分发版本中内置“裸金属”架构的虚拟化功能；</w:t>
            </w:r>
          </w:p>
          <w:p w14:paraId="64A9A6C0" w14:textId="77777777" w:rsidR="00637272" w:rsidRPr="00063C5B" w:rsidRDefault="00637272" w:rsidP="009B3C61">
            <w:pPr>
              <w:tabs>
                <w:tab w:val="left" w:pos="0"/>
              </w:tabs>
              <w:autoSpaceDE w:val="0"/>
              <w:autoSpaceDN w:val="0"/>
              <w:spacing w:line="360" w:lineRule="auto"/>
              <w:ind w:leftChars="67" w:left="501" w:hangingChars="200" w:hanging="360"/>
              <w:jc w:val="left"/>
              <w:rPr>
                <w:rFonts w:ascii="宋体" w:hAnsi="宋体" w:cs="宋体"/>
                <w:sz w:val="18"/>
                <w:szCs w:val="18"/>
              </w:rPr>
            </w:pPr>
            <w:r w:rsidRPr="00063C5B">
              <w:rPr>
                <w:rFonts w:ascii="宋体" w:hAnsi="宋体" w:cs="宋体"/>
                <w:sz w:val="18"/>
                <w:szCs w:val="18"/>
                <w:lang w:val="zh-CN"/>
              </w:rPr>
              <w:t>★</w:t>
            </w:r>
            <w:r w:rsidRPr="00063C5B">
              <w:rPr>
                <w:rFonts w:ascii="宋体" w:hAnsi="宋体" w:cs="宋体"/>
                <w:sz w:val="18"/>
                <w:szCs w:val="18"/>
              </w:rPr>
              <w:t xml:space="preserve"> 支持最大64节点的故障转移群集，群集中最多支持同时运行8000个虚拟机；单个虚拟机最大内存支持达12TB；单个虚拟机支持最高达240个vCPU；</w:t>
            </w:r>
          </w:p>
          <w:p w14:paraId="5B6EF874" w14:textId="77777777" w:rsidR="00637272" w:rsidRPr="00063C5B" w:rsidRDefault="00637272" w:rsidP="009B3C61">
            <w:pPr>
              <w:tabs>
                <w:tab w:val="left" w:pos="0"/>
              </w:tabs>
              <w:autoSpaceDE w:val="0"/>
              <w:autoSpaceDN w:val="0"/>
              <w:spacing w:line="360" w:lineRule="auto"/>
              <w:ind w:leftChars="67" w:left="501" w:hangingChars="200" w:hanging="360"/>
              <w:jc w:val="left"/>
              <w:rPr>
                <w:rFonts w:ascii="宋体" w:hAnsi="宋体" w:cs="宋体"/>
                <w:sz w:val="18"/>
                <w:szCs w:val="18"/>
              </w:rPr>
            </w:pPr>
            <w:r w:rsidRPr="00063C5B">
              <w:rPr>
                <w:rFonts w:ascii="宋体" w:hAnsi="宋体" w:cs="宋体"/>
                <w:sz w:val="18"/>
                <w:szCs w:val="18"/>
              </w:rPr>
              <w:t>● 提供数据中心级别或类似版本，支持创建无限数量并合法授权的Windows Server各版本、或是其它Linux/FreeBSD等操作系统的虚拟机；该版本支持在虚拟化场景中部署无限数量的容器部署；能够支持市面上主流的处理器的嵌套虚拟化；</w:t>
            </w:r>
          </w:p>
          <w:p w14:paraId="4B3E58C6" w14:textId="77777777" w:rsidR="00637272" w:rsidRPr="00063C5B" w:rsidRDefault="00637272" w:rsidP="00637272">
            <w:pPr>
              <w:numPr>
                <w:ilvl w:val="0"/>
                <w:numId w:val="1"/>
              </w:numPr>
              <w:tabs>
                <w:tab w:val="left" w:pos="0"/>
              </w:tabs>
              <w:autoSpaceDE w:val="0"/>
              <w:autoSpaceDN w:val="0"/>
              <w:adjustRightInd w:val="0"/>
              <w:spacing w:line="360" w:lineRule="auto"/>
              <w:jc w:val="left"/>
              <w:rPr>
                <w:rFonts w:ascii="宋体" w:hAnsi="宋体" w:cs="宋体"/>
                <w:sz w:val="18"/>
                <w:szCs w:val="18"/>
                <w:lang w:val="zh-CN"/>
              </w:rPr>
            </w:pPr>
            <w:r w:rsidRPr="00063C5B">
              <w:rPr>
                <w:rFonts w:ascii="宋体" w:hAnsi="宋体" w:cs="宋体"/>
                <w:sz w:val="18"/>
                <w:szCs w:val="18"/>
                <w:lang w:val="zh-CN"/>
              </w:rPr>
              <w:t xml:space="preserve">支持桌面虚拟化应用场景中多个虚拟机共享使用物理GPU,并且利用vGPU进行虚拟桌面加速，并且支持最高4K桌面分辨率； </w:t>
            </w:r>
          </w:p>
          <w:p w14:paraId="31E08D94" w14:textId="77777777" w:rsidR="00637272" w:rsidRPr="00063C5B" w:rsidRDefault="00637272" w:rsidP="009B3C61">
            <w:pPr>
              <w:tabs>
                <w:tab w:val="left" w:pos="0"/>
              </w:tabs>
              <w:autoSpaceDE w:val="0"/>
              <w:autoSpaceDN w:val="0"/>
              <w:spacing w:line="360" w:lineRule="auto"/>
              <w:ind w:leftChars="67" w:left="501" w:hangingChars="200" w:hanging="360"/>
              <w:jc w:val="left"/>
              <w:rPr>
                <w:rFonts w:ascii="宋体" w:hAnsi="宋体" w:cs="宋体"/>
                <w:sz w:val="18"/>
                <w:szCs w:val="18"/>
                <w:lang w:val="zh-CN"/>
              </w:rPr>
            </w:pPr>
            <w:r w:rsidRPr="00063C5B">
              <w:rPr>
                <w:rFonts w:ascii="宋体" w:hAnsi="宋体" w:cs="宋体"/>
                <w:sz w:val="18"/>
                <w:szCs w:val="18"/>
                <w:lang w:val="zh-CN"/>
              </w:rPr>
              <w:t>★</w:t>
            </w:r>
            <w:r w:rsidRPr="00063C5B">
              <w:rPr>
                <w:rFonts w:ascii="宋体" w:hAnsi="宋体" w:cs="宋体"/>
                <w:sz w:val="18"/>
                <w:szCs w:val="18"/>
              </w:rPr>
              <w:t xml:space="preserve"> </w:t>
            </w:r>
            <w:r w:rsidRPr="00063C5B">
              <w:rPr>
                <w:rFonts w:ascii="宋体" w:hAnsi="宋体" w:cs="宋体"/>
                <w:sz w:val="18"/>
                <w:szCs w:val="18"/>
                <w:lang w:val="zh-CN"/>
              </w:rPr>
              <w:t>支持屏蔽的虚拟机：支持内置提供安全措施（BitLocker加密、防入侵、防篡改、防木马）的虚拟机，并且只能运行在被操作系统内置的主机保护服务授权密钥批准的宿主机上运行；</w:t>
            </w:r>
          </w:p>
          <w:p w14:paraId="0EA444F4" w14:textId="77777777" w:rsidR="00637272" w:rsidRPr="00063C5B" w:rsidRDefault="00637272" w:rsidP="009B3C61">
            <w:pPr>
              <w:tabs>
                <w:tab w:val="left" w:pos="0"/>
              </w:tabs>
              <w:autoSpaceDE w:val="0"/>
              <w:autoSpaceDN w:val="0"/>
              <w:spacing w:line="360" w:lineRule="auto"/>
              <w:ind w:leftChars="67" w:left="501" w:hangingChars="200" w:hanging="360"/>
              <w:jc w:val="left"/>
              <w:rPr>
                <w:rFonts w:ascii="Segoe UI" w:hAnsi="Segoe UI" w:cs="Segoe UI"/>
                <w:color w:val="171717"/>
                <w:sz w:val="18"/>
                <w:szCs w:val="18"/>
              </w:rPr>
            </w:pPr>
            <w:r w:rsidRPr="00063C5B">
              <w:rPr>
                <w:rFonts w:ascii="宋体" w:hAnsi="宋体" w:cs="宋体"/>
                <w:sz w:val="18"/>
                <w:szCs w:val="18"/>
                <w:lang w:val="zh-CN"/>
              </w:rPr>
              <w:t>★ 支持安全核心服务器，可以帮助客户处理数据敏感度较高的关键任务；可以在 Windows Admin Center 中轻松配置 Windows Server 系统以实现安全核心的安全功能；能够最大程度地利用硬件、固件和操作系统功能，以防范当前和未来的威胁；能够</w:t>
            </w:r>
            <w:r w:rsidRPr="00063C5B">
              <w:rPr>
                <w:rFonts w:ascii="Segoe UI" w:hAnsi="Segoe UI" w:cs="Segoe UI"/>
                <w:color w:val="171717"/>
                <w:sz w:val="18"/>
                <w:szCs w:val="18"/>
              </w:rPr>
              <w:t>主动防御和阻断攻击者可能用来攻击系统的许多路径；</w:t>
            </w:r>
          </w:p>
          <w:p w14:paraId="4EF6047B" w14:textId="77777777" w:rsidR="00637272" w:rsidRPr="00063C5B" w:rsidRDefault="00637272" w:rsidP="009B3C61">
            <w:pPr>
              <w:tabs>
                <w:tab w:val="left" w:pos="0"/>
              </w:tabs>
              <w:autoSpaceDE w:val="0"/>
              <w:autoSpaceDN w:val="0"/>
              <w:adjustRightInd w:val="0"/>
              <w:spacing w:line="360" w:lineRule="auto"/>
              <w:ind w:leftChars="67" w:left="681" w:hangingChars="300" w:hanging="540"/>
              <w:jc w:val="left"/>
              <w:rPr>
                <w:rFonts w:ascii="Segoe UI" w:hAnsi="Segoe UI" w:cs="Segoe UI"/>
                <w:color w:val="171717"/>
                <w:sz w:val="18"/>
                <w:szCs w:val="18"/>
              </w:rPr>
            </w:pPr>
            <w:r w:rsidRPr="00063C5B">
              <w:rPr>
                <w:rFonts w:ascii="宋体" w:hAnsi="宋体" w:cs="宋体"/>
                <w:sz w:val="18"/>
                <w:szCs w:val="18"/>
              </w:rPr>
              <w:t xml:space="preserve">●  </w:t>
            </w:r>
            <w:r w:rsidRPr="00063C5B">
              <w:rPr>
                <w:rFonts w:ascii="宋体" w:hAnsi="宋体" w:cs="宋体"/>
                <w:sz w:val="18"/>
                <w:szCs w:val="18"/>
                <w:lang w:val="zh-CN"/>
              </w:rPr>
              <w:t>支持默认启动</w:t>
            </w:r>
            <w:r w:rsidRPr="00063C5B">
              <w:rPr>
                <w:rFonts w:ascii="宋体" w:hAnsi="宋体" w:cs="宋体"/>
                <w:sz w:val="18"/>
                <w:szCs w:val="18"/>
              </w:rPr>
              <w:t>HTTPS</w:t>
            </w:r>
            <w:r w:rsidRPr="00063C5B">
              <w:rPr>
                <w:rFonts w:ascii="宋体" w:hAnsi="宋体" w:cs="宋体"/>
                <w:sz w:val="18"/>
                <w:szCs w:val="18"/>
                <w:lang w:val="zh-CN"/>
              </w:rPr>
              <w:t>和</w:t>
            </w:r>
            <w:r w:rsidRPr="00063C5B">
              <w:rPr>
                <w:rFonts w:ascii="宋体" w:hAnsi="宋体" w:cs="宋体"/>
                <w:sz w:val="18"/>
                <w:szCs w:val="18"/>
              </w:rPr>
              <w:t>TLS1.3，</w:t>
            </w:r>
            <w:r w:rsidRPr="00063C5B">
              <w:rPr>
                <w:rFonts w:ascii="宋体" w:hAnsi="宋体" w:cs="宋体"/>
                <w:sz w:val="18"/>
                <w:szCs w:val="18"/>
                <w:lang w:val="zh-CN"/>
              </w:rPr>
              <w:t>支持通过基于</w:t>
            </w:r>
            <w:r w:rsidRPr="00063C5B">
              <w:rPr>
                <w:rFonts w:ascii="宋体" w:hAnsi="宋体" w:cs="宋体"/>
                <w:sz w:val="18"/>
                <w:szCs w:val="18"/>
              </w:rPr>
              <w:t xml:space="preserve"> HTTPS </w:t>
            </w:r>
            <w:r w:rsidRPr="00063C5B">
              <w:rPr>
                <w:rFonts w:ascii="宋体" w:hAnsi="宋体" w:cs="宋体"/>
                <w:sz w:val="18"/>
                <w:szCs w:val="18"/>
                <w:lang w:val="zh-CN"/>
              </w:rPr>
              <w:t>的</w:t>
            </w:r>
            <w:r w:rsidRPr="00063C5B">
              <w:rPr>
                <w:rFonts w:ascii="宋体" w:hAnsi="宋体" w:cs="宋体"/>
                <w:sz w:val="18"/>
                <w:szCs w:val="18"/>
              </w:rPr>
              <w:t xml:space="preserve"> DNS </w:t>
            </w:r>
            <w:r w:rsidRPr="00063C5B">
              <w:rPr>
                <w:rFonts w:ascii="宋体" w:hAnsi="宋体" w:cs="宋体"/>
                <w:sz w:val="18"/>
                <w:szCs w:val="18"/>
                <w:lang w:val="zh-CN"/>
              </w:rPr>
              <w:t>实现</w:t>
            </w:r>
            <w:r w:rsidRPr="00063C5B">
              <w:rPr>
                <w:rFonts w:ascii="宋体" w:hAnsi="宋体" w:cs="宋体"/>
                <w:sz w:val="18"/>
                <w:szCs w:val="18"/>
              </w:rPr>
              <w:t xml:space="preserve"> DNS </w:t>
            </w:r>
            <w:r w:rsidRPr="00063C5B">
              <w:rPr>
                <w:rFonts w:ascii="宋体" w:hAnsi="宋体" w:cs="宋体"/>
                <w:sz w:val="18"/>
                <w:szCs w:val="18"/>
                <w:lang w:val="zh-CN"/>
              </w:rPr>
              <w:t>名称解析请求的加密</w:t>
            </w:r>
            <w:r w:rsidRPr="00063C5B">
              <w:rPr>
                <w:rFonts w:ascii="宋体" w:hAnsi="宋体" w:cs="宋体"/>
                <w:sz w:val="18"/>
                <w:szCs w:val="18"/>
              </w:rPr>
              <w:t>；</w:t>
            </w:r>
            <w:r w:rsidRPr="00063C5B">
              <w:rPr>
                <w:rFonts w:ascii="宋体" w:hAnsi="宋体" w:cs="宋体"/>
                <w:sz w:val="18"/>
                <w:szCs w:val="18"/>
                <w:lang w:val="zh-CN"/>
              </w:rPr>
              <w:t>支持</w:t>
            </w:r>
            <w:r w:rsidRPr="00063C5B">
              <w:rPr>
                <w:rFonts w:ascii="Segoe UI" w:hAnsi="Segoe UI" w:cs="Segoe UI"/>
                <w:color w:val="171717"/>
                <w:sz w:val="18"/>
                <w:szCs w:val="18"/>
              </w:rPr>
              <w:t>SMB AES-256</w:t>
            </w:r>
            <w:r w:rsidRPr="00063C5B">
              <w:rPr>
                <w:rFonts w:ascii="Segoe UI" w:hAnsi="Segoe UI" w:cs="Segoe UI"/>
                <w:color w:val="171717"/>
                <w:sz w:val="18"/>
                <w:szCs w:val="18"/>
              </w:rPr>
              <w:t>加密；</w:t>
            </w:r>
          </w:p>
          <w:p w14:paraId="4F16B33B" w14:textId="77777777" w:rsidR="00637272" w:rsidRPr="00063C5B" w:rsidRDefault="00637272" w:rsidP="009B3C61">
            <w:pPr>
              <w:tabs>
                <w:tab w:val="left" w:pos="0"/>
              </w:tabs>
              <w:autoSpaceDE w:val="0"/>
              <w:autoSpaceDN w:val="0"/>
              <w:spacing w:line="360" w:lineRule="auto"/>
              <w:ind w:leftChars="67" w:left="501" w:hangingChars="200" w:hanging="360"/>
              <w:jc w:val="left"/>
              <w:rPr>
                <w:rFonts w:ascii="宋体" w:hAnsi="宋体" w:cs="宋体"/>
                <w:sz w:val="18"/>
                <w:szCs w:val="18"/>
              </w:rPr>
            </w:pPr>
            <w:r w:rsidRPr="00063C5B">
              <w:rPr>
                <w:rFonts w:ascii="宋体" w:hAnsi="宋体" w:cs="宋体"/>
                <w:sz w:val="18"/>
                <w:szCs w:val="18"/>
              </w:rPr>
              <w:t>★ 能够将数据中心扩展到云端，从而来提高效率和灵活性；</w:t>
            </w:r>
          </w:p>
          <w:p w14:paraId="34E6C264" w14:textId="77777777" w:rsidR="00637272" w:rsidRPr="00063C5B" w:rsidRDefault="00637272" w:rsidP="009B3C61">
            <w:pPr>
              <w:tabs>
                <w:tab w:val="left" w:pos="0"/>
              </w:tabs>
              <w:autoSpaceDE w:val="0"/>
              <w:autoSpaceDN w:val="0"/>
              <w:spacing w:line="360" w:lineRule="auto"/>
              <w:ind w:leftChars="67" w:left="501" w:hangingChars="200" w:hanging="360"/>
              <w:jc w:val="left"/>
              <w:rPr>
                <w:rFonts w:ascii="宋体" w:hAnsi="宋体" w:cs="宋体"/>
                <w:sz w:val="18"/>
                <w:szCs w:val="18"/>
              </w:rPr>
            </w:pPr>
            <w:r w:rsidRPr="00063C5B">
              <w:rPr>
                <w:rFonts w:ascii="宋体" w:hAnsi="宋体" w:cs="宋体"/>
                <w:sz w:val="18"/>
                <w:szCs w:val="18"/>
              </w:rPr>
              <w:t>★ 支持</w:t>
            </w:r>
            <w:proofErr w:type="gramStart"/>
            <w:r w:rsidRPr="00063C5B">
              <w:rPr>
                <w:rFonts w:ascii="宋体" w:hAnsi="宋体" w:cs="宋体"/>
                <w:sz w:val="18"/>
                <w:szCs w:val="18"/>
              </w:rPr>
              <w:t>在线热</w:t>
            </w:r>
            <w:proofErr w:type="gramEnd"/>
            <w:r w:rsidRPr="00063C5B">
              <w:rPr>
                <w:rFonts w:ascii="宋体" w:hAnsi="宋体" w:cs="宋体"/>
                <w:sz w:val="18"/>
                <w:szCs w:val="18"/>
              </w:rPr>
              <w:t>补丁，安装更新后无需重新启动；</w:t>
            </w:r>
          </w:p>
          <w:p w14:paraId="13BC35A5" w14:textId="77777777" w:rsidR="00637272" w:rsidRPr="00063C5B" w:rsidRDefault="00637272" w:rsidP="009B3C61">
            <w:pPr>
              <w:tabs>
                <w:tab w:val="left" w:pos="0"/>
              </w:tabs>
              <w:autoSpaceDE w:val="0"/>
              <w:autoSpaceDN w:val="0"/>
              <w:spacing w:line="360" w:lineRule="auto"/>
              <w:ind w:leftChars="67" w:left="501" w:hangingChars="200" w:hanging="360"/>
              <w:jc w:val="left"/>
              <w:rPr>
                <w:rFonts w:ascii="宋体" w:hAnsi="宋体" w:cs="宋体"/>
                <w:sz w:val="18"/>
                <w:szCs w:val="18"/>
              </w:rPr>
            </w:pPr>
            <w:r w:rsidRPr="00063C5B">
              <w:rPr>
                <w:rFonts w:ascii="宋体" w:hAnsi="宋体" w:cs="宋体"/>
                <w:sz w:val="18"/>
                <w:szCs w:val="18"/>
              </w:rPr>
              <w:t>★ 能够更加轻松的将源位置的存储迁移到Windows Server上，包括从本地用户和组、从故障转移群集、从Linux服务器、从云端文件、从NetApp FAS 阵列迁移到Windows Server存储上；</w:t>
            </w:r>
          </w:p>
          <w:p w14:paraId="3662C113" w14:textId="77777777" w:rsidR="00637272" w:rsidRPr="00063C5B" w:rsidRDefault="00637272" w:rsidP="009B3C61">
            <w:pPr>
              <w:tabs>
                <w:tab w:val="left" w:pos="0"/>
              </w:tabs>
              <w:autoSpaceDE w:val="0"/>
              <w:autoSpaceDN w:val="0"/>
              <w:adjustRightInd w:val="0"/>
              <w:spacing w:line="360" w:lineRule="auto"/>
              <w:ind w:leftChars="67" w:left="681" w:hangingChars="300" w:hanging="540"/>
              <w:jc w:val="left"/>
              <w:rPr>
                <w:rFonts w:ascii="宋体" w:hAnsi="宋体" w:cs="宋体"/>
                <w:sz w:val="18"/>
                <w:szCs w:val="18"/>
                <w:lang w:val="zh-CN"/>
              </w:rPr>
            </w:pPr>
            <w:r w:rsidRPr="00063C5B">
              <w:rPr>
                <w:rFonts w:ascii="宋体" w:hAnsi="宋体" w:cs="宋体"/>
                <w:sz w:val="18"/>
                <w:szCs w:val="18"/>
                <w:lang w:val="zh-CN"/>
              </w:rPr>
              <w:t>●</w:t>
            </w:r>
            <w:r w:rsidRPr="00063C5B">
              <w:rPr>
                <w:rFonts w:ascii="宋体" w:hAnsi="宋体" w:cs="宋体"/>
                <w:sz w:val="18"/>
                <w:szCs w:val="18"/>
              </w:rPr>
              <w:t xml:space="preserve">  </w:t>
            </w:r>
            <w:r w:rsidRPr="00063C5B">
              <w:rPr>
                <w:rFonts w:ascii="宋体" w:hAnsi="宋体" w:cs="宋体"/>
                <w:sz w:val="18"/>
                <w:szCs w:val="18"/>
                <w:lang w:val="zh-CN"/>
              </w:rPr>
              <w:t>支持软件定义网络：支持软件定义网络(Software-defined Networking)的功能；支持创建虚拟网卡控制器、虚拟网络、软件负载均衡器；支持多租户的网络隔离；支持动态分布</w:t>
            </w:r>
            <w:r w:rsidRPr="00063C5B">
              <w:rPr>
                <w:rFonts w:ascii="宋体" w:hAnsi="宋体" w:cs="宋体"/>
                <w:sz w:val="18"/>
                <w:szCs w:val="18"/>
                <w:lang w:val="zh-CN"/>
              </w:rPr>
              <w:lastRenderedPageBreak/>
              <w:t>式防火墙；支持多租户、高可用的混合式SDN网关，用以连接不同的私有网络、私有网络和公有云中的网段；支持虚拟机的负载均衡；</w:t>
            </w:r>
          </w:p>
          <w:p w14:paraId="0595D058" w14:textId="77777777" w:rsidR="00637272" w:rsidRPr="00063C5B" w:rsidRDefault="00637272" w:rsidP="009B3C61">
            <w:pPr>
              <w:tabs>
                <w:tab w:val="left" w:pos="0"/>
              </w:tabs>
              <w:autoSpaceDE w:val="0"/>
              <w:autoSpaceDN w:val="0"/>
              <w:adjustRightInd w:val="0"/>
              <w:spacing w:line="360" w:lineRule="auto"/>
              <w:ind w:leftChars="67" w:left="681" w:hangingChars="300" w:hanging="540"/>
              <w:jc w:val="left"/>
              <w:rPr>
                <w:rFonts w:ascii="宋体" w:hAnsi="宋体" w:cs="宋体"/>
                <w:sz w:val="18"/>
                <w:szCs w:val="18"/>
                <w:lang w:val="zh-CN"/>
              </w:rPr>
            </w:pPr>
            <w:r w:rsidRPr="00063C5B">
              <w:rPr>
                <w:rFonts w:ascii="宋体" w:hAnsi="宋体" w:cs="宋体"/>
                <w:sz w:val="18"/>
                <w:szCs w:val="18"/>
                <w:lang w:val="zh-CN"/>
              </w:rPr>
              <w:t>●</w:t>
            </w:r>
            <w:r w:rsidRPr="00063C5B">
              <w:rPr>
                <w:rFonts w:ascii="宋体" w:hAnsi="宋体" w:cs="宋体"/>
                <w:sz w:val="18"/>
                <w:szCs w:val="18"/>
              </w:rPr>
              <w:t xml:space="preserve">  </w:t>
            </w:r>
            <w:r w:rsidRPr="00063C5B">
              <w:rPr>
                <w:rFonts w:ascii="宋体" w:hAnsi="宋体" w:cs="宋体"/>
                <w:sz w:val="18"/>
                <w:szCs w:val="18"/>
                <w:lang w:val="zh-CN"/>
              </w:rPr>
              <w:t>支持软件定义存储：支持Server SAN的功能，能够将不同服务器上安装的本地硬盘虚拟成一个虚拟存储，并保证数据在不同服务器磁盘上的分布存储，提升数据的高可用和冗余;支持存储虚拟化，单个存储池/空间可以挂载多个多种类的存储设备（包括JBOD,DAS,NAS,IP SAN,FC SAN）；支持</w:t>
            </w:r>
            <w:proofErr w:type="gramStart"/>
            <w:r w:rsidRPr="00063C5B">
              <w:rPr>
                <w:rFonts w:ascii="宋体" w:hAnsi="宋体" w:cs="宋体"/>
                <w:sz w:val="18"/>
                <w:szCs w:val="18"/>
                <w:lang w:val="zh-CN"/>
              </w:rPr>
              <w:t>存储块级的</w:t>
            </w:r>
            <w:proofErr w:type="gramEnd"/>
            <w:r w:rsidRPr="00063C5B">
              <w:rPr>
                <w:rFonts w:ascii="宋体" w:hAnsi="宋体" w:cs="宋体"/>
                <w:sz w:val="18"/>
                <w:szCs w:val="18"/>
                <w:lang w:val="zh-CN"/>
              </w:rPr>
              <w:t>同步复制功能；支持故障转移群集中不同节点跨区域；支持故障转移群集的见证服务器部署在</w:t>
            </w:r>
            <w:proofErr w:type="gramStart"/>
            <w:r w:rsidRPr="00063C5B">
              <w:rPr>
                <w:rFonts w:ascii="宋体" w:hAnsi="宋体" w:cs="宋体"/>
                <w:sz w:val="18"/>
                <w:szCs w:val="18"/>
                <w:lang w:val="zh-CN"/>
              </w:rPr>
              <w:t>公有云</w:t>
            </w:r>
            <w:proofErr w:type="gramEnd"/>
            <w:r w:rsidRPr="00063C5B">
              <w:rPr>
                <w:rFonts w:ascii="宋体" w:hAnsi="宋体" w:cs="宋体"/>
                <w:sz w:val="18"/>
                <w:szCs w:val="18"/>
                <w:lang w:val="zh-CN"/>
              </w:rPr>
              <w:t>的虚拟机上；支持内存同步容错和</w:t>
            </w:r>
            <w:proofErr w:type="gramStart"/>
            <w:r w:rsidRPr="00063C5B">
              <w:rPr>
                <w:rFonts w:ascii="宋体" w:hAnsi="宋体" w:cs="宋体"/>
                <w:sz w:val="18"/>
                <w:szCs w:val="18"/>
                <w:lang w:val="zh-CN"/>
              </w:rPr>
              <w:t>跨文件</w:t>
            </w:r>
            <w:proofErr w:type="gramEnd"/>
            <w:r w:rsidRPr="00063C5B">
              <w:rPr>
                <w:rFonts w:ascii="宋体" w:hAnsi="宋体" w:cs="宋体"/>
                <w:sz w:val="18"/>
                <w:szCs w:val="18"/>
                <w:lang w:val="zh-CN"/>
              </w:rPr>
              <w:t>复制（DFS-R）；</w:t>
            </w:r>
          </w:p>
          <w:p w14:paraId="5F667CA9" w14:textId="77777777" w:rsidR="00637272" w:rsidRPr="00063C5B" w:rsidRDefault="00637272" w:rsidP="00637272">
            <w:pPr>
              <w:numPr>
                <w:ilvl w:val="0"/>
                <w:numId w:val="2"/>
              </w:numPr>
              <w:tabs>
                <w:tab w:val="left" w:pos="0"/>
              </w:tabs>
              <w:autoSpaceDE w:val="0"/>
              <w:autoSpaceDN w:val="0"/>
              <w:adjustRightInd w:val="0"/>
              <w:spacing w:line="360" w:lineRule="auto"/>
              <w:jc w:val="left"/>
              <w:rPr>
                <w:rFonts w:ascii="宋体" w:hAnsi="宋体" w:cs="宋体"/>
                <w:sz w:val="18"/>
                <w:szCs w:val="18"/>
                <w:lang w:val="zh-CN"/>
              </w:rPr>
            </w:pPr>
            <w:r w:rsidRPr="00063C5B">
              <w:rPr>
                <w:rFonts w:ascii="宋体" w:hAnsi="宋体" w:cs="宋体"/>
                <w:sz w:val="18"/>
                <w:szCs w:val="18"/>
                <w:lang w:val="zh-CN"/>
              </w:rPr>
              <w:t>支持操作系统的存储加密：提供BitLocker驱动器加密功能；支持可移动存储的加密；</w:t>
            </w:r>
          </w:p>
          <w:p w14:paraId="79C93E2D" w14:textId="77777777" w:rsidR="00637272" w:rsidRPr="00063C5B" w:rsidRDefault="00637272" w:rsidP="009B3C61">
            <w:pPr>
              <w:tabs>
                <w:tab w:val="left" w:pos="0"/>
              </w:tabs>
              <w:autoSpaceDE w:val="0"/>
              <w:autoSpaceDN w:val="0"/>
              <w:adjustRightInd w:val="0"/>
              <w:spacing w:line="360" w:lineRule="auto"/>
              <w:ind w:leftChars="76" w:left="700" w:hangingChars="300" w:hanging="540"/>
              <w:jc w:val="left"/>
              <w:rPr>
                <w:rFonts w:ascii="宋体" w:hAnsi="宋体" w:cs="宋体"/>
                <w:sz w:val="18"/>
                <w:szCs w:val="18"/>
                <w:lang w:val="zh-CN"/>
              </w:rPr>
            </w:pPr>
            <w:r w:rsidRPr="00063C5B">
              <w:rPr>
                <w:rFonts w:ascii="宋体" w:hAnsi="宋体" w:cs="宋体"/>
                <w:sz w:val="18"/>
                <w:szCs w:val="18"/>
                <w:lang w:val="zh-CN"/>
              </w:rPr>
              <w:t>●</w:t>
            </w:r>
            <w:r w:rsidRPr="00063C5B">
              <w:rPr>
                <w:rFonts w:ascii="宋体" w:hAnsi="宋体" w:cs="宋体"/>
                <w:sz w:val="18"/>
                <w:szCs w:val="18"/>
              </w:rPr>
              <w:t xml:space="preserve"> </w:t>
            </w:r>
            <w:r w:rsidRPr="00063C5B">
              <w:rPr>
                <w:rFonts w:ascii="宋体" w:hAnsi="宋体" w:cs="宋体"/>
                <w:sz w:val="18"/>
                <w:szCs w:val="18"/>
                <w:lang w:val="zh-CN"/>
              </w:rPr>
              <w:t>支持网络接入保护: 服务器内置网络接入保护功能，并且客户端连接数没有数量限制；支持网络策略服务器角色和功能，使用网络策略服务器，可以为客户端运行状况、连接请求身份验证和连接请求授权创建并强制使用组织范围的网络访问策略;</w:t>
            </w:r>
          </w:p>
          <w:p w14:paraId="38633BEF" w14:textId="77777777" w:rsidR="00637272" w:rsidRPr="00063C5B" w:rsidRDefault="00637272" w:rsidP="009B3C61">
            <w:pPr>
              <w:tabs>
                <w:tab w:val="left" w:pos="0"/>
              </w:tabs>
              <w:autoSpaceDE w:val="0"/>
              <w:autoSpaceDN w:val="0"/>
              <w:adjustRightInd w:val="0"/>
              <w:spacing w:line="360" w:lineRule="auto"/>
              <w:ind w:leftChars="76" w:left="700" w:hangingChars="300" w:hanging="540"/>
              <w:jc w:val="left"/>
              <w:rPr>
                <w:rFonts w:ascii="宋体" w:hAnsi="宋体" w:cs="宋体"/>
                <w:sz w:val="18"/>
                <w:szCs w:val="18"/>
                <w:lang w:val="zh-CN"/>
              </w:rPr>
            </w:pPr>
            <w:r w:rsidRPr="00063C5B">
              <w:rPr>
                <w:rFonts w:ascii="宋体" w:hAnsi="宋体" w:cs="宋体"/>
                <w:sz w:val="18"/>
                <w:szCs w:val="18"/>
                <w:lang w:val="zh-CN"/>
              </w:rPr>
              <w:t>★</w:t>
            </w:r>
            <w:r w:rsidRPr="00063C5B">
              <w:rPr>
                <w:rFonts w:ascii="宋体" w:hAnsi="宋体" w:cs="宋体"/>
                <w:sz w:val="18"/>
                <w:szCs w:val="18"/>
              </w:rPr>
              <w:t xml:space="preserve">  </w:t>
            </w:r>
            <w:r w:rsidRPr="00BA48D3">
              <w:rPr>
                <w:rFonts w:ascii="宋体" w:eastAsia="Times New Roman" w:hAnsi="宋体" w:cs="宋体"/>
                <w:sz w:val="18"/>
                <w:szCs w:val="18"/>
                <w:lang w:val="zh-CN" w:bidi="ar"/>
              </w:rPr>
              <w:t>每套服务器操作系统均包含5个终端访问许可（CAL）</w:t>
            </w:r>
          </w:p>
        </w:tc>
      </w:tr>
      <w:tr w:rsidR="00637272" w14:paraId="22809FFD" w14:textId="77777777" w:rsidTr="00063C5B">
        <w:trPr>
          <w:trHeight w:val="20"/>
          <w:jc w:val="center"/>
        </w:trPr>
        <w:tc>
          <w:tcPr>
            <w:tcW w:w="741" w:type="pct"/>
            <w:tcMar>
              <w:left w:w="108" w:type="dxa"/>
              <w:right w:w="108" w:type="dxa"/>
            </w:tcMar>
          </w:tcPr>
          <w:p w14:paraId="41F2E728" w14:textId="77777777" w:rsidR="00BF6F4C" w:rsidRDefault="00BF6F4C" w:rsidP="009B3C61">
            <w:pPr>
              <w:spacing w:before="100" w:beforeAutospacing="1" w:after="100" w:afterAutospacing="1"/>
              <w:jc w:val="left"/>
              <w:rPr>
                <w:rFonts w:ascii="宋体" w:hAnsi="宋体"/>
                <w:b/>
                <w:szCs w:val="21"/>
              </w:rPr>
            </w:pPr>
          </w:p>
          <w:p w14:paraId="1E9AB30A" w14:textId="77777777" w:rsidR="00BF6F4C" w:rsidRDefault="00BF6F4C" w:rsidP="009B3C61">
            <w:pPr>
              <w:spacing w:before="100" w:beforeAutospacing="1" w:after="100" w:afterAutospacing="1"/>
              <w:jc w:val="left"/>
              <w:rPr>
                <w:rFonts w:ascii="宋体" w:hAnsi="宋体"/>
                <w:b/>
                <w:szCs w:val="21"/>
              </w:rPr>
            </w:pPr>
          </w:p>
          <w:p w14:paraId="2FD34161" w14:textId="77777777" w:rsidR="00BF6F4C" w:rsidRDefault="00BF6F4C" w:rsidP="009B3C61">
            <w:pPr>
              <w:spacing w:before="100" w:beforeAutospacing="1" w:after="100" w:afterAutospacing="1"/>
              <w:jc w:val="left"/>
              <w:rPr>
                <w:rFonts w:ascii="宋体" w:hAnsi="宋体"/>
                <w:b/>
                <w:szCs w:val="21"/>
              </w:rPr>
            </w:pPr>
          </w:p>
          <w:p w14:paraId="567FE94C" w14:textId="77777777" w:rsidR="00BF6F4C" w:rsidRDefault="00BF6F4C" w:rsidP="009B3C61">
            <w:pPr>
              <w:spacing w:before="100" w:beforeAutospacing="1" w:after="100" w:afterAutospacing="1"/>
              <w:jc w:val="left"/>
              <w:rPr>
                <w:rFonts w:ascii="宋体" w:hAnsi="宋体"/>
                <w:b/>
                <w:szCs w:val="21"/>
              </w:rPr>
            </w:pPr>
          </w:p>
          <w:p w14:paraId="0425F842" w14:textId="77777777" w:rsidR="00BF6F4C" w:rsidRDefault="00BF6F4C" w:rsidP="009B3C61">
            <w:pPr>
              <w:spacing w:before="100" w:beforeAutospacing="1" w:after="100" w:afterAutospacing="1"/>
              <w:jc w:val="left"/>
              <w:rPr>
                <w:rFonts w:ascii="宋体" w:hAnsi="宋体"/>
                <w:b/>
                <w:szCs w:val="21"/>
              </w:rPr>
            </w:pPr>
          </w:p>
          <w:p w14:paraId="3FB1A1D1" w14:textId="77777777" w:rsidR="00BF6F4C" w:rsidRDefault="00BF6F4C" w:rsidP="009B3C61">
            <w:pPr>
              <w:spacing w:before="100" w:beforeAutospacing="1" w:after="100" w:afterAutospacing="1"/>
              <w:jc w:val="left"/>
              <w:rPr>
                <w:rFonts w:ascii="宋体" w:hAnsi="宋体"/>
                <w:b/>
                <w:szCs w:val="21"/>
              </w:rPr>
            </w:pPr>
          </w:p>
          <w:p w14:paraId="1C999E5A" w14:textId="77777777" w:rsidR="00BF6F4C" w:rsidRDefault="00BF6F4C" w:rsidP="009B3C61">
            <w:pPr>
              <w:spacing w:before="100" w:beforeAutospacing="1" w:after="100" w:afterAutospacing="1"/>
              <w:jc w:val="left"/>
              <w:rPr>
                <w:rFonts w:ascii="宋体" w:hAnsi="宋体"/>
                <w:b/>
                <w:szCs w:val="21"/>
              </w:rPr>
            </w:pPr>
          </w:p>
          <w:p w14:paraId="4C5CAADA" w14:textId="77777777" w:rsidR="00BF6F4C" w:rsidRDefault="00BF6F4C" w:rsidP="009B3C61">
            <w:pPr>
              <w:spacing w:before="100" w:beforeAutospacing="1" w:after="100" w:afterAutospacing="1"/>
              <w:jc w:val="left"/>
              <w:rPr>
                <w:rFonts w:ascii="宋体" w:hAnsi="宋体"/>
                <w:b/>
                <w:szCs w:val="21"/>
              </w:rPr>
            </w:pPr>
          </w:p>
          <w:p w14:paraId="1A1343F7" w14:textId="77777777" w:rsidR="00BF6F4C" w:rsidRDefault="00BF6F4C" w:rsidP="009B3C61">
            <w:pPr>
              <w:spacing w:before="100" w:beforeAutospacing="1" w:after="100" w:afterAutospacing="1"/>
              <w:jc w:val="left"/>
              <w:rPr>
                <w:rFonts w:ascii="宋体" w:hAnsi="宋体"/>
                <w:b/>
                <w:szCs w:val="21"/>
              </w:rPr>
            </w:pPr>
          </w:p>
          <w:p w14:paraId="70231B3E" w14:textId="77777777" w:rsidR="00637272" w:rsidRDefault="00637272" w:rsidP="009B3C61">
            <w:pPr>
              <w:spacing w:before="100" w:beforeAutospacing="1" w:after="100" w:afterAutospacing="1"/>
              <w:jc w:val="left"/>
              <w:rPr>
                <w:rFonts w:ascii="宋体" w:hAnsi="宋体"/>
                <w:b/>
                <w:szCs w:val="21"/>
              </w:rPr>
            </w:pPr>
            <w:r>
              <w:rPr>
                <w:rFonts w:ascii="宋体" w:hAnsi="宋体"/>
                <w:b/>
                <w:szCs w:val="21"/>
              </w:rPr>
              <w:t>3、数据库软件（企业版）</w:t>
            </w:r>
          </w:p>
        </w:tc>
        <w:tc>
          <w:tcPr>
            <w:tcW w:w="4259" w:type="pct"/>
            <w:tcMar>
              <w:left w:w="108" w:type="dxa"/>
              <w:right w:w="108" w:type="dxa"/>
            </w:tcMar>
          </w:tcPr>
          <w:p w14:paraId="0DD9026D" w14:textId="77777777" w:rsidR="00637272" w:rsidRPr="00063C5B" w:rsidRDefault="00637272" w:rsidP="00637272">
            <w:pPr>
              <w:numPr>
                <w:ilvl w:val="0"/>
                <w:numId w:val="1"/>
              </w:numPr>
              <w:tabs>
                <w:tab w:val="left" w:pos="0"/>
              </w:tabs>
              <w:autoSpaceDE w:val="0"/>
              <w:autoSpaceDN w:val="0"/>
              <w:adjustRightInd w:val="0"/>
              <w:spacing w:line="360" w:lineRule="auto"/>
              <w:ind w:left="91" w:hanging="510"/>
              <w:rPr>
                <w:rFonts w:ascii="宋体" w:hAnsi="宋体" w:cs="宋体"/>
                <w:sz w:val="18"/>
                <w:szCs w:val="18"/>
                <w:lang w:val="zh-CN"/>
              </w:rPr>
            </w:pPr>
            <w:r w:rsidRPr="00063C5B">
              <w:rPr>
                <w:rFonts w:ascii="宋体" w:hAnsi="宋体" w:cs="宋体"/>
                <w:sz w:val="18"/>
                <w:szCs w:val="18"/>
              </w:rPr>
              <w:t xml:space="preserve">  </w:t>
            </w:r>
            <w:r w:rsidRPr="00063C5B">
              <w:rPr>
                <w:rFonts w:ascii="宋体" w:hAnsi="宋体" w:cs="宋体"/>
                <w:sz w:val="18"/>
                <w:szCs w:val="18"/>
                <w:lang w:val="zh-CN"/>
              </w:rPr>
              <w:t>●</w:t>
            </w:r>
            <w:r w:rsidRPr="00063C5B">
              <w:rPr>
                <w:rFonts w:ascii="宋体" w:hAnsi="宋体" w:cs="宋体"/>
                <w:sz w:val="18"/>
                <w:szCs w:val="18"/>
              </w:rPr>
              <w:t xml:space="preserve">  </w:t>
            </w:r>
            <w:r w:rsidRPr="00063C5B">
              <w:rPr>
                <w:rFonts w:ascii="宋体" w:hAnsi="宋体" w:cs="宋体"/>
                <w:sz w:val="18"/>
                <w:szCs w:val="18"/>
                <w:lang w:val="zh-CN"/>
              </w:rPr>
              <w:t>提供机器学习及高级分析能力；</w:t>
            </w:r>
          </w:p>
          <w:p w14:paraId="593ECE76"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适合联机交易处理（OLTP）大型的关系型数据库；适合联机分析处理(OLAP)的大型多维分析应用；</w:t>
            </w:r>
            <w:r w:rsidRPr="00063C5B">
              <w:rPr>
                <w:rFonts w:ascii="宋体" w:hAnsi="宋体" w:cs="宋体"/>
                <w:sz w:val="18"/>
                <w:szCs w:val="18"/>
              </w:rPr>
              <w:t>提供</w:t>
            </w:r>
            <w:r w:rsidRPr="00063C5B">
              <w:rPr>
                <w:rFonts w:ascii="宋体" w:hAnsi="宋体" w:cs="宋体"/>
                <w:sz w:val="18"/>
                <w:szCs w:val="18"/>
                <w:lang w:val="zh-CN"/>
              </w:rPr>
              <w:t>端到端、自助式的商业智能解决方案；</w:t>
            </w:r>
          </w:p>
          <w:p w14:paraId="59836DEA"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须是当前成熟技术的数据库产品，并符合未来数据</w:t>
            </w:r>
            <w:r w:rsidRPr="00063C5B">
              <w:rPr>
                <w:sz w:val="18"/>
                <w:szCs w:val="18"/>
              </w:rPr>
              <w:t>库技术的发展潮流；</w:t>
            </w:r>
            <w:r w:rsidRPr="00063C5B">
              <w:rPr>
                <w:rFonts w:ascii="宋体" w:hAnsi="宋体" w:cs="宋体"/>
                <w:sz w:val="18"/>
                <w:szCs w:val="18"/>
                <w:lang w:val="zh-CN"/>
              </w:rPr>
              <w:t>在Gartner评测报告中位于领先地位；</w:t>
            </w:r>
          </w:p>
          <w:p w14:paraId="221C9D2D"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提供基于公有云和</w:t>
            </w:r>
            <w:proofErr w:type="gramStart"/>
            <w:r w:rsidRPr="00063C5B">
              <w:rPr>
                <w:rFonts w:ascii="宋体" w:hAnsi="宋体" w:cs="宋体"/>
                <w:sz w:val="18"/>
                <w:szCs w:val="18"/>
                <w:lang w:val="zh-CN"/>
              </w:rPr>
              <w:t>私有云</w:t>
            </w:r>
            <w:proofErr w:type="gramEnd"/>
            <w:r w:rsidRPr="00063C5B">
              <w:rPr>
                <w:rFonts w:ascii="宋体" w:hAnsi="宋体" w:cs="宋体"/>
                <w:sz w:val="18"/>
                <w:szCs w:val="18"/>
                <w:lang w:val="zh-CN"/>
              </w:rPr>
              <w:t>的数据库服务；支持动态数据屏蔽</w:t>
            </w:r>
          </w:p>
          <w:p w14:paraId="3EC681CB"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提供R语言支持，并可将R语言封装到存储过程中进行调用;支持行级别数据安全;</w:t>
            </w:r>
          </w:p>
          <w:p w14:paraId="606E164C"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支持读写分离的负载均衡；</w:t>
            </w:r>
          </w:p>
          <w:p w14:paraId="7A5A3B5F"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应支持当前主流的数据库技术标准，如：ANSI/ISO 、SQL89、ANSI/ISO SQL92、ANSI/ISO SQL99、ODBC3.0、X/Open、CLI、JDBC，XQuery等；</w:t>
            </w:r>
          </w:p>
          <w:p w14:paraId="72A49C93"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支持移动端报表展现，并提供ios，安卓，Windows Phone平台的移动报表APP；</w:t>
            </w:r>
          </w:p>
          <w:p w14:paraId="3017B75A"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支持通过T-SQL语句联合查询数据库和Hadoop中的数据</w:t>
            </w:r>
          </w:p>
          <w:p w14:paraId="18E1CC97"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可通过R语言开发工具直接访问数据库，并将R语言的计算压力下沉到数据库中并行计算，支持将数据联机扩展至云端存储；</w:t>
            </w:r>
          </w:p>
          <w:p w14:paraId="29728EFB"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必须支持多语种，至少支持英文、中文、日文、法文、德文。完全支持中文国家标准的中文字符的存储处理，必须完全支持如Unicode，</w:t>
            </w:r>
            <w:bookmarkStart w:id="10" w:name="OLE_LINK1"/>
            <w:r w:rsidRPr="00063C5B">
              <w:rPr>
                <w:rFonts w:ascii="宋体" w:hAnsi="宋体" w:cs="宋体"/>
                <w:sz w:val="18"/>
                <w:szCs w:val="18"/>
                <w:lang w:val="zh-CN"/>
              </w:rPr>
              <w:t>GB18030</w:t>
            </w:r>
            <w:bookmarkEnd w:id="10"/>
            <w:r w:rsidRPr="00063C5B">
              <w:rPr>
                <w:rFonts w:ascii="宋体" w:hAnsi="宋体" w:cs="宋体"/>
                <w:sz w:val="18"/>
                <w:szCs w:val="18"/>
                <w:lang w:val="zh-CN"/>
              </w:rPr>
              <w:t>等常用字符集；</w:t>
            </w:r>
          </w:p>
          <w:p w14:paraId="2AE3E9A8"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lastRenderedPageBreak/>
              <w:t>支持</w:t>
            </w:r>
            <w:bookmarkStart w:id="11" w:name="OLE_LINK4"/>
            <w:bookmarkStart w:id="12" w:name="OLE_LINK3"/>
            <w:r w:rsidRPr="00063C5B">
              <w:rPr>
                <w:rFonts w:ascii="宋体" w:hAnsi="宋体" w:cs="宋体"/>
                <w:sz w:val="18"/>
                <w:szCs w:val="18"/>
                <w:lang w:val="zh-CN"/>
              </w:rPr>
              <w:t>对象数据库</w:t>
            </w:r>
            <w:bookmarkEnd w:id="11"/>
            <w:bookmarkEnd w:id="12"/>
            <w:r w:rsidRPr="00063C5B">
              <w:rPr>
                <w:rFonts w:ascii="宋体" w:hAnsi="宋体" w:cs="宋体"/>
                <w:sz w:val="18"/>
                <w:szCs w:val="18"/>
                <w:lang w:val="zh-CN"/>
              </w:rPr>
              <w:t>或多媒体的存储管理;</w:t>
            </w:r>
          </w:p>
          <w:p w14:paraId="0487ADE6"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应支持存储过程、触发器、表值函数等机制；</w:t>
            </w:r>
          </w:p>
          <w:p w14:paraId="6426F831"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应支持索引、多维数据索引和星型连接等技术，提供快速的即席查询处理能力；支持</w:t>
            </w:r>
            <w:bookmarkStart w:id="13" w:name="OLE_LINK6"/>
            <w:bookmarkStart w:id="14" w:name="OLE_LINK5"/>
            <w:r w:rsidRPr="00063C5B">
              <w:rPr>
                <w:rFonts w:ascii="宋体" w:hAnsi="宋体" w:cs="宋体"/>
                <w:sz w:val="18"/>
                <w:szCs w:val="18"/>
                <w:lang w:val="zh-CN"/>
              </w:rPr>
              <w:t>索引筛选</w:t>
            </w:r>
            <w:bookmarkEnd w:id="13"/>
            <w:bookmarkEnd w:id="14"/>
            <w:r w:rsidRPr="00063C5B">
              <w:rPr>
                <w:rFonts w:ascii="宋体" w:hAnsi="宋体" w:cs="宋体"/>
                <w:sz w:val="18"/>
                <w:szCs w:val="18"/>
                <w:lang w:val="zh-CN"/>
              </w:rPr>
              <w:t>机制；</w:t>
            </w:r>
          </w:p>
          <w:p w14:paraId="460C4D03"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应支持超大规模并发连接用户，内置连接管理器；支持列存储索引技术；</w:t>
            </w:r>
          </w:p>
          <w:p w14:paraId="60F3446E" w14:textId="77777777" w:rsidR="00637272" w:rsidRPr="00063C5B" w:rsidRDefault="00637272" w:rsidP="009B3C61">
            <w:pPr>
              <w:tabs>
                <w:tab w:val="left" w:pos="0"/>
              </w:tabs>
              <w:autoSpaceDE w:val="0"/>
              <w:autoSpaceDN w:val="0"/>
              <w:adjustRightInd w:val="0"/>
              <w:spacing w:line="360" w:lineRule="auto"/>
              <w:ind w:firstLineChars="89" w:firstLine="160"/>
              <w:rPr>
                <w:rFonts w:ascii="宋体" w:hAnsi="宋体" w:cs="宋体"/>
                <w:sz w:val="18"/>
                <w:szCs w:val="18"/>
                <w:lang w:val="zh-CN"/>
              </w:rPr>
            </w:pPr>
            <w:r w:rsidRPr="00063C5B">
              <w:rPr>
                <w:rFonts w:ascii="宋体" w:hAnsi="宋体" w:cs="宋体"/>
                <w:sz w:val="18"/>
                <w:szCs w:val="18"/>
                <w:lang w:val="zh-CN"/>
              </w:rPr>
              <w:t>★</w:t>
            </w:r>
            <w:r w:rsidRPr="00063C5B">
              <w:rPr>
                <w:rFonts w:ascii="宋体" w:hAnsi="宋体" w:cs="宋体"/>
                <w:sz w:val="18"/>
                <w:szCs w:val="18"/>
              </w:rPr>
              <w:t xml:space="preserve"> </w:t>
            </w:r>
            <w:r w:rsidRPr="00063C5B">
              <w:rPr>
                <w:rFonts w:ascii="宋体" w:hAnsi="宋体" w:cs="宋体"/>
                <w:sz w:val="18"/>
                <w:szCs w:val="18"/>
                <w:lang w:val="zh-CN"/>
              </w:rPr>
              <w:t>支持实例、数据库等不同级别的高可用要求；如使用故障转移群集，镜像等</w:t>
            </w:r>
          </w:p>
          <w:p w14:paraId="6F950FB7" w14:textId="77777777" w:rsidR="00637272" w:rsidRPr="00063C5B" w:rsidRDefault="00637272" w:rsidP="009B3C61">
            <w:pPr>
              <w:tabs>
                <w:tab w:val="left" w:pos="0"/>
              </w:tabs>
              <w:autoSpaceDE w:val="0"/>
              <w:autoSpaceDN w:val="0"/>
              <w:adjustRightInd w:val="0"/>
              <w:spacing w:line="360" w:lineRule="auto"/>
              <w:ind w:firstLineChars="270" w:firstLine="486"/>
              <w:rPr>
                <w:rFonts w:ascii="宋体" w:hAnsi="宋体" w:cs="宋体"/>
                <w:sz w:val="18"/>
                <w:szCs w:val="18"/>
                <w:lang w:val="zh-CN"/>
              </w:rPr>
            </w:pPr>
            <w:r w:rsidRPr="00063C5B">
              <w:rPr>
                <w:rFonts w:ascii="宋体" w:hAnsi="宋体" w:cs="宋体"/>
                <w:sz w:val="18"/>
                <w:szCs w:val="18"/>
                <w:lang w:val="zh-CN"/>
              </w:rPr>
              <w:t>技术；</w:t>
            </w:r>
          </w:p>
          <w:p w14:paraId="4488E4EE"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 xml:space="preserve">应能保证数据处理的一致性和准确性，避免业务数据产生逻辑性错误。应支       </w:t>
            </w:r>
            <w:proofErr w:type="gramStart"/>
            <w:r w:rsidRPr="00063C5B">
              <w:rPr>
                <w:rFonts w:ascii="宋体" w:hAnsi="宋体" w:cs="宋体"/>
                <w:sz w:val="18"/>
                <w:szCs w:val="18"/>
                <w:lang w:val="zh-CN"/>
              </w:rPr>
              <w:t>持数据</w:t>
            </w:r>
            <w:proofErr w:type="gramEnd"/>
            <w:r w:rsidRPr="00063C5B">
              <w:rPr>
                <w:rFonts w:ascii="宋体" w:hAnsi="宋体" w:cs="宋体"/>
                <w:sz w:val="18"/>
                <w:szCs w:val="18"/>
                <w:lang w:val="zh-CN"/>
              </w:rPr>
              <w:t>的在线备份与恢复，具有多种数据复制方式，支持同构及异构数据库的自动复制；</w:t>
            </w:r>
          </w:p>
          <w:p w14:paraId="52C34544"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应提供软件容错机制，包括数据库、日志镜像、自动恢复和集群机制，具有高度的数据可靠性、容错能力、完整性和有效性；</w:t>
            </w:r>
          </w:p>
          <w:p w14:paraId="2845347F"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支持在线的补丁升级</w:t>
            </w:r>
          </w:p>
          <w:p w14:paraId="01FBAA1B"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应支持磁盘阵列；</w:t>
            </w:r>
          </w:p>
          <w:p w14:paraId="2EB9899A"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应支持联机备份和恢复以及跨平台恢复；扩展的备份和恢复功能；多级增量备份</w:t>
            </w:r>
            <w:r w:rsidRPr="00063C5B">
              <w:rPr>
                <w:rFonts w:ascii="宋体" w:hAnsi="宋体" w:cs="宋体"/>
                <w:sz w:val="18"/>
                <w:szCs w:val="18"/>
              </w:rPr>
              <w:t>。</w:t>
            </w:r>
          </w:p>
          <w:p w14:paraId="1EE0B0D7"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支持灵活的数据备份/恢复功能，以支持重新开始以前被中断的恢复过程，节省恢复时间。当系统需要重新定义数据库的存储设备、路径等内容时，数据库系统应能支持自动生成数据库恢复脚本帮助DBA重新定义新数据库的存储路径；</w:t>
            </w:r>
          </w:p>
          <w:p w14:paraId="2CECF50F" w14:textId="77777777" w:rsidR="00637272" w:rsidRPr="00063C5B" w:rsidRDefault="00637272" w:rsidP="009B3C61">
            <w:pPr>
              <w:tabs>
                <w:tab w:val="left" w:pos="0"/>
              </w:tabs>
              <w:autoSpaceDE w:val="0"/>
              <w:autoSpaceDN w:val="0"/>
              <w:adjustRightInd w:val="0"/>
              <w:spacing w:line="360" w:lineRule="auto"/>
              <w:ind w:firstLineChars="89" w:firstLine="160"/>
              <w:rPr>
                <w:rFonts w:ascii="宋体" w:hAnsi="宋体" w:cs="宋体"/>
                <w:sz w:val="18"/>
                <w:szCs w:val="18"/>
                <w:lang w:val="zh-CN"/>
              </w:rPr>
            </w:pPr>
            <w:r w:rsidRPr="00063C5B">
              <w:rPr>
                <w:rFonts w:ascii="宋体" w:hAnsi="宋体" w:cs="宋体"/>
                <w:sz w:val="18"/>
                <w:szCs w:val="18"/>
                <w:lang w:val="zh-CN"/>
              </w:rPr>
              <w:t>★</w:t>
            </w:r>
            <w:r w:rsidRPr="00063C5B">
              <w:rPr>
                <w:rFonts w:ascii="宋体" w:hAnsi="宋体" w:cs="宋体"/>
                <w:sz w:val="18"/>
                <w:szCs w:val="18"/>
              </w:rPr>
              <w:t xml:space="preserve"> </w:t>
            </w:r>
            <w:r w:rsidRPr="00063C5B">
              <w:rPr>
                <w:rFonts w:ascii="宋体" w:hAnsi="宋体" w:cs="宋体"/>
                <w:sz w:val="18"/>
                <w:szCs w:val="18"/>
                <w:lang w:val="zh-CN"/>
              </w:rPr>
              <w:t>应达到</w:t>
            </w:r>
            <w:bookmarkStart w:id="15" w:name="OLE_LINK7"/>
            <w:r w:rsidRPr="00063C5B">
              <w:rPr>
                <w:rFonts w:ascii="宋体" w:hAnsi="宋体" w:cs="宋体"/>
                <w:sz w:val="18"/>
                <w:szCs w:val="18"/>
                <w:lang w:val="zh-CN"/>
              </w:rPr>
              <w:t>NCSC的C2</w:t>
            </w:r>
            <w:bookmarkEnd w:id="15"/>
            <w:r w:rsidRPr="00063C5B">
              <w:rPr>
                <w:rFonts w:ascii="宋体" w:hAnsi="宋体" w:cs="宋体"/>
                <w:sz w:val="18"/>
                <w:szCs w:val="18"/>
                <w:lang w:val="zh-CN"/>
              </w:rPr>
              <w:t>级安全标准；</w:t>
            </w:r>
          </w:p>
          <w:p w14:paraId="198208D5"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应支持行/表/页等不同级别的锁机制，有良好的死锁处理机制，以及阶段提交机制，以保证数据的完整性和一致性；</w:t>
            </w:r>
          </w:p>
          <w:p w14:paraId="2C9998B0"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应支持数据库存储加密、数据传输通道加密等保密机制；</w:t>
            </w:r>
          </w:p>
          <w:p w14:paraId="1B837274"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 xml:space="preserve">应支持随意存取控制、身份识别、角色划分等安全机制；数据库审核机制可基于C2标准制定审核策略； </w:t>
            </w:r>
          </w:p>
          <w:p w14:paraId="1CCA8FCE"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应支持常用的网络通信协议，如TCP/IP；支持32位、64位环境；</w:t>
            </w:r>
          </w:p>
          <w:p w14:paraId="21FB8623"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应支持异种平台上同种数据库的良好互联，实现对大型异种数据库的透明访问和复制；支持多种文本数据和数据库的交互，如文本文件、XML等；</w:t>
            </w:r>
          </w:p>
          <w:p w14:paraId="4955BE50" w14:textId="77777777" w:rsidR="00637272" w:rsidRPr="00063C5B" w:rsidRDefault="00637272" w:rsidP="00637272">
            <w:pPr>
              <w:numPr>
                <w:ilvl w:val="0"/>
                <w:numId w:val="1"/>
              </w:numPr>
              <w:tabs>
                <w:tab w:val="left" w:pos="0"/>
              </w:tabs>
              <w:autoSpaceDE w:val="0"/>
              <w:autoSpaceDN w:val="0"/>
              <w:adjustRightInd w:val="0"/>
              <w:spacing w:line="360" w:lineRule="auto"/>
              <w:ind w:left="0"/>
              <w:rPr>
                <w:rFonts w:ascii="宋体" w:hAnsi="宋体" w:cs="宋体"/>
                <w:sz w:val="18"/>
                <w:szCs w:val="18"/>
                <w:lang w:val="zh-CN"/>
              </w:rPr>
            </w:pPr>
            <w:r w:rsidRPr="00063C5B">
              <w:rPr>
                <w:rFonts w:ascii="宋体" w:hAnsi="宋体" w:cs="宋体"/>
                <w:sz w:val="18"/>
                <w:szCs w:val="18"/>
              </w:rPr>
              <w:t xml:space="preserve">  </w:t>
            </w:r>
            <w:r w:rsidRPr="00063C5B">
              <w:rPr>
                <w:rFonts w:ascii="宋体" w:hAnsi="宋体" w:cs="宋体"/>
                <w:sz w:val="18"/>
                <w:szCs w:val="18"/>
                <w:lang w:val="zh-CN"/>
              </w:rPr>
              <w:t>●</w:t>
            </w:r>
            <w:r w:rsidRPr="00063C5B">
              <w:rPr>
                <w:rFonts w:ascii="宋体" w:hAnsi="宋体" w:cs="宋体"/>
                <w:sz w:val="18"/>
                <w:szCs w:val="18"/>
              </w:rPr>
              <w:t xml:space="preserve"> </w:t>
            </w:r>
            <w:r w:rsidRPr="00063C5B">
              <w:rPr>
                <w:rFonts w:ascii="宋体" w:hAnsi="宋体" w:cs="宋体"/>
                <w:sz w:val="18"/>
                <w:szCs w:val="18"/>
                <w:lang w:val="zh-CN"/>
              </w:rPr>
              <w:t>应支持易用并具有广泛适应性的开发语言和工具，如：net、JAVA应用工具等；</w:t>
            </w:r>
            <w:r w:rsidRPr="00063C5B">
              <w:rPr>
                <w:rFonts w:ascii="宋体" w:hAnsi="宋体" w:cs="宋体"/>
                <w:sz w:val="18"/>
                <w:szCs w:val="18"/>
              </w:rPr>
              <w:t xml:space="preserve">  </w:t>
            </w:r>
          </w:p>
          <w:p w14:paraId="7972D57B" w14:textId="77777777" w:rsidR="00637272" w:rsidRPr="00063C5B" w:rsidRDefault="00637272" w:rsidP="009B3C61">
            <w:pPr>
              <w:tabs>
                <w:tab w:val="left" w:pos="0"/>
              </w:tabs>
              <w:autoSpaceDE w:val="0"/>
              <w:autoSpaceDN w:val="0"/>
              <w:adjustRightInd w:val="0"/>
              <w:spacing w:line="360" w:lineRule="auto"/>
              <w:ind w:firstLineChars="279" w:firstLine="502"/>
              <w:rPr>
                <w:rFonts w:ascii="宋体" w:hAnsi="宋体" w:cs="宋体"/>
                <w:sz w:val="18"/>
                <w:szCs w:val="18"/>
                <w:lang w:val="zh-CN"/>
              </w:rPr>
            </w:pPr>
            <w:r w:rsidRPr="00063C5B">
              <w:rPr>
                <w:rFonts w:ascii="宋体" w:hAnsi="宋体" w:cs="宋体"/>
                <w:sz w:val="18"/>
                <w:szCs w:val="18"/>
                <w:lang w:val="zh-CN"/>
              </w:rPr>
              <w:t>提供与数据库集成应用开发语言，如LINQ；</w:t>
            </w:r>
          </w:p>
          <w:p w14:paraId="4574C865"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支持XML数据的灵活处理与存储，支持Xquery等方式对XML数据进行处理，帮助应用系统的开</w:t>
            </w:r>
            <w:r w:rsidRPr="00063C5B">
              <w:rPr>
                <w:rFonts w:ascii="宋体" w:hAnsi="宋体" w:cs="宋体"/>
                <w:sz w:val="18"/>
                <w:szCs w:val="18"/>
                <w:lang w:val="zh-CN"/>
              </w:rPr>
              <w:lastRenderedPageBreak/>
              <w:t>发人员快速构建支持灵活的XML数据访问的应用；</w:t>
            </w:r>
          </w:p>
          <w:p w14:paraId="2C389625"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支持图形界面建立数据库自动维护计划；</w:t>
            </w:r>
          </w:p>
          <w:p w14:paraId="11E4DFE9"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集成数据库邮件功能；</w:t>
            </w:r>
          </w:p>
          <w:p w14:paraId="146EB8A7"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应能应对不同规模的数据量和业务量，支持大量用户(100个以上)同时访问数据库，可根据业务负载的变化灵活的调整参数；</w:t>
            </w:r>
          </w:p>
          <w:p w14:paraId="76AE8B52"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具备数据库的横向和纵向扩展能力，如硬件的在线升级，数据库横向扩展；支持分区功能；</w:t>
            </w:r>
          </w:p>
          <w:p w14:paraId="2123D2E2"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支持分布式远程非结构化数据存储与访问；支持与异种数据库之间数据的平滑迁移；</w:t>
            </w:r>
          </w:p>
          <w:p w14:paraId="765DF8F2"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提供工具支持异构数据库之间迁移和；</w:t>
            </w:r>
          </w:p>
          <w:p w14:paraId="0E245BBF"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应支持应用系统到异种数据库平台上的平滑移植，提供数据和应用移植的图形化集成工具；</w:t>
            </w:r>
          </w:p>
          <w:p w14:paraId="23E05D5E"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应提供统一图形界面的管理，能简易的实现对数据库的管理功能；</w:t>
            </w:r>
          </w:p>
          <w:p w14:paraId="716AB4B7" w14:textId="77777777" w:rsidR="00637272" w:rsidRPr="00063C5B" w:rsidRDefault="00637272" w:rsidP="009B3C61">
            <w:pPr>
              <w:tabs>
                <w:tab w:val="left" w:pos="0"/>
              </w:tabs>
              <w:autoSpaceDE w:val="0"/>
              <w:autoSpaceDN w:val="0"/>
              <w:adjustRightInd w:val="0"/>
              <w:spacing w:line="360" w:lineRule="auto"/>
              <w:ind w:left="-420" w:firstLineChars="300" w:firstLine="540"/>
              <w:rPr>
                <w:rFonts w:ascii="宋体" w:hAnsi="宋体" w:cs="宋体"/>
                <w:sz w:val="18"/>
                <w:szCs w:val="18"/>
                <w:lang w:val="zh-CN"/>
              </w:rPr>
            </w:pPr>
            <w:r w:rsidRPr="00063C5B">
              <w:rPr>
                <w:rFonts w:ascii="宋体" w:hAnsi="宋体" w:cs="宋体"/>
                <w:sz w:val="18"/>
                <w:szCs w:val="18"/>
                <w:lang w:val="zh-CN"/>
              </w:rPr>
              <w:t>★ 应提供对数据库用户操作进行审核的功能，如审计对数据的修改，用户的登</w:t>
            </w:r>
            <w:r w:rsidRPr="00063C5B">
              <w:rPr>
                <w:rFonts w:ascii="宋体" w:eastAsia="Times New Roman" w:hAnsi="宋体" w:cs="宋体"/>
                <w:sz w:val="18"/>
                <w:szCs w:val="18"/>
                <w:lang w:val="zh-CN"/>
              </w:rPr>
              <w:t xml:space="preserve">  </w:t>
            </w:r>
            <w:r w:rsidRPr="00063C5B">
              <w:rPr>
                <w:rFonts w:ascii="宋体" w:hAnsi="宋体" w:cs="宋体"/>
                <w:sz w:val="18"/>
                <w:szCs w:val="18"/>
              </w:rPr>
              <w:t xml:space="preserve">    </w:t>
            </w:r>
          </w:p>
          <w:p w14:paraId="25A3BAF5" w14:textId="77777777" w:rsidR="00637272" w:rsidRPr="00063C5B" w:rsidRDefault="00637272" w:rsidP="00637272">
            <w:pPr>
              <w:numPr>
                <w:ilvl w:val="0"/>
                <w:numId w:val="1"/>
              </w:numPr>
              <w:tabs>
                <w:tab w:val="left" w:pos="0"/>
              </w:tabs>
              <w:autoSpaceDE w:val="0"/>
              <w:autoSpaceDN w:val="0"/>
              <w:adjustRightInd w:val="0"/>
              <w:spacing w:line="360" w:lineRule="auto"/>
              <w:ind w:left="0"/>
              <w:rPr>
                <w:rFonts w:ascii="宋体" w:hAnsi="宋体" w:cs="宋体"/>
                <w:sz w:val="18"/>
                <w:szCs w:val="18"/>
                <w:lang w:val="zh-CN"/>
              </w:rPr>
            </w:pPr>
            <w:r w:rsidRPr="00063C5B">
              <w:rPr>
                <w:rFonts w:ascii="宋体" w:hAnsi="宋体" w:cs="宋体"/>
                <w:sz w:val="18"/>
                <w:szCs w:val="18"/>
              </w:rPr>
              <w:t xml:space="preserve">     </w:t>
            </w:r>
            <w:r w:rsidRPr="00063C5B">
              <w:rPr>
                <w:rFonts w:ascii="宋体" w:hAnsi="宋体" w:cs="宋体"/>
                <w:sz w:val="18"/>
                <w:szCs w:val="18"/>
                <w:lang w:val="zh-CN"/>
              </w:rPr>
              <w:t>录等，能够有效的监控数据库避免违规操作；</w:t>
            </w:r>
          </w:p>
          <w:p w14:paraId="154800D4"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应支持数据库的联机维护功能；</w:t>
            </w:r>
          </w:p>
          <w:p w14:paraId="065484DC"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应提供良好的数据库跟踪和性能调整工具；</w:t>
            </w:r>
          </w:p>
          <w:p w14:paraId="7379961B"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应提供良好的对应用程序的性能分析工具，支持具有成熟的基于成本的优化机制技术；</w:t>
            </w:r>
          </w:p>
          <w:p w14:paraId="1A806DC4"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提供数据库管理的API接口，支持用户定制数据库管理功能；提供主数据管理服务功能；</w:t>
            </w:r>
          </w:p>
          <w:p w14:paraId="4BFFB7AB"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能够支持数据库、数据文件</w:t>
            </w:r>
            <w:proofErr w:type="gramStart"/>
            <w:r w:rsidRPr="00063C5B">
              <w:rPr>
                <w:rFonts w:ascii="宋体" w:hAnsi="宋体" w:cs="宋体"/>
                <w:sz w:val="18"/>
                <w:szCs w:val="18"/>
                <w:lang w:val="zh-CN"/>
              </w:rPr>
              <w:t>等对象</w:t>
            </w:r>
            <w:proofErr w:type="gramEnd"/>
            <w:r w:rsidRPr="00063C5B">
              <w:rPr>
                <w:rFonts w:ascii="宋体" w:hAnsi="宋体" w:cs="宋体"/>
                <w:sz w:val="18"/>
                <w:szCs w:val="18"/>
                <w:lang w:val="zh-CN"/>
              </w:rPr>
              <w:t>的存储自动化管理功能。能够实现，存储的自动增长、与收缩，无须用户干预；</w:t>
            </w:r>
          </w:p>
          <w:p w14:paraId="2C35EF31"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数据库系统应具备支持DBA日常工作的自动化执行机制，具备自动收集统计信息；可支持在同一台计算机上安装多个数据库系统版本和修包，支持多种数据库版本与级别的并存；</w:t>
            </w:r>
          </w:p>
          <w:p w14:paraId="2C25FD00"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支持多节点集群方式下的数据库系统在线升,而无需对服务器停机；</w:t>
            </w:r>
          </w:p>
          <w:p w14:paraId="4867A671"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支持多服务器管理机制，提供多服务器群组管理工具，以保证在多数据库环境下管理和配置的高效率；支持在数据库配置时，单节点配置，多节点同时部署；</w:t>
            </w:r>
          </w:p>
          <w:p w14:paraId="4B6914CB"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提供统一的图形化开发工具；</w:t>
            </w:r>
          </w:p>
          <w:p w14:paraId="194F7E20"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数据库提供</w:t>
            </w:r>
            <w:bookmarkStart w:id="16" w:name="OLE_LINK10"/>
            <w:bookmarkStart w:id="17" w:name="OLE_LINK9"/>
            <w:r w:rsidRPr="00063C5B">
              <w:rPr>
                <w:rFonts w:ascii="宋体" w:hAnsi="宋体" w:cs="宋体"/>
                <w:sz w:val="18"/>
                <w:szCs w:val="18"/>
                <w:lang w:val="zh-CN"/>
              </w:rPr>
              <w:t>PowerShell</w:t>
            </w:r>
            <w:bookmarkEnd w:id="16"/>
            <w:bookmarkEnd w:id="17"/>
            <w:r w:rsidRPr="00063C5B">
              <w:rPr>
                <w:rFonts w:ascii="宋体" w:hAnsi="宋体" w:cs="宋体"/>
                <w:sz w:val="18"/>
                <w:szCs w:val="18"/>
                <w:lang w:val="zh-CN"/>
              </w:rPr>
              <w:t>程序, 编写Shell脚本；</w:t>
            </w:r>
          </w:p>
          <w:p w14:paraId="19A644F4"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开发环境与主流开发工具集成，如Visual Studio；支持数据库项目开发的代码管理、版本管理；</w:t>
            </w:r>
          </w:p>
          <w:p w14:paraId="1AB00861"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支持ADO.Net 实体框架模型；</w:t>
            </w:r>
          </w:p>
          <w:p w14:paraId="6E3E2C81"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支持筛选索引</w:t>
            </w:r>
          </w:p>
          <w:p w14:paraId="623E44B3"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rPr>
            </w:pPr>
            <w:r w:rsidRPr="00063C5B">
              <w:rPr>
                <w:rFonts w:ascii="宋体" w:hAnsi="宋体" w:cs="宋体"/>
                <w:sz w:val="18"/>
                <w:szCs w:val="18"/>
                <w:lang w:val="zh-CN"/>
              </w:rPr>
              <w:lastRenderedPageBreak/>
              <w:t>提供OLAP多维数据库支持能力；支持全部三种</w:t>
            </w:r>
            <w:r w:rsidRPr="00063C5B">
              <w:rPr>
                <w:rFonts w:ascii="宋体" w:hAnsi="宋体" w:cs="宋体"/>
                <w:sz w:val="18"/>
                <w:szCs w:val="18"/>
              </w:rPr>
              <w:t>OLAP</w:t>
            </w:r>
            <w:r w:rsidRPr="00063C5B">
              <w:rPr>
                <w:rFonts w:ascii="宋体" w:hAnsi="宋体" w:cs="宋体"/>
                <w:sz w:val="18"/>
                <w:szCs w:val="18"/>
                <w:lang w:val="zh-CN"/>
              </w:rPr>
              <w:t>模式</w:t>
            </w:r>
            <w:r w:rsidRPr="00063C5B">
              <w:rPr>
                <w:rFonts w:ascii="宋体" w:hAnsi="宋体" w:cs="宋体"/>
                <w:sz w:val="18"/>
                <w:szCs w:val="18"/>
              </w:rPr>
              <w:t>:MOLAP,ROLAP,HOLAP，</w:t>
            </w:r>
            <w:r w:rsidRPr="00063C5B">
              <w:rPr>
                <w:rFonts w:ascii="宋体" w:hAnsi="宋体" w:cs="宋体"/>
                <w:sz w:val="18"/>
                <w:szCs w:val="18"/>
                <w:lang w:val="zh-CN"/>
              </w:rPr>
              <w:t>支持OLAP数据库的分布式分区；</w:t>
            </w:r>
          </w:p>
          <w:p w14:paraId="09DE8057"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支持内置数据挖掘功能,并提供针对Excel的数据挖掘插件；</w:t>
            </w:r>
          </w:p>
          <w:p w14:paraId="37EE4001"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支持数据挖掘工具与主流用户办公平台集成，如Office Excel；支持数据压缩机制；</w:t>
            </w:r>
          </w:p>
          <w:p w14:paraId="4A1A3B42"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支持列存储技术</w:t>
            </w:r>
          </w:p>
          <w:p w14:paraId="6B602518"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支持高效率的数据加载；支持ETL和报表工具集成；</w:t>
            </w:r>
          </w:p>
          <w:p w14:paraId="627C0CEB" w14:textId="77777777" w:rsidR="00637272" w:rsidRPr="00063C5B" w:rsidRDefault="00637272" w:rsidP="009B3C61">
            <w:pPr>
              <w:tabs>
                <w:tab w:val="left" w:pos="0"/>
              </w:tabs>
              <w:autoSpaceDE w:val="0"/>
              <w:autoSpaceDN w:val="0"/>
              <w:adjustRightInd w:val="0"/>
              <w:spacing w:line="360" w:lineRule="auto"/>
              <w:ind w:left="142"/>
              <w:rPr>
                <w:rFonts w:ascii="宋体" w:hAnsi="宋体" w:cs="宋体"/>
                <w:sz w:val="18"/>
                <w:szCs w:val="18"/>
                <w:lang w:val="zh-CN"/>
              </w:rPr>
            </w:pPr>
            <w:r w:rsidRPr="00063C5B">
              <w:rPr>
                <w:rFonts w:ascii="宋体" w:hAnsi="宋体" w:cs="宋体"/>
                <w:sz w:val="18"/>
                <w:szCs w:val="18"/>
                <w:lang w:val="zh-CN"/>
              </w:rPr>
              <w:t>★</w:t>
            </w:r>
            <w:r w:rsidRPr="00063C5B">
              <w:rPr>
                <w:rFonts w:ascii="宋体" w:hAnsi="宋体" w:cs="宋体"/>
                <w:sz w:val="18"/>
                <w:szCs w:val="18"/>
              </w:rPr>
              <w:t xml:space="preserve"> </w:t>
            </w:r>
            <w:r w:rsidRPr="00063C5B">
              <w:rPr>
                <w:rFonts w:ascii="宋体" w:hAnsi="宋体" w:cs="宋体"/>
                <w:sz w:val="18"/>
                <w:szCs w:val="18"/>
                <w:lang w:val="zh-CN"/>
              </w:rPr>
              <w:t>数据分析提供与主流用户办公平台集成，如Office Excel；</w:t>
            </w:r>
          </w:p>
          <w:p w14:paraId="4C086F4F"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支持实时数据分析和实时事件</w:t>
            </w:r>
            <w:proofErr w:type="gramStart"/>
            <w:r w:rsidRPr="00063C5B">
              <w:rPr>
                <w:rFonts w:ascii="宋体" w:hAnsi="宋体" w:cs="宋体"/>
                <w:sz w:val="18"/>
                <w:szCs w:val="18"/>
                <w:lang w:val="zh-CN"/>
              </w:rPr>
              <w:t>流处理</w:t>
            </w:r>
            <w:proofErr w:type="gramEnd"/>
            <w:r w:rsidRPr="00063C5B">
              <w:rPr>
                <w:rFonts w:ascii="宋体" w:hAnsi="宋体" w:cs="宋体"/>
                <w:sz w:val="18"/>
                <w:szCs w:val="18"/>
                <w:lang w:val="zh-CN"/>
              </w:rPr>
              <w:t>技术（CEP技术），并能将实时数据处理与BI分析系统集成，展现实时数据分析结果；</w:t>
            </w:r>
          </w:p>
          <w:p w14:paraId="7AA2FEAA"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提供</w:t>
            </w:r>
            <w:proofErr w:type="gramStart"/>
            <w:r w:rsidRPr="00063C5B">
              <w:rPr>
                <w:rFonts w:ascii="宋体" w:hAnsi="宋体" w:cs="宋体"/>
                <w:sz w:val="18"/>
                <w:szCs w:val="18"/>
                <w:lang w:val="zh-CN"/>
              </w:rPr>
              <w:t>自服务</w:t>
            </w:r>
            <w:proofErr w:type="gramEnd"/>
            <w:r w:rsidRPr="00063C5B">
              <w:rPr>
                <w:rFonts w:ascii="宋体" w:hAnsi="宋体" w:cs="宋体"/>
                <w:sz w:val="18"/>
                <w:szCs w:val="18"/>
                <w:lang w:val="zh-CN"/>
              </w:rPr>
              <w:t>分析工具，让用户能在多种客户端（如IE浏览器）自助进行数据分析和报表制作；</w:t>
            </w:r>
          </w:p>
          <w:p w14:paraId="5A10BF36"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支持多种报表展现形式，如柱状图、饼状图、仪表盘、动画播放、地图报表等；支持内存数据分析技术，以提高数据访问效率。</w:t>
            </w:r>
          </w:p>
          <w:p w14:paraId="4F845368" w14:textId="77777777" w:rsidR="00637272" w:rsidRPr="00063C5B" w:rsidRDefault="00637272" w:rsidP="009B3C61">
            <w:pPr>
              <w:tabs>
                <w:tab w:val="left" w:pos="0"/>
              </w:tabs>
              <w:autoSpaceDE w:val="0"/>
              <w:autoSpaceDN w:val="0"/>
              <w:adjustRightInd w:val="0"/>
              <w:spacing w:line="360" w:lineRule="auto"/>
              <w:rPr>
                <w:rFonts w:ascii="宋体" w:hAnsi="宋体" w:cs="宋体"/>
                <w:sz w:val="18"/>
                <w:szCs w:val="18"/>
                <w:lang w:val="zh-CN"/>
              </w:rPr>
            </w:pPr>
          </w:p>
        </w:tc>
      </w:tr>
      <w:tr w:rsidR="00637272" w14:paraId="243BAEE5" w14:textId="77777777" w:rsidTr="00063C5B">
        <w:trPr>
          <w:trHeight w:val="20"/>
          <w:jc w:val="center"/>
        </w:trPr>
        <w:tc>
          <w:tcPr>
            <w:tcW w:w="741" w:type="pct"/>
            <w:tcMar>
              <w:left w:w="108" w:type="dxa"/>
              <w:right w:w="108" w:type="dxa"/>
            </w:tcMar>
          </w:tcPr>
          <w:p w14:paraId="3B867345" w14:textId="77777777" w:rsidR="00BF6F4C" w:rsidRDefault="00BF6F4C" w:rsidP="009B3C61">
            <w:pPr>
              <w:spacing w:before="100" w:beforeAutospacing="1" w:after="100" w:afterAutospacing="1" w:line="360" w:lineRule="auto"/>
              <w:jc w:val="left"/>
              <w:rPr>
                <w:rFonts w:ascii="宋体" w:hAnsi="宋体" w:cs="宋体"/>
                <w:b/>
                <w:szCs w:val="21"/>
                <w:lang w:bidi="ar"/>
              </w:rPr>
            </w:pPr>
          </w:p>
          <w:p w14:paraId="3000E70C" w14:textId="77777777" w:rsidR="00BF6F4C" w:rsidRDefault="00BF6F4C" w:rsidP="009B3C61">
            <w:pPr>
              <w:spacing w:before="100" w:beforeAutospacing="1" w:after="100" w:afterAutospacing="1" w:line="360" w:lineRule="auto"/>
              <w:jc w:val="left"/>
              <w:rPr>
                <w:rFonts w:ascii="宋体" w:hAnsi="宋体" w:cs="宋体"/>
                <w:b/>
                <w:szCs w:val="21"/>
                <w:lang w:bidi="ar"/>
              </w:rPr>
            </w:pPr>
          </w:p>
          <w:p w14:paraId="2DAC8E0E" w14:textId="77777777" w:rsidR="00637272" w:rsidRDefault="00637272" w:rsidP="009B3C61">
            <w:pPr>
              <w:spacing w:before="100" w:beforeAutospacing="1" w:after="100" w:afterAutospacing="1" w:line="360" w:lineRule="auto"/>
              <w:jc w:val="left"/>
              <w:rPr>
                <w:rFonts w:ascii="宋体" w:hAnsi="宋体"/>
                <w:b/>
                <w:szCs w:val="21"/>
              </w:rPr>
            </w:pPr>
            <w:r>
              <w:rPr>
                <w:rFonts w:ascii="宋体" w:hAnsi="宋体" w:cs="宋体"/>
                <w:b/>
                <w:szCs w:val="21"/>
                <w:lang w:bidi="ar"/>
              </w:rPr>
              <w:t>4、办公软件（中文标准版）</w:t>
            </w:r>
          </w:p>
        </w:tc>
        <w:tc>
          <w:tcPr>
            <w:tcW w:w="4259" w:type="pct"/>
            <w:tcMar>
              <w:left w:w="108" w:type="dxa"/>
              <w:right w:w="108" w:type="dxa"/>
            </w:tcMar>
            <w:vAlign w:val="center"/>
          </w:tcPr>
          <w:p w14:paraId="4FD268A1"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文字处理能够将创意轻松转换成为专业的文档，并实现与他人实时共同</w:t>
            </w:r>
            <w:r w:rsidRPr="00063C5B">
              <w:rPr>
                <w:rFonts w:ascii="宋体" w:hAnsi="宋体" w:cs="宋体"/>
                <w:sz w:val="18"/>
                <w:szCs w:val="18"/>
              </w:rPr>
              <w:t>编辑。</w:t>
            </w:r>
          </w:p>
          <w:p w14:paraId="5604D582"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支持中文文档标准格式（UOF）。</w:t>
            </w:r>
          </w:p>
          <w:p w14:paraId="127FC115"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文字处理支持多种语言；编辑文档时可以进行文字编辑、段落、目录、书签等设置或插入文本框、图形、表格等对象；支持图文混排、文件修订、样式应用和文件处理等功能。</w:t>
            </w:r>
          </w:p>
          <w:p w14:paraId="4A1F08D6"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文字处理提供特殊符号的自定义插入功能，提供特殊符号的重复插入效率。</w:t>
            </w:r>
          </w:p>
          <w:p w14:paraId="23A2DB27"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文字处理提供智能导航窗格的功能，根据文章的内容可以自动生成真实文章结构预览。</w:t>
            </w:r>
          </w:p>
          <w:p w14:paraId="39BE1FBD"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文字处理能直接打开PDF格式文件，进行阅读查看。可将其他格式文档另存为PDF格式文件。</w:t>
            </w:r>
          </w:p>
          <w:p w14:paraId="4DD474D2"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文字处理PDF转Word功能服务，方便企业将PDF文件转换成Doc格式文件。电子表格能够通过强大直观的分析功能，帮助用户进行敏锐的洞察分析。电子表格支持重复项突出显示，方便查找、标记出重复的数据。</w:t>
            </w:r>
          </w:p>
          <w:p w14:paraId="6A9269FD"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电子表格支持表格筛选计数功能，表格筛选中，可以统计每个数据的统计预览、并能够导出数据，直观的了解数据信息，协助用户快捷的分析数据。</w:t>
            </w:r>
          </w:p>
          <w:p w14:paraId="0DF8F69D"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电子表格提供表格函数智能提示，可以在智能提醒用户函数中需要填写的内容及样式，辅助用户填写函数公式。</w:t>
            </w:r>
          </w:p>
          <w:p w14:paraId="2319A780"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电子表格支持多张工作表或者多份sheet的数据智能合并。解决工作中多份数据合并处理的问题，提高工作效率。</w:t>
            </w:r>
          </w:p>
          <w:p w14:paraId="2A3B9166"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lastRenderedPageBreak/>
              <w:t>演示文档能够制作极具感染力的幻灯片，并轻松与他人分享。提供幻灯片素材、模版、范文等功能。支持均匀地排列和隔开对象。</w:t>
            </w:r>
          </w:p>
          <w:p w14:paraId="4A45BCDD"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演示文档支持现在支持更多的多媒体格式和更多高清晰度内容。</w:t>
            </w:r>
          </w:p>
          <w:p w14:paraId="706B36B6"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演示文档支持用手指点击或用鼠标双击以放大文档中的表格、图表和图像。投标产品支持灾难恢复功能，当突然发生如断电、死机等灾难性故障，系统重起后可通过备份管理功能找到灾难前的备份内容。</w:t>
            </w:r>
          </w:p>
          <w:p w14:paraId="5C1EC872" w14:textId="77777777" w:rsidR="00637272" w:rsidRPr="00063C5B" w:rsidRDefault="00637272" w:rsidP="009B3C61">
            <w:pPr>
              <w:tabs>
                <w:tab w:val="left" w:pos="0"/>
              </w:tabs>
              <w:autoSpaceDE w:val="0"/>
              <w:autoSpaceDN w:val="0"/>
              <w:adjustRightInd w:val="0"/>
              <w:spacing w:line="360" w:lineRule="auto"/>
              <w:ind w:leftChars="67" w:left="501" w:hangingChars="200" w:hanging="360"/>
              <w:rPr>
                <w:rFonts w:ascii="宋体" w:hAnsi="宋体" w:cs="宋体"/>
                <w:sz w:val="18"/>
                <w:szCs w:val="18"/>
                <w:lang w:val="zh-CN"/>
              </w:rPr>
            </w:pPr>
            <w:r w:rsidRPr="00063C5B">
              <w:rPr>
                <w:rFonts w:ascii="宋体" w:eastAsia="Times New Roman" w:hAnsi="宋体" w:cs="宋体"/>
                <w:sz w:val="18"/>
                <w:szCs w:val="18"/>
                <w:lang w:val="zh-CN"/>
              </w:rPr>
              <w:t>★</w:t>
            </w:r>
            <w:r w:rsidRPr="00063C5B">
              <w:rPr>
                <w:rFonts w:ascii="宋体" w:hAnsi="宋体" w:cs="宋体"/>
                <w:sz w:val="18"/>
                <w:szCs w:val="18"/>
              </w:rPr>
              <w:t xml:space="preserve"> </w:t>
            </w:r>
            <w:r w:rsidRPr="00063C5B">
              <w:rPr>
                <w:rFonts w:ascii="宋体" w:hAnsi="宋体" w:cs="宋体"/>
                <w:sz w:val="18"/>
                <w:szCs w:val="18"/>
                <w:lang w:val="zh-CN"/>
              </w:rPr>
              <w:t>宏代码兼容：能直接打开微软创建的宏文档，并运行宏代码。兼容基于COM技术的插件接口标准，能够加载已有的常用插件。</w:t>
            </w:r>
          </w:p>
          <w:p w14:paraId="23FC9FA6"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支持Windows、Android、IOS等多平台环境，提供二次开发接口，移动端演示文档支持多人共享演示播放。</w:t>
            </w:r>
          </w:p>
          <w:p w14:paraId="2D855BCD"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提供浏览器嵌入ActiveX功能和浏览器直接访问的功能 。</w:t>
            </w:r>
          </w:p>
          <w:p w14:paraId="701F9FA9" w14:textId="77777777" w:rsidR="00637272" w:rsidRPr="00063C5B" w:rsidRDefault="00637272" w:rsidP="009B3C61">
            <w:pPr>
              <w:tabs>
                <w:tab w:val="left" w:pos="0"/>
              </w:tabs>
              <w:autoSpaceDE w:val="0"/>
              <w:autoSpaceDN w:val="0"/>
              <w:adjustRightInd w:val="0"/>
              <w:spacing w:line="360" w:lineRule="auto"/>
              <w:ind w:left="142"/>
              <w:rPr>
                <w:rFonts w:ascii="宋体" w:hAnsi="宋体" w:cs="宋体"/>
                <w:sz w:val="18"/>
                <w:szCs w:val="18"/>
                <w:lang w:val="zh-CN"/>
              </w:rPr>
            </w:pPr>
            <w:r w:rsidRPr="00063C5B">
              <w:rPr>
                <w:rFonts w:ascii="宋体" w:eastAsia="Times New Roman" w:hAnsi="宋体" w:cs="宋体"/>
                <w:sz w:val="18"/>
                <w:szCs w:val="18"/>
                <w:lang w:val="zh-CN"/>
              </w:rPr>
              <w:t xml:space="preserve">★ </w:t>
            </w:r>
            <w:r w:rsidRPr="00063C5B">
              <w:rPr>
                <w:rFonts w:ascii="宋体" w:hAnsi="宋体" w:cs="宋体"/>
                <w:sz w:val="18"/>
                <w:szCs w:val="18"/>
                <w:lang w:val="zh-CN"/>
              </w:rPr>
              <w:t>二次开发能够支持JS、VB、typescript语言，并且提供最好的性能体验。</w:t>
            </w:r>
          </w:p>
          <w:p w14:paraId="083D0E95"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提供内置或者保留二次开发接口的方式提供对于痕迹保留、全文检索、批注、电子签章、文件流等常用功能，用以保证办公自动。</w:t>
            </w:r>
          </w:p>
          <w:p w14:paraId="29652B18" w14:textId="77777777" w:rsidR="00637272" w:rsidRPr="00063C5B" w:rsidRDefault="00637272" w:rsidP="00637272">
            <w:pPr>
              <w:numPr>
                <w:ilvl w:val="0"/>
                <w:numId w:val="1"/>
              </w:numPr>
              <w:tabs>
                <w:tab w:val="left" w:pos="0"/>
              </w:tabs>
              <w:autoSpaceDE w:val="0"/>
              <w:autoSpaceDN w:val="0"/>
              <w:adjustRightInd w:val="0"/>
              <w:spacing w:line="360" w:lineRule="auto"/>
              <w:rPr>
                <w:rFonts w:ascii="宋体" w:hAnsi="宋体" w:cs="宋体"/>
                <w:sz w:val="18"/>
                <w:szCs w:val="18"/>
                <w:lang w:val="zh-CN"/>
              </w:rPr>
            </w:pPr>
            <w:r w:rsidRPr="00063C5B">
              <w:rPr>
                <w:rFonts w:ascii="宋体" w:hAnsi="宋体" w:cs="宋体"/>
                <w:sz w:val="18"/>
                <w:szCs w:val="18"/>
                <w:lang w:val="zh-CN"/>
              </w:rPr>
              <w:t>不用第三方插件，能够提供输出PDF、XPS等只读文件，用来保证文档在大多数计算机上的外观都相同，并且保留字体、格式和图像，以及不得让他人轻易修改内容，便于传阅。</w:t>
            </w:r>
          </w:p>
          <w:p w14:paraId="2932FDB4" w14:textId="77777777" w:rsidR="00637272" w:rsidRPr="00063C5B" w:rsidRDefault="00637272" w:rsidP="00637272">
            <w:pPr>
              <w:numPr>
                <w:ilvl w:val="0"/>
                <w:numId w:val="1"/>
              </w:numPr>
              <w:tabs>
                <w:tab w:val="left" w:pos="0"/>
              </w:tabs>
              <w:autoSpaceDE w:val="0"/>
              <w:autoSpaceDN w:val="0"/>
              <w:adjustRightInd w:val="0"/>
              <w:spacing w:line="360" w:lineRule="auto"/>
              <w:rPr>
                <w:rFonts w:cs="宋体"/>
                <w:sz w:val="18"/>
                <w:szCs w:val="18"/>
              </w:rPr>
            </w:pPr>
            <w:r w:rsidRPr="00063C5B">
              <w:rPr>
                <w:rFonts w:ascii="宋体" w:hAnsi="宋体" w:cs="宋体"/>
                <w:sz w:val="18"/>
                <w:szCs w:val="18"/>
                <w:lang w:val="zh-CN"/>
              </w:rPr>
              <w:t>支持信息管理权限技术，能够有效地保护文档的安全性，创建受保护的文档。权限</w:t>
            </w:r>
            <w:proofErr w:type="gramStart"/>
            <w:r w:rsidRPr="00063C5B">
              <w:rPr>
                <w:rFonts w:ascii="宋体" w:hAnsi="宋体" w:cs="宋体"/>
                <w:sz w:val="18"/>
                <w:szCs w:val="18"/>
                <w:lang w:val="zh-CN"/>
              </w:rPr>
              <w:t>需分为</w:t>
            </w:r>
            <w:proofErr w:type="gramEnd"/>
            <w:r w:rsidRPr="00063C5B">
              <w:rPr>
                <w:rFonts w:ascii="宋体" w:hAnsi="宋体" w:cs="宋体"/>
                <w:sz w:val="18"/>
                <w:szCs w:val="18"/>
                <w:lang w:val="zh-CN"/>
              </w:rPr>
              <w:t>只读、更改和完全控制三种，能够控制用户浏览、打印、转发、复制等动作。</w:t>
            </w:r>
          </w:p>
        </w:tc>
      </w:tr>
    </w:tbl>
    <w:p w14:paraId="20B14C21" w14:textId="77777777" w:rsidR="00975B44" w:rsidRDefault="00975B44">
      <w:pPr>
        <w:snapToGrid w:val="0"/>
        <w:spacing w:line="480" w:lineRule="exact"/>
        <w:ind w:firstLineChars="236" w:firstLine="566"/>
        <w:rPr>
          <w:rFonts w:ascii="微软雅黑" w:eastAsia="微软雅黑" w:hAnsi="微软雅黑" w:cs="微软雅黑"/>
          <w:b/>
          <w:color w:val="000000"/>
          <w:sz w:val="24"/>
        </w:rPr>
      </w:pPr>
    </w:p>
    <w:p w14:paraId="4CC245A9" w14:textId="77777777" w:rsidR="00CE1EAC" w:rsidRDefault="00063C5B">
      <w:pPr>
        <w:snapToGrid w:val="0"/>
        <w:spacing w:line="480" w:lineRule="exact"/>
        <w:ind w:firstLineChars="236" w:firstLine="566"/>
        <w:rPr>
          <w:rFonts w:ascii="微软雅黑" w:eastAsia="微软雅黑" w:hAnsi="微软雅黑" w:cs="微软雅黑"/>
          <w:b/>
          <w:color w:val="000000"/>
          <w:sz w:val="24"/>
        </w:rPr>
      </w:pPr>
      <w:r>
        <w:rPr>
          <w:rFonts w:ascii="微软雅黑" w:eastAsia="微软雅黑" w:hAnsi="微软雅黑" w:cs="微软雅黑"/>
          <w:b/>
          <w:color w:val="000000"/>
          <w:sz w:val="24"/>
        </w:rPr>
        <w:br w:type="page"/>
      </w:r>
      <w:r w:rsidR="00CE1EAC">
        <w:rPr>
          <w:rFonts w:ascii="微软雅黑" w:eastAsia="微软雅黑" w:hAnsi="微软雅黑" w:cs="微软雅黑" w:hint="eastAsia"/>
          <w:b/>
          <w:color w:val="000000"/>
          <w:sz w:val="24"/>
        </w:rPr>
        <w:lastRenderedPageBreak/>
        <w:t>12.2</w:t>
      </w:r>
      <w:r w:rsidR="00672561">
        <w:rPr>
          <w:rFonts w:ascii="微软雅黑" w:eastAsia="微软雅黑" w:hAnsi="微软雅黑" w:cs="微软雅黑" w:hint="eastAsia"/>
          <w:b/>
          <w:color w:val="000000"/>
          <w:sz w:val="24"/>
        </w:rPr>
        <w:t>、</w:t>
      </w:r>
      <w:r w:rsidR="00043BE6">
        <w:rPr>
          <w:rFonts w:ascii="微软雅黑" w:eastAsia="微软雅黑" w:hAnsi="微软雅黑" w:cs="微软雅黑" w:hint="eastAsia"/>
          <w:b/>
          <w:color w:val="000000"/>
          <w:sz w:val="24"/>
        </w:rPr>
        <w:t>第2包</w:t>
      </w:r>
      <w:r w:rsidR="009C1EFD">
        <w:rPr>
          <w:rFonts w:ascii="微软雅黑" w:eastAsia="微软雅黑" w:hAnsi="微软雅黑" w:cs="微软雅黑" w:hint="eastAsia"/>
          <w:b/>
          <w:color w:val="000000"/>
          <w:sz w:val="24"/>
        </w:rPr>
        <w:t>信息安全</w:t>
      </w:r>
      <w:r w:rsidR="00672561">
        <w:rPr>
          <w:rFonts w:ascii="微软雅黑" w:eastAsia="微软雅黑" w:hAnsi="微软雅黑" w:cs="微软雅黑" w:hint="eastAsia"/>
          <w:b/>
          <w:color w:val="000000"/>
          <w:sz w:val="24"/>
        </w:rPr>
        <w:t>项目主要要求</w:t>
      </w:r>
    </w:p>
    <w:p w14:paraId="53F73CA9" w14:textId="77777777" w:rsidR="00043BE6" w:rsidRDefault="00043BE6">
      <w:pPr>
        <w:snapToGrid w:val="0"/>
        <w:spacing w:line="480" w:lineRule="exact"/>
        <w:ind w:firstLineChars="236" w:firstLine="566"/>
        <w:rPr>
          <w:rFonts w:ascii="微软雅黑" w:eastAsia="微软雅黑" w:hAnsi="微软雅黑" w:cs="微软雅黑"/>
          <w:b/>
          <w:color w:val="000000"/>
          <w:sz w:val="24"/>
        </w:rPr>
      </w:pPr>
      <w:r>
        <w:rPr>
          <w:rFonts w:ascii="微软雅黑" w:eastAsia="微软雅黑" w:hAnsi="微软雅黑" w:cs="微软雅黑" w:hint="eastAsia"/>
          <w:b/>
          <w:color w:val="000000"/>
          <w:sz w:val="24"/>
        </w:rPr>
        <w:t>1</w:t>
      </w:r>
      <w:r>
        <w:rPr>
          <w:rFonts w:ascii="微软雅黑" w:eastAsia="微软雅黑" w:hAnsi="微软雅黑" w:cs="微软雅黑"/>
          <w:b/>
          <w:color w:val="000000"/>
          <w:sz w:val="24"/>
        </w:rPr>
        <w:t>.</w:t>
      </w:r>
      <w:r>
        <w:rPr>
          <w:rFonts w:ascii="微软雅黑" w:eastAsia="微软雅黑" w:hAnsi="微软雅黑" w:cs="微软雅黑" w:hint="eastAsia"/>
          <w:b/>
          <w:color w:val="000000"/>
          <w:sz w:val="24"/>
        </w:rPr>
        <w:t>项目内容</w:t>
      </w:r>
    </w:p>
    <w:p w14:paraId="4EDEF82F" w14:textId="77777777" w:rsidR="00043BE6" w:rsidRDefault="00043BE6">
      <w:pPr>
        <w:snapToGrid w:val="0"/>
        <w:spacing w:line="480" w:lineRule="exact"/>
        <w:ind w:firstLineChars="236" w:firstLine="566"/>
        <w:rPr>
          <w:rFonts w:ascii="宋体"/>
          <w:sz w:val="24"/>
        </w:rPr>
      </w:pPr>
      <w:r w:rsidRPr="00063C5B">
        <w:rPr>
          <w:rFonts w:ascii="宋体" w:hint="eastAsia"/>
          <w:sz w:val="24"/>
        </w:rPr>
        <w:t>蚌埠市</w:t>
      </w:r>
      <w:r w:rsidR="00063C5B" w:rsidRPr="00063C5B">
        <w:rPr>
          <w:rFonts w:ascii="宋体" w:hint="eastAsia"/>
          <w:sz w:val="24"/>
        </w:rPr>
        <w:t>中医</w:t>
      </w:r>
      <w:r w:rsidRPr="00063C5B">
        <w:rPr>
          <w:rFonts w:ascii="宋体" w:hint="eastAsia"/>
          <w:sz w:val="24"/>
        </w:rPr>
        <w:t>医院</w:t>
      </w:r>
      <w:r w:rsidR="009C1EFD" w:rsidRPr="00063C5B">
        <w:rPr>
          <w:rFonts w:ascii="宋体" w:hint="eastAsia"/>
          <w:sz w:val="24"/>
        </w:rPr>
        <w:t>信息安全</w:t>
      </w:r>
      <w:r w:rsidRPr="00063C5B">
        <w:rPr>
          <w:rFonts w:ascii="宋体" w:hint="eastAsia"/>
          <w:sz w:val="24"/>
        </w:rPr>
        <w:t>项目，详细采购</w:t>
      </w:r>
      <w:r>
        <w:rPr>
          <w:rFonts w:ascii="宋体" w:hint="eastAsia"/>
          <w:sz w:val="24"/>
        </w:rPr>
        <w:t>清单如下</w:t>
      </w:r>
    </w:p>
    <w:p w14:paraId="5AE40647" w14:textId="77777777" w:rsidR="00BB2387" w:rsidRDefault="00BB2387" w:rsidP="00BB2387">
      <w:pPr>
        <w:snapToGrid w:val="0"/>
        <w:spacing w:line="480" w:lineRule="exact"/>
        <w:ind w:firstLineChars="236" w:firstLine="566"/>
        <w:rPr>
          <w:rFonts w:ascii="微软雅黑" w:eastAsia="微软雅黑" w:hAnsi="微软雅黑" w:cs="微软雅黑"/>
          <w:b/>
          <w:color w:val="000000"/>
          <w:sz w:val="24"/>
        </w:rPr>
      </w:pPr>
      <w:r>
        <w:rPr>
          <w:rFonts w:ascii="微软雅黑" w:eastAsia="微软雅黑" w:hAnsi="微软雅黑" w:cs="微软雅黑" w:hint="eastAsia"/>
          <w:b/>
          <w:color w:val="000000"/>
          <w:sz w:val="24"/>
        </w:rPr>
        <w:t>第2包信息安全项目主要要求：</w:t>
      </w:r>
    </w:p>
    <w:p w14:paraId="78D1BE83" w14:textId="77777777" w:rsidR="00BB2387" w:rsidRDefault="00BB2387" w:rsidP="00BB2387">
      <w:pPr>
        <w:snapToGrid w:val="0"/>
        <w:spacing w:line="480" w:lineRule="exact"/>
        <w:ind w:firstLineChars="236" w:firstLine="566"/>
        <w:rPr>
          <w:rFonts w:ascii="微软雅黑" w:eastAsia="微软雅黑" w:hAnsi="微软雅黑" w:cs="微软雅黑"/>
          <w:b/>
          <w:color w:val="000000"/>
          <w:sz w:val="24"/>
        </w:rPr>
      </w:pPr>
    </w:p>
    <w:p w14:paraId="218696EF" w14:textId="77777777" w:rsidR="00BB2387" w:rsidRDefault="00BB2387" w:rsidP="00BB2387">
      <w:pPr>
        <w:snapToGrid w:val="0"/>
        <w:spacing w:line="360" w:lineRule="auto"/>
        <w:jc w:val="left"/>
        <w:outlineLvl w:val="1"/>
        <w:rPr>
          <w:rFonts w:ascii="宋体" w:hAnsi="宋体" w:cs="宋体"/>
          <w:b/>
          <w:sz w:val="24"/>
        </w:rPr>
      </w:pPr>
      <w:r>
        <w:rPr>
          <w:rFonts w:ascii="宋体" w:hAnsi="宋体" w:cs="宋体" w:hint="eastAsia"/>
          <w:b/>
          <w:sz w:val="24"/>
        </w:rPr>
        <w:t>一、供应商须知前附表</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610"/>
        <w:gridCol w:w="1851"/>
        <w:gridCol w:w="6686"/>
      </w:tblGrid>
      <w:tr w:rsidR="00BB2387" w14:paraId="46E14ECF" w14:textId="77777777" w:rsidTr="002D076C">
        <w:trPr>
          <w:trHeight w:val="23"/>
          <w:jc w:val="center"/>
        </w:trPr>
        <w:tc>
          <w:tcPr>
            <w:tcW w:w="333" w:type="pct"/>
            <w:vAlign w:val="center"/>
          </w:tcPr>
          <w:p w14:paraId="435925AB" w14:textId="77777777" w:rsidR="00BB2387" w:rsidRDefault="00BB2387" w:rsidP="00434509">
            <w:pPr>
              <w:pStyle w:val="ab"/>
              <w:spacing w:line="336" w:lineRule="auto"/>
              <w:ind w:leftChars="-45" w:left="-94" w:rightChars="-39" w:right="-82"/>
              <w:jc w:val="center"/>
              <w:rPr>
                <w:rFonts w:hAnsi="宋体" w:cs="宋体"/>
                <w:b/>
                <w:szCs w:val="21"/>
              </w:rPr>
            </w:pPr>
            <w:r>
              <w:rPr>
                <w:rFonts w:hAnsi="宋体" w:cs="宋体" w:hint="eastAsia"/>
                <w:b/>
                <w:szCs w:val="21"/>
              </w:rPr>
              <w:t>条款号</w:t>
            </w:r>
          </w:p>
        </w:tc>
        <w:tc>
          <w:tcPr>
            <w:tcW w:w="1012" w:type="pct"/>
            <w:vAlign w:val="center"/>
          </w:tcPr>
          <w:p w14:paraId="4E06D89A" w14:textId="77777777" w:rsidR="00BB2387" w:rsidRDefault="00BB2387" w:rsidP="00434509">
            <w:pPr>
              <w:pStyle w:val="ab"/>
              <w:spacing w:line="336" w:lineRule="auto"/>
              <w:jc w:val="center"/>
              <w:rPr>
                <w:rFonts w:hAnsi="宋体" w:cs="宋体"/>
                <w:b/>
                <w:szCs w:val="21"/>
              </w:rPr>
            </w:pPr>
            <w:r>
              <w:rPr>
                <w:rFonts w:hAnsi="宋体" w:cs="宋体" w:hint="eastAsia"/>
                <w:b/>
                <w:szCs w:val="21"/>
              </w:rPr>
              <w:t>内容</w:t>
            </w:r>
          </w:p>
        </w:tc>
        <w:tc>
          <w:tcPr>
            <w:tcW w:w="3655" w:type="pct"/>
            <w:vAlign w:val="center"/>
          </w:tcPr>
          <w:p w14:paraId="77B070B9" w14:textId="77777777" w:rsidR="00BB2387" w:rsidRDefault="00BB2387" w:rsidP="00434509">
            <w:pPr>
              <w:pStyle w:val="ab"/>
              <w:spacing w:line="336" w:lineRule="auto"/>
              <w:jc w:val="center"/>
              <w:rPr>
                <w:rFonts w:hAnsi="宋体" w:cs="宋体"/>
                <w:b/>
                <w:szCs w:val="21"/>
              </w:rPr>
            </w:pPr>
            <w:r>
              <w:rPr>
                <w:rFonts w:hAnsi="宋体" w:cs="宋体" w:hint="eastAsia"/>
                <w:b/>
                <w:szCs w:val="21"/>
              </w:rPr>
              <w:t>说明与要求</w:t>
            </w:r>
          </w:p>
        </w:tc>
      </w:tr>
      <w:tr w:rsidR="00BB2387" w14:paraId="3859F46E" w14:textId="77777777" w:rsidTr="00063C5B">
        <w:trPr>
          <w:trHeight w:val="20"/>
          <w:jc w:val="center"/>
        </w:trPr>
        <w:tc>
          <w:tcPr>
            <w:tcW w:w="333" w:type="pct"/>
            <w:vAlign w:val="center"/>
          </w:tcPr>
          <w:p w14:paraId="4C9940BA" w14:textId="77777777" w:rsidR="00BB2387" w:rsidRPr="00063C5B" w:rsidRDefault="00BB2387" w:rsidP="00434509">
            <w:pPr>
              <w:pStyle w:val="ab"/>
              <w:spacing w:line="336" w:lineRule="auto"/>
              <w:jc w:val="center"/>
              <w:rPr>
                <w:rFonts w:hAnsi="宋体" w:cs="宋体"/>
                <w:bCs/>
                <w:sz w:val="18"/>
                <w:szCs w:val="18"/>
              </w:rPr>
            </w:pPr>
            <w:r w:rsidRPr="00063C5B">
              <w:rPr>
                <w:rFonts w:hAnsi="宋体" w:cs="宋体" w:hint="eastAsia"/>
                <w:bCs/>
                <w:sz w:val="18"/>
                <w:szCs w:val="18"/>
              </w:rPr>
              <w:t>1</w:t>
            </w:r>
          </w:p>
        </w:tc>
        <w:tc>
          <w:tcPr>
            <w:tcW w:w="1012" w:type="pct"/>
            <w:vAlign w:val="center"/>
          </w:tcPr>
          <w:p w14:paraId="2E54FE22" w14:textId="77777777" w:rsidR="00BB2387" w:rsidRPr="00063C5B" w:rsidRDefault="00BB2387" w:rsidP="00434509">
            <w:pPr>
              <w:pStyle w:val="ab"/>
              <w:spacing w:line="312" w:lineRule="auto"/>
              <w:jc w:val="left"/>
              <w:rPr>
                <w:rFonts w:hAnsi="宋体" w:cs="宋体"/>
                <w:bCs/>
                <w:sz w:val="18"/>
                <w:szCs w:val="18"/>
              </w:rPr>
            </w:pPr>
            <w:r w:rsidRPr="00063C5B">
              <w:rPr>
                <w:rFonts w:hAnsi="宋体" w:cs="宋体" w:hint="eastAsia"/>
                <w:bCs/>
                <w:sz w:val="18"/>
                <w:szCs w:val="18"/>
              </w:rPr>
              <w:t>项目名称</w:t>
            </w:r>
          </w:p>
        </w:tc>
        <w:tc>
          <w:tcPr>
            <w:tcW w:w="3655" w:type="pct"/>
            <w:vAlign w:val="center"/>
          </w:tcPr>
          <w:p w14:paraId="0DA61AAC" w14:textId="77777777" w:rsidR="00BB2387" w:rsidRPr="00063C5B" w:rsidRDefault="00BB2387" w:rsidP="00434509">
            <w:pPr>
              <w:pStyle w:val="ab"/>
              <w:spacing w:line="312" w:lineRule="auto"/>
              <w:rPr>
                <w:rFonts w:hAnsi="宋体" w:cs="宋体"/>
                <w:bCs/>
                <w:sz w:val="18"/>
                <w:szCs w:val="18"/>
              </w:rPr>
            </w:pPr>
            <w:r w:rsidRPr="00063C5B">
              <w:rPr>
                <w:rFonts w:hAnsi="宋体" w:cs="宋体" w:hint="eastAsia"/>
                <w:bCs/>
                <w:sz w:val="18"/>
                <w:szCs w:val="18"/>
              </w:rPr>
              <w:t>蚌埠市中</w:t>
            </w:r>
            <w:r w:rsidR="00D823DF">
              <w:rPr>
                <w:rFonts w:hAnsi="宋体" w:cs="宋体" w:hint="eastAsia"/>
                <w:bCs/>
                <w:sz w:val="18"/>
                <w:szCs w:val="18"/>
              </w:rPr>
              <w:t>医</w:t>
            </w:r>
            <w:r w:rsidRPr="00063C5B">
              <w:rPr>
                <w:rFonts w:hAnsi="宋体" w:cs="宋体" w:hint="eastAsia"/>
                <w:bCs/>
                <w:sz w:val="18"/>
                <w:szCs w:val="18"/>
              </w:rPr>
              <w:t>医院</w:t>
            </w:r>
            <w:r w:rsidR="00E37A19" w:rsidRPr="00063C5B">
              <w:rPr>
                <w:rFonts w:hAnsi="宋体" w:cs="宋体" w:hint="eastAsia"/>
                <w:bCs/>
                <w:sz w:val="18"/>
                <w:szCs w:val="18"/>
              </w:rPr>
              <w:t>信息安全</w:t>
            </w:r>
            <w:r w:rsidRPr="00063C5B">
              <w:rPr>
                <w:rFonts w:hAnsi="宋体" w:cs="宋体" w:hint="eastAsia"/>
                <w:bCs/>
                <w:sz w:val="18"/>
                <w:szCs w:val="18"/>
              </w:rPr>
              <w:t>项目</w:t>
            </w:r>
          </w:p>
        </w:tc>
      </w:tr>
      <w:tr w:rsidR="00BB2387" w14:paraId="4672BD0C" w14:textId="77777777" w:rsidTr="00063C5B">
        <w:trPr>
          <w:trHeight w:val="20"/>
          <w:jc w:val="center"/>
        </w:trPr>
        <w:tc>
          <w:tcPr>
            <w:tcW w:w="333" w:type="pct"/>
            <w:vAlign w:val="center"/>
          </w:tcPr>
          <w:p w14:paraId="6E02DF6C" w14:textId="77777777" w:rsidR="00BB2387" w:rsidRPr="00063C5B" w:rsidRDefault="00BB2387" w:rsidP="00434509">
            <w:pPr>
              <w:pStyle w:val="ab"/>
              <w:spacing w:line="336" w:lineRule="auto"/>
              <w:jc w:val="center"/>
              <w:rPr>
                <w:rFonts w:hAnsi="宋体" w:cs="宋体"/>
                <w:bCs/>
                <w:sz w:val="18"/>
                <w:szCs w:val="18"/>
              </w:rPr>
            </w:pPr>
            <w:r w:rsidRPr="00063C5B">
              <w:rPr>
                <w:rFonts w:hAnsi="宋体" w:cs="宋体"/>
                <w:bCs/>
                <w:sz w:val="18"/>
                <w:szCs w:val="18"/>
              </w:rPr>
              <w:t>2</w:t>
            </w:r>
          </w:p>
        </w:tc>
        <w:tc>
          <w:tcPr>
            <w:tcW w:w="1012" w:type="pct"/>
            <w:vAlign w:val="center"/>
          </w:tcPr>
          <w:p w14:paraId="7F422CAA" w14:textId="77777777" w:rsidR="00BB2387" w:rsidRPr="00063C5B" w:rsidRDefault="00BB2387" w:rsidP="00434509">
            <w:pPr>
              <w:pStyle w:val="ab"/>
              <w:spacing w:line="312" w:lineRule="auto"/>
              <w:jc w:val="left"/>
              <w:rPr>
                <w:rFonts w:hAnsi="宋体" w:cs="宋体"/>
                <w:bCs/>
                <w:sz w:val="18"/>
                <w:szCs w:val="18"/>
              </w:rPr>
            </w:pPr>
            <w:r w:rsidRPr="00063C5B">
              <w:rPr>
                <w:rFonts w:hAnsi="宋体" w:cs="宋体" w:hint="eastAsia"/>
                <w:bCs/>
                <w:sz w:val="18"/>
                <w:szCs w:val="18"/>
              </w:rPr>
              <w:t>合同履行期限</w:t>
            </w:r>
          </w:p>
        </w:tc>
        <w:tc>
          <w:tcPr>
            <w:tcW w:w="3655" w:type="pct"/>
            <w:vAlign w:val="center"/>
          </w:tcPr>
          <w:p w14:paraId="28B86E78" w14:textId="77777777" w:rsidR="00BB2387" w:rsidRPr="00063C5B" w:rsidRDefault="00BB2387" w:rsidP="00434509">
            <w:pPr>
              <w:jc w:val="left"/>
              <w:rPr>
                <w:rFonts w:ascii="宋体" w:hAnsi="宋体" w:cs="宋体"/>
                <w:bCs/>
                <w:sz w:val="18"/>
                <w:szCs w:val="18"/>
              </w:rPr>
            </w:pPr>
            <w:r w:rsidRPr="00063C5B">
              <w:rPr>
                <w:rFonts w:ascii="宋体" w:hAnsi="宋体" w:cs="宋体" w:hint="eastAsia"/>
                <w:sz w:val="18"/>
                <w:szCs w:val="18"/>
              </w:rPr>
              <w:t>合同签订后30日内完成产品交付。</w:t>
            </w:r>
          </w:p>
        </w:tc>
      </w:tr>
      <w:tr w:rsidR="00BB2387" w14:paraId="68A48678" w14:textId="77777777" w:rsidTr="00063C5B">
        <w:trPr>
          <w:trHeight w:val="20"/>
          <w:jc w:val="center"/>
        </w:trPr>
        <w:tc>
          <w:tcPr>
            <w:tcW w:w="333" w:type="pct"/>
            <w:vAlign w:val="center"/>
          </w:tcPr>
          <w:p w14:paraId="3ACB4BD4" w14:textId="77777777" w:rsidR="00BB2387" w:rsidRPr="00063C5B" w:rsidRDefault="00BB2387" w:rsidP="00434509">
            <w:pPr>
              <w:pStyle w:val="ab"/>
              <w:spacing w:line="336" w:lineRule="auto"/>
              <w:jc w:val="center"/>
              <w:rPr>
                <w:rFonts w:hAnsi="宋体" w:cs="宋体"/>
                <w:bCs/>
                <w:sz w:val="18"/>
                <w:szCs w:val="18"/>
              </w:rPr>
            </w:pPr>
            <w:r w:rsidRPr="00063C5B">
              <w:rPr>
                <w:rFonts w:hAnsi="宋体" w:cs="宋体"/>
                <w:bCs/>
                <w:sz w:val="18"/>
                <w:szCs w:val="18"/>
              </w:rPr>
              <w:t>3</w:t>
            </w:r>
          </w:p>
        </w:tc>
        <w:tc>
          <w:tcPr>
            <w:tcW w:w="1012" w:type="pct"/>
            <w:vAlign w:val="center"/>
          </w:tcPr>
          <w:p w14:paraId="2428CF05" w14:textId="77777777" w:rsidR="00BB2387" w:rsidRPr="00063C5B" w:rsidRDefault="00BB2387" w:rsidP="00434509">
            <w:pPr>
              <w:pStyle w:val="ab"/>
              <w:spacing w:line="312" w:lineRule="auto"/>
              <w:jc w:val="left"/>
              <w:rPr>
                <w:rFonts w:hAnsi="宋体" w:cs="宋体"/>
                <w:bCs/>
                <w:sz w:val="18"/>
                <w:szCs w:val="18"/>
              </w:rPr>
            </w:pPr>
            <w:r w:rsidRPr="00063C5B">
              <w:rPr>
                <w:rFonts w:hAnsi="宋体" w:cs="宋体" w:hint="eastAsia"/>
                <w:bCs/>
                <w:sz w:val="18"/>
                <w:szCs w:val="18"/>
              </w:rPr>
              <w:t>采购预算</w:t>
            </w:r>
          </w:p>
        </w:tc>
        <w:tc>
          <w:tcPr>
            <w:tcW w:w="3655" w:type="pct"/>
            <w:vAlign w:val="center"/>
          </w:tcPr>
          <w:p w14:paraId="4C9AC5D6" w14:textId="77777777" w:rsidR="00BB2387" w:rsidRPr="00063C5B" w:rsidRDefault="00063C5B" w:rsidP="00434509">
            <w:pPr>
              <w:pStyle w:val="ab"/>
              <w:spacing w:line="312" w:lineRule="auto"/>
              <w:rPr>
                <w:rFonts w:hAnsi="宋体" w:cs="宋体"/>
                <w:bCs/>
                <w:sz w:val="18"/>
                <w:szCs w:val="18"/>
              </w:rPr>
            </w:pPr>
            <w:r w:rsidRPr="00063C5B">
              <w:rPr>
                <w:rFonts w:hAnsi="宋体" w:cs="宋体" w:hint="eastAsia"/>
                <w:bCs/>
                <w:sz w:val="18"/>
                <w:szCs w:val="18"/>
              </w:rPr>
              <w:t>3</w:t>
            </w:r>
            <w:r w:rsidRPr="00063C5B">
              <w:rPr>
                <w:rFonts w:hAnsi="宋体" w:cs="宋体"/>
                <w:bCs/>
                <w:sz w:val="18"/>
                <w:szCs w:val="18"/>
              </w:rPr>
              <w:t>4</w:t>
            </w:r>
            <w:r w:rsidR="00BB2387" w:rsidRPr="00063C5B">
              <w:rPr>
                <w:rFonts w:hAnsi="宋体" w:cs="宋体" w:hint="eastAsia"/>
                <w:bCs/>
                <w:sz w:val="18"/>
                <w:szCs w:val="18"/>
              </w:rPr>
              <w:t>万元</w:t>
            </w:r>
          </w:p>
        </w:tc>
      </w:tr>
      <w:tr w:rsidR="00BB2387" w14:paraId="7CCD040C" w14:textId="77777777" w:rsidTr="00063C5B">
        <w:trPr>
          <w:trHeight w:val="20"/>
          <w:jc w:val="center"/>
        </w:trPr>
        <w:tc>
          <w:tcPr>
            <w:tcW w:w="1345" w:type="pct"/>
            <w:gridSpan w:val="2"/>
            <w:vAlign w:val="center"/>
          </w:tcPr>
          <w:p w14:paraId="0AC7A0BC" w14:textId="77777777" w:rsidR="00BB2387" w:rsidRPr="00063C5B" w:rsidRDefault="00BB2387" w:rsidP="00434509">
            <w:pPr>
              <w:spacing w:line="312" w:lineRule="auto"/>
              <w:jc w:val="left"/>
              <w:rPr>
                <w:rFonts w:ascii="宋体" w:hAnsi="宋体" w:cs="宋体"/>
                <w:b/>
                <w:sz w:val="18"/>
                <w:szCs w:val="18"/>
              </w:rPr>
            </w:pPr>
            <w:r w:rsidRPr="00063C5B">
              <w:rPr>
                <w:rFonts w:ascii="宋体" w:hAnsi="宋体" w:cs="宋体" w:hint="eastAsia"/>
                <w:b/>
                <w:sz w:val="18"/>
                <w:szCs w:val="18"/>
              </w:rPr>
              <w:t>付款方式</w:t>
            </w:r>
          </w:p>
        </w:tc>
        <w:tc>
          <w:tcPr>
            <w:tcW w:w="3655" w:type="pct"/>
            <w:vAlign w:val="center"/>
          </w:tcPr>
          <w:p w14:paraId="276DF86E" w14:textId="77777777" w:rsidR="00063C5B" w:rsidRDefault="00BB2387" w:rsidP="00063C5B">
            <w:pPr>
              <w:pStyle w:val="af5"/>
              <w:widowControl/>
              <w:numPr>
                <w:ilvl w:val="0"/>
                <w:numId w:val="7"/>
              </w:numPr>
              <w:wordWrap w:val="0"/>
              <w:overflowPunct w:val="0"/>
              <w:spacing w:line="360" w:lineRule="auto"/>
              <w:ind w:firstLineChars="0"/>
              <w:jc w:val="left"/>
              <w:textAlignment w:val="baseline"/>
              <w:rPr>
                <w:rFonts w:ascii="宋体" w:hAnsi="宋体" w:cs="宋体"/>
                <w:b/>
                <w:bCs/>
                <w:sz w:val="18"/>
                <w:szCs w:val="18"/>
              </w:rPr>
            </w:pPr>
            <w:r w:rsidRPr="00063C5B">
              <w:rPr>
                <w:rFonts w:ascii="宋体" w:hAnsi="宋体" w:cs="宋体" w:hint="eastAsia"/>
                <w:b/>
                <w:bCs/>
                <w:sz w:val="18"/>
                <w:szCs w:val="18"/>
              </w:rPr>
              <w:t>合同签订后，</w:t>
            </w:r>
            <w:r w:rsidRPr="00063C5B">
              <w:rPr>
                <w:rFonts w:ascii="宋体" w:hAnsi="宋体" w:cs="宋体"/>
                <w:b/>
                <w:bCs/>
                <w:sz w:val="18"/>
                <w:szCs w:val="18"/>
              </w:rPr>
              <w:t>15</w:t>
            </w:r>
            <w:r w:rsidRPr="00063C5B">
              <w:rPr>
                <w:rFonts w:ascii="宋体" w:hAnsi="宋体" w:cs="宋体" w:hint="eastAsia"/>
                <w:b/>
                <w:bCs/>
                <w:sz w:val="18"/>
                <w:szCs w:val="18"/>
              </w:rPr>
              <w:t>日内支付合同金额的</w:t>
            </w:r>
            <w:r w:rsidRPr="00063C5B">
              <w:rPr>
                <w:rFonts w:ascii="宋体" w:hAnsi="宋体" w:cs="宋体"/>
                <w:b/>
                <w:bCs/>
                <w:sz w:val="18"/>
                <w:szCs w:val="18"/>
              </w:rPr>
              <w:t>50</w:t>
            </w:r>
            <w:r w:rsidRPr="00063C5B">
              <w:rPr>
                <w:rFonts w:ascii="宋体" w:hAnsi="宋体" w:cs="宋体" w:hint="eastAsia"/>
                <w:b/>
                <w:bCs/>
                <w:sz w:val="18"/>
                <w:szCs w:val="18"/>
              </w:rPr>
              <w:t>%作为预付款；</w:t>
            </w:r>
            <w:r w:rsidRPr="00063C5B">
              <w:rPr>
                <w:rFonts w:ascii="宋体" w:hAnsi="宋体" w:cs="宋体"/>
                <w:b/>
                <w:bCs/>
                <w:sz w:val="18"/>
                <w:szCs w:val="18"/>
              </w:rPr>
              <w:t xml:space="preserve"> </w:t>
            </w:r>
          </w:p>
          <w:p w14:paraId="40E06D47" w14:textId="77777777" w:rsidR="00BB2387" w:rsidRPr="00063C5B" w:rsidRDefault="00BB2387" w:rsidP="00063C5B">
            <w:pPr>
              <w:pStyle w:val="af5"/>
              <w:widowControl/>
              <w:numPr>
                <w:ilvl w:val="0"/>
                <w:numId w:val="7"/>
              </w:numPr>
              <w:wordWrap w:val="0"/>
              <w:overflowPunct w:val="0"/>
              <w:spacing w:line="360" w:lineRule="auto"/>
              <w:ind w:firstLineChars="0"/>
              <w:jc w:val="left"/>
              <w:textAlignment w:val="baseline"/>
              <w:rPr>
                <w:rFonts w:ascii="宋体" w:hAnsi="宋体" w:cs="宋体"/>
                <w:b/>
                <w:bCs/>
                <w:sz w:val="18"/>
                <w:szCs w:val="18"/>
              </w:rPr>
            </w:pPr>
            <w:r w:rsidRPr="00063C5B">
              <w:rPr>
                <w:rFonts w:ascii="宋体" w:hAnsi="宋体" w:cs="宋体" w:hint="eastAsia"/>
                <w:b/>
                <w:bCs/>
                <w:sz w:val="18"/>
                <w:szCs w:val="18"/>
              </w:rPr>
              <w:t>验收合格后</w:t>
            </w:r>
            <w:r w:rsidRPr="00063C5B">
              <w:rPr>
                <w:rFonts w:ascii="宋体" w:hAnsi="宋体" w:cs="宋体"/>
                <w:b/>
                <w:bCs/>
                <w:sz w:val="18"/>
                <w:szCs w:val="18"/>
              </w:rPr>
              <w:t>30</w:t>
            </w:r>
            <w:r w:rsidRPr="00063C5B">
              <w:rPr>
                <w:rFonts w:ascii="宋体" w:hAnsi="宋体" w:cs="宋体" w:hint="eastAsia"/>
                <w:b/>
                <w:bCs/>
                <w:sz w:val="18"/>
                <w:szCs w:val="18"/>
              </w:rPr>
              <w:t>日内支付剩余价款。</w:t>
            </w:r>
          </w:p>
        </w:tc>
      </w:tr>
    </w:tbl>
    <w:p w14:paraId="60213698" w14:textId="77777777" w:rsidR="00BB2387" w:rsidRDefault="00BB2387" w:rsidP="00BB2387">
      <w:pPr>
        <w:pStyle w:val="21"/>
        <w:ind w:firstLine="482"/>
        <w:jc w:val="center"/>
        <w:rPr>
          <w:rFonts w:ascii="宋体" w:hAnsi="宋体" w:cs="宋体"/>
          <w:b/>
          <w:color w:val="auto"/>
          <w:sz w:val="24"/>
          <w:szCs w:val="24"/>
        </w:rPr>
      </w:pPr>
    </w:p>
    <w:p w14:paraId="75385755" w14:textId="77777777" w:rsidR="00BB2387" w:rsidRDefault="00BB2387" w:rsidP="00BB2387">
      <w:pPr>
        <w:snapToGrid w:val="0"/>
        <w:spacing w:beforeLines="50" w:before="156" w:line="360" w:lineRule="auto"/>
        <w:rPr>
          <w:rFonts w:ascii="宋体" w:hAnsi="宋体"/>
          <w:b/>
          <w:sz w:val="24"/>
        </w:rPr>
      </w:pPr>
      <w:r w:rsidRPr="00063C5B">
        <w:rPr>
          <w:rFonts w:ascii="宋体" w:hAnsi="宋体" w:hint="eastAsia"/>
          <w:b/>
          <w:sz w:val="24"/>
        </w:rPr>
        <w:t>二、</w:t>
      </w:r>
      <w:r>
        <w:rPr>
          <w:rFonts w:ascii="宋体" w:hAnsi="宋体" w:hint="eastAsia"/>
          <w:b/>
          <w:sz w:val="24"/>
        </w:rPr>
        <w:t>资格评审标准</w:t>
      </w:r>
    </w:p>
    <w:p w14:paraId="0D7B4A39" w14:textId="77777777" w:rsidR="00BB2387" w:rsidRDefault="00BB2387" w:rsidP="00063C5B">
      <w:pPr>
        <w:pStyle w:val="af8"/>
        <w:ind w:firstLine="480"/>
        <w:rPr>
          <w:rFonts w:ascii="宋体" w:hAnsi="宋体"/>
          <w:bCs/>
          <w:sz w:val="24"/>
        </w:rPr>
      </w:pPr>
      <w:r>
        <w:rPr>
          <w:rFonts w:ascii="宋体" w:hAnsi="宋体" w:hint="eastAsia"/>
          <w:bCs/>
          <w:sz w:val="24"/>
        </w:rPr>
        <w:t>评标委员会依据下述标准对投标文件进行资格评审。有一项不符合评审标准的，否决其投标。</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286"/>
        <w:gridCol w:w="2287"/>
        <w:gridCol w:w="2287"/>
        <w:gridCol w:w="2287"/>
      </w:tblGrid>
      <w:tr w:rsidR="00063C5B" w:rsidRPr="00063C5B" w14:paraId="5BE0215D" w14:textId="77777777" w:rsidTr="00063C5B">
        <w:trPr>
          <w:trHeight w:val="20"/>
        </w:trPr>
        <w:tc>
          <w:tcPr>
            <w:tcW w:w="1250" w:type="pct"/>
            <w:shd w:val="clear" w:color="auto" w:fill="auto"/>
            <w:vAlign w:val="center"/>
            <w:hideMark/>
          </w:tcPr>
          <w:p w14:paraId="4DDB2760" w14:textId="77777777" w:rsidR="00063C5B" w:rsidRPr="00063C5B" w:rsidRDefault="00063C5B" w:rsidP="00063C5B">
            <w:pPr>
              <w:widowControl/>
              <w:rPr>
                <w:rFonts w:ascii="Microsoft JhengHei" w:eastAsia="Microsoft JhengHei" w:hAnsi="Microsoft JhengHei" w:cs="宋体"/>
                <w:b/>
                <w:bCs/>
                <w:color w:val="000000"/>
                <w:kern w:val="0"/>
                <w:szCs w:val="21"/>
              </w:rPr>
            </w:pPr>
            <w:r w:rsidRPr="00063C5B">
              <w:rPr>
                <w:rFonts w:ascii="Microsoft JhengHei" w:eastAsia="Microsoft JhengHei" w:hAnsi="Microsoft JhengHei" w:cs="宋体" w:hint="eastAsia"/>
                <w:b/>
                <w:bCs/>
                <w:color w:val="000000"/>
                <w:kern w:val="0"/>
                <w:szCs w:val="21"/>
              </w:rPr>
              <w:t>序号</w:t>
            </w:r>
          </w:p>
        </w:tc>
        <w:tc>
          <w:tcPr>
            <w:tcW w:w="1250" w:type="pct"/>
            <w:shd w:val="clear" w:color="auto" w:fill="auto"/>
            <w:vAlign w:val="center"/>
            <w:hideMark/>
          </w:tcPr>
          <w:p w14:paraId="6B827054" w14:textId="77777777" w:rsidR="00063C5B" w:rsidRPr="00063C5B" w:rsidRDefault="00063C5B" w:rsidP="00063C5B">
            <w:pPr>
              <w:widowControl/>
              <w:rPr>
                <w:rFonts w:ascii="Microsoft JhengHei" w:eastAsia="Microsoft JhengHei" w:hAnsi="Microsoft JhengHei" w:cs="宋体"/>
                <w:b/>
                <w:bCs/>
                <w:color w:val="000000"/>
                <w:kern w:val="0"/>
                <w:szCs w:val="21"/>
              </w:rPr>
            </w:pPr>
            <w:r w:rsidRPr="00063C5B">
              <w:rPr>
                <w:rFonts w:ascii="Microsoft JhengHei" w:eastAsia="Microsoft JhengHei" w:hAnsi="Microsoft JhengHei" w:cs="宋体" w:hint="eastAsia"/>
                <w:b/>
                <w:bCs/>
                <w:color w:val="000000"/>
                <w:kern w:val="0"/>
                <w:szCs w:val="21"/>
              </w:rPr>
              <w:t>评审因素</w:t>
            </w:r>
          </w:p>
        </w:tc>
        <w:tc>
          <w:tcPr>
            <w:tcW w:w="1250" w:type="pct"/>
            <w:shd w:val="clear" w:color="auto" w:fill="auto"/>
            <w:vAlign w:val="center"/>
            <w:hideMark/>
          </w:tcPr>
          <w:p w14:paraId="061C3A49" w14:textId="77777777" w:rsidR="00063C5B" w:rsidRPr="00063C5B" w:rsidRDefault="00063C5B" w:rsidP="00063C5B">
            <w:pPr>
              <w:widowControl/>
              <w:jc w:val="center"/>
              <w:rPr>
                <w:rFonts w:ascii="Microsoft JhengHei" w:eastAsia="Microsoft JhengHei" w:hAnsi="Microsoft JhengHei" w:cs="宋体"/>
                <w:b/>
                <w:bCs/>
                <w:color w:val="000000"/>
                <w:kern w:val="0"/>
                <w:szCs w:val="21"/>
              </w:rPr>
            </w:pPr>
            <w:r w:rsidRPr="00063C5B">
              <w:rPr>
                <w:rFonts w:ascii="Microsoft JhengHei" w:eastAsia="Microsoft JhengHei" w:hAnsi="Microsoft JhengHei" w:cs="宋体" w:hint="eastAsia"/>
                <w:b/>
                <w:bCs/>
                <w:color w:val="000000"/>
                <w:kern w:val="0"/>
                <w:szCs w:val="21"/>
              </w:rPr>
              <w:t xml:space="preserve">    评审标准</w:t>
            </w:r>
          </w:p>
        </w:tc>
        <w:tc>
          <w:tcPr>
            <w:tcW w:w="1250" w:type="pct"/>
            <w:shd w:val="clear" w:color="auto" w:fill="auto"/>
            <w:vAlign w:val="center"/>
            <w:hideMark/>
          </w:tcPr>
          <w:p w14:paraId="03F4A810" w14:textId="77777777" w:rsidR="00063C5B" w:rsidRPr="00063C5B" w:rsidRDefault="00063C5B" w:rsidP="00063C5B">
            <w:pPr>
              <w:widowControl/>
              <w:jc w:val="center"/>
              <w:rPr>
                <w:rFonts w:ascii="Microsoft JhengHei" w:eastAsia="Microsoft JhengHei" w:hAnsi="Microsoft JhengHei" w:cs="宋体"/>
                <w:b/>
                <w:bCs/>
                <w:color w:val="000000"/>
                <w:kern w:val="0"/>
                <w:szCs w:val="21"/>
              </w:rPr>
            </w:pPr>
            <w:r w:rsidRPr="00063C5B">
              <w:rPr>
                <w:rFonts w:ascii="Microsoft JhengHei" w:eastAsia="Microsoft JhengHei" w:hAnsi="Microsoft JhengHei" w:cs="宋体" w:hint="eastAsia"/>
                <w:b/>
                <w:bCs/>
                <w:color w:val="000000"/>
                <w:kern w:val="0"/>
                <w:szCs w:val="21"/>
              </w:rPr>
              <w:t>备注</w:t>
            </w:r>
          </w:p>
        </w:tc>
      </w:tr>
      <w:tr w:rsidR="00063C5B" w:rsidRPr="00063C5B" w14:paraId="36FF616B" w14:textId="77777777" w:rsidTr="00063C5B">
        <w:trPr>
          <w:trHeight w:val="20"/>
        </w:trPr>
        <w:tc>
          <w:tcPr>
            <w:tcW w:w="1250" w:type="pct"/>
            <w:shd w:val="clear" w:color="auto" w:fill="auto"/>
            <w:vAlign w:val="center"/>
            <w:hideMark/>
          </w:tcPr>
          <w:p w14:paraId="406CC56D" w14:textId="77777777" w:rsidR="00063C5B" w:rsidRPr="00063C5B" w:rsidRDefault="00063C5B" w:rsidP="00063C5B">
            <w:pPr>
              <w:widowControl/>
              <w:rPr>
                <w:rFonts w:eastAsia="等线"/>
                <w:color w:val="000000"/>
                <w:kern w:val="0"/>
                <w:sz w:val="18"/>
                <w:szCs w:val="18"/>
              </w:rPr>
            </w:pPr>
            <w:r w:rsidRPr="00063C5B">
              <w:rPr>
                <w:rFonts w:eastAsia="等线"/>
                <w:color w:val="000000"/>
                <w:kern w:val="0"/>
                <w:sz w:val="18"/>
                <w:szCs w:val="18"/>
              </w:rPr>
              <w:t>1</w:t>
            </w:r>
          </w:p>
        </w:tc>
        <w:tc>
          <w:tcPr>
            <w:tcW w:w="1250" w:type="pct"/>
            <w:shd w:val="clear" w:color="auto" w:fill="auto"/>
            <w:vAlign w:val="center"/>
            <w:hideMark/>
          </w:tcPr>
          <w:p w14:paraId="27DEBBDE" w14:textId="77777777" w:rsidR="00063C5B" w:rsidRPr="00063C5B" w:rsidRDefault="00063C5B" w:rsidP="00063C5B">
            <w:pPr>
              <w:widowControl/>
              <w:rPr>
                <w:rFonts w:ascii="宋体" w:hAnsi="宋体" w:cs="宋体"/>
                <w:color w:val="000000"/>
                <w:kern w:val="0"/>
                <w:sz w:val="18"/>
                <w:szCs w:val="18"/>
              </w:rPr>
            </w:pPr>
            <w:r w:rsidRPr="00063C5B">
              <w:rPr>
                <w:rFonts w:ascii="宋体" w:hAnsi="宋体" w:cs="宋体" w:hint="eastAsia"/>
                <w:color w:val="000000"/>
                <w:kern w:val="0"/>
                <w:sz w:val="18"/>
                <w:szCs w:val="18"/>
              </w:rPr>
              <w:t>营业执照</w:t>
            </w:r>
          </w:p>
        </w:tc>
        <w:tc>
          <w:tcPr>
            <w:tcW w:w="1250" w:type="pct"/>
            <w:shd w:val="clear" w:color="auto" w:fill="auto"/>
            <w:vAlign w:val="center"/>
            <w:hideMark/>
          </w:tcPr>
          <w:p w14:paraId="26DA0240" w14:textId="77777777" w:rsidR="00063C5B" w:rsidRPr="00063C5B" w:rsidRDefault="00063C5B" w:rsidP="00063C5B">
            <w:pPr>
              <w:widowControl/>
              <w:rPr>
                <w:rFonts w:ascii="宋体" w:hAnsi="宋体" w:cs="宋体"/>
                <w:color w:val="000000"/>
                <w:kern w:val="0"/>
                <w:sz w:val="18"/>
                <w:szCs w:val="18"/>
              </w:rPr>
            </w:pPr>
            <w:r w:rsidRPr="00063C5B">
              <w:rPr>
                <w:rFonts w:ascii="宋体" w:hAnsi="宋体" w:cs="宋体" w:hint="eastAsia"/>
                <w:color w:val="000000"/>
                <w:kern w:val="0"/>
                <w:sz w:val="18"/>
                <w:szCs w:val="18"/>
              </w:rPr>
              <w:t>符合招标公告投标人资格要求</w:t>
            </w:r>
          </w:p>
        </w:tc>
        <w:tc>
          <w:tcPr>
            <w:tcW w:w="1250" w:type="pct"/>
            <w:shd w:val="clear" w:color="auto" w:fill="auto"/>
            <w:vAlign w:val="center"/>
            <w:hideMark/>
          </w:tcPr>
          <w:p w14:paraId="1495197C" w14:textId="77777777" w:rsidR="00063C5B" w:rsidRPr="00063C5B" w:rsidRDefault="00063C5B" w:rsidP="00063C5B">
            <w:pPr>
              <w:widowControl/>
              <w:jc w:val="left"/>
              <w:rPr>
                <w:rFonts w:ascii="宋体" w:hAnsi="宋体" w:cs="宋体"/>
                <w:color w:val="000000"/>
                <w:kern w:val="0"/>
                <w:sz w:val="18"/>
                <w:szCs w:val="18"/>
              </w:rPr>
            </w:pPr>
            <w:r w:rsidRPr="00063C5B">
              <w:rPr>
                <w:rFonts w:ascii="宋体" w:hAnsi="宋体" w:cs="宋体" w:hint="eastAsia"/>
                <w:color w:val="000000"/>
                <w:kern w:val="0"/>
                <w:sz w:val="18"/>
                <w:szCs w:val="18"/>
              </w:rPr>
              <w:t>提供营业执照复印件</w:t>
            </w:r>
          </w:p>
        </w:tc>
      </w:tr>
      <w:tr w:rsidR="00063C5B" w:rsidRPr="00063C5B" w14:paraId="0A93F317" w14:textId="77777777" w:rsidTr="00063C5B">
        <w:trPr>
          <w:trHeight w:val="20"/>
        </w:trPr>
        <w:tc>
          <w:tcPr>
            <w:tcW w:w="1250" w:type="pct"/>
            <w:shd w:val="clear" w:color="auto" w:fill="auto"/>
            <w:vAlign w:val="center"/>
            <w:hideMark/>
          </w:tcPr>
          <w:p w14:paraId="7E4928A0" w14:textId="77777777" w:rsidR="00063C5B" w:rsidRPr="00063C5B" w:rsidRDefault="00063C5B" w:rsidP="00063C5B">
            <w:pPr>
              <w:widowControl/>
              <w:rPr>
                <w:rFonts w:eastAsia="等线"/>
                <w:color w:val="000000"/>
                <w:kern w:val="0"/>
                <w:sz w:val="18"/>
                <w:szCs w:val="18"/>
              </w:rPr>
            </w:pPr>
            <w:r w:rsidRPr="00063C5B">
              <w:rPr>
                <w:rFonts w:eastAsia="等线"/>
                <w:color w:val="000000"/>
                <w:kern w:val="0"/>
                <w:sz w:val="18"/>
                <w:szCs w:val="18"/>
              </w:rPr>
              <w:t>2</w:t>
            </w:r>
          </w:p>
        </w:tc>
        <w:tc>
          <w:tcPr>
            <w:tcW w:w="1250" w:type="pct"/>
            <w:shd w:val="clear" w:color="auto" w:fill="auto"/>
            <w:vAlign w:val="center"/>
            <w:hideMark/>
          </w:tcPr>
          <w:p w14:paraId="57A86B66" w14:textId="77777777" w:rsidR="00063C5B" w:rsidRPr="00063C5B" w:rsidRDefault="00063C5B" w:rsidP="00063C5B">
            <w:pPr>
              <w:widowControl/>
              <w:jc w:val="left"/>
              <w:rPr>
                <w:rFonts w:ascii="宋体" w:hAnsi="宋体" w:cs="宋体"/>
                <w:color w:val="000000"/>
                <w:kern w:val="0"/>
                <w:sz w:val="18"/>
                <w:szCs w:val="18"/>
              </w:rPr>
            </w:pPr>
            <w:r w:rsidRPr="00063C5B">
              <w:rPr>
                <w:rFonts w:ascii="宋体" w:hAnsi="宋体" w:cs="宋体" w:hint="eastAsia"/>
                <w:color w:val="000000"/>
                <w:kern w:val="0"/>
                <w:sz w:val="18"/>
                <w:szCs w:val="18"/>
              </w:rPr>
              <w:t>投标人销售代理资格</w:t>
            </w:r>
          </w:p>
        </w:tc>
        <w:tc>
          <w:tcPr>
            <w:tcW w:w="1250" w:type="pct"/>
            <w:shd w:val="clear" w:color="auto" w:fill="auto"/>
            <w:vAlign w:val="center"/>
            <w:hideMark/>
          </w:tcPr>
          <w:p w14:paraId="732D09D5" w14:textId="77777777" w:rsidR="00063C5B" w:rsidRPr="00063C5B" w:rsidRDefault="00063C5B" w:rsidP="00063C5B">
            <w:pPr>
              <w:widowControl/>
              <w:rPr>
                <w:rFonts w:ascii="宋体" w:hAnsi="宋体" w:cs="宋体"/>
                <w:color w:val="000000"/>
                <w:kern w:val="0"/>
                <w:sz w:val="18"/>
                <w:szCs w:val="18"/>
              </w:rPr>
            </w:pPr>
            <w:r w:rsidRPr="00063C5B">
              <w:rPr>
                <w:rFonts w:ascii="宋体" w:hAnsi="宋体" w:cs="宋体" w:hint="eastAsia"/>
                <w:color w:val="000000"/>
                <w:kern w:val="0"/>
                <w:sz w:val="18"/>
                <w:szCs w:val="18"/>
              </w:rPr>
              <w:t>须具有制造商针对本次项目的授权函；</w:t>
            </w:r>
          </w:p>
        </w:tc>
        <w:tc>
          <w:tcPr>
            <w:tcW w:w="1250" w:type="pct"/>
            <w:shd w:val="clear" w:color="auto" w:fill="auto"/>
            <w:vAlign w:val="center"/>
            <w:hideMark/>
          </w:tcPr>
          <w:p w14:paraId="21DF3228" w14:textId="77777777" w:rsidR="00063C5B" w:rsidRPr="00063C5B" w:rsidRDefault="00063C5B" w:rsidP="00063C5B">
            <w:pPr>
              <w:widowControl/>
              <w:jc w:val="left"/>
              <w:rPr>
                <w:rFonts w:ascii="宋体" w:hAnsi="宋体" w:cs="宋体"/>
                <w:color w:val="000000"/>
                <w:kern w:val="0"/>
                <w:sz w:val="18"/>
                <w:szCs w:val="18"/>
              </w:rPr>
            </w:pPr>
            <w:r w:rsidRPr="00063C5B">
              <w:rPr>
                <w:rFonts w:ascii="宋体" w:hAnsi="宋体" w:cs="宋体" w:hint="eastAsia"/>
                <w:color w:val="000000"/>
                <w:kern w:val="0"/>
                <w:sz w:val="18"/>
                <w:szCs w:val="18"/>
              </w:rPr>
              <w:t>提供电子扫描件</w:t>
            </w:r>
          </w:p>
        </w:tc>
      </w:tr>
    </w:tbl>
    <w:p w14:paraId="68E16290" w14:textId="77777777" w:rsidR="00063C5B" w:rsidRPr="00063C5B" w:rsidRDefault="00063C5B" w:rsidP="00063C5B">
      <w:pPr>
        <w:pStyle w:val="af8"/>
        <w:rPr>
          <w:rFonts w:ascii="宋体" w:hAnsi="宋体"/>
          <w:bCs/>
          <w:sz w:val="24"/>
        </w:rPr>
      </w:pPr>
    </w:p>
    <w:p w14:paraId="298F2AC5" w14:textId="77777777" w:rsidR="00BB2387" w:rsidRDefault="00BB2387" w:rsidP="00BB2387">
      <w:pPr>
        <w:pStyle w:val="21"/>
        <w:ind w:firstLine="482"/>
        <w:jc w:val="center"/>
        <w:rPr>
          <w:rFonts w:ascii="宋体" w:hAnsi="宋体" w:cs="宋体"/>
          <w:b/>
          <w:color w:val="auto"/>
          <w:sz w:val="24"/>
          <w:szCs w:val="24"/>
        </w:rPr>
      </w:pPr>
    </w:p>
    <w:p w14:paraId="74689617" w14:textId="77777777" w:rsidR="00BB2387" w:rsidRDefault="00BB2387" w:rsidP="00BB2387">
      <w:pPr>
        <w:snapToGrid w:val="0"/>
        <w:spacing w:beforeLines="50" w:before="156" w:after="240" w:line="360" w:lineRule="auto"/>
        <w:rPr>
          <w:rFonts w:ascii="宋体" w:hAnsi="宋体"/>
          <w:b/>
          <w:sz w:val="24"/>
        </w:rPr>
      </w:pPr>
      <w:r>
        <w:rPr>
          <w:rFonts w:ascii="宋体" w:hAnsi="宋体" w:hint="eastAsia"/>
          <w:b/>
          <w:sz w:val="24"/>
        </w:rPr>
        <w:t>三</w:t>
      </w:r>
      <w:r>
        <w:rPr>
          <w:rFonts w:ascii="宋体" w:hAnsi="宋体"/>
          <w:b/>
          <w:sz w:val="24"/>
        </w:rPr>
        <w:t>、详细评审</w:t>
      </w:r>
    </w:p>
    <w:p w14:paraId="6B52D7FB" w14:textId="77777777" w:rsidR="00BB2387" w:rsidRDefault="00BB2387" w:rsidP="00BB2387">
      <w:pPr>
        <w:snapToGrid w:val="0"/>
        <w:spacing w:beforeLines="50" w:before="156" w:line="360" w:lineRule="auto"/>
        <w:rPr>
          <w:rFonts w:ascii="宋体" w:hAnsi="宋体"/>
          <w:b/>
          <w:sz w:val="24"/>
        </w:rPr>
      </w:pPr>
      <w:r>
        <w:rPr>
          <w:rFonts w:ascii="宋体" w:hAnsi="宋体" w:hint="eastAsia"/>
          <w:b/>
          <w:sz w:val="24"/>
        </w:rPr>
        <w:t>评价指标</w:t>
      </w:r>
      <w:r>
        <w:rPr>
          <w:rFonts w:ascii="宋体" w:hAnsi="宋体"/>
          <w:b/>
          <w:sz w:val="24"/>
        </w:rPr>
        <w:t>体系</w:t>
      </w:r>
    </w:p>
    <w:p w14:paraId="64349A1D" w14:textId="77777777" w:rsidR="00BB2387" w:rsidRDefault="00BB2387" w:rsidP="00BB2387">
      <w:pPr>
        <w:spacing w:line="360" w:lineRule="auto"/>
        <w:ind w:firstLineChars="200" w:firstLine="480"/>
        <w:rPr>
          <w:rFonts w:ascii="宋体" w:hAnsi="宋体"/>
          <w:sz w:val="24"/>
        </w:rPr>
      </w:pPr>
      <w:r>
        <w:rPr>
          <w:rFonts w:ascii="宋体" w:hAnsi="宋体" w:hint="eastAsia"/>
          <w:sz w:val="24"/>
        </w:rPr>
        <w:t>本次评标采用综合评分法，评标委员会对满足招标文件实质性要求的投标文件，按照本章规定的评分标准进行打分，并按得分由高到低顺序推荐中标候选人。</w:t>
      </w:r>
    </w:p>
    <w:p w14:paraId="510933F5" w14:textId="77777777" w:rsidR="00BB2387" w:rsidRDefault="00BB2387" w:rsidP="00BB2387">
      <w:pPr>
        <w:spacing w:line="360" w:lineRule="auto"/>
        <w:ind w:firstLineChars="200" w:firstLine="480"/>
        <w:rPr>
          <w:rFonts w:ascii="宋体" w:hAnsi="宋体"/>
          <w:sz w:val="24"/>
        </w:rPr>
      </w:pPr>
      <w:r>
        <w:rPr>
          <w:rFonts w:ascii="宋体" w:hAnsi="宋体" w:hint="eastAsia"/>
          <w:sz w:val="24"/>
        </w:rPr>
        <w:t>评标委员会只对确定为实质上响应招标文件要求的投标文件进行详细评审。详细评审即以招标文件为依据，对所有实质上响应的投标分别从“价格部分”、“技术部分” 两个方面进行评审，并按照评分标准进行分项评分。</w:t>
      </w:r>
    </w:p>
    <w:p w14:paraId="691B2DA5" w14:textId="77777777" w:rsidR="00BB2387" w:rsidRPr="00AE7018" w:rsidRDefault="00BB2387" w:rsidP="00BB2387">
      <w:pPr>
        <w:pStyle w:val="21"/>
        <w:ind w:firstLine="482"/>
        <w:jc w:val="center"/>
        <w:rPr>
          <w:rFonts w:ascii="宋体" w:hAnsi="宋体" w:cs="宋体"/>
          <w:b/>
          <w:color w:val="auto"/>
          <w:sz w:val="24"/>
          <w:szCs w:val="24"/>
        </w:rPr>
      </w:pPr>
    </w:p>
    <w:p w14:paraId="52B30582" w14:textId="77777777" w:rsidR="00BB2387" w:rsidRDefault="00BB2387" w:rsidP="001332E3">
      <w:pPr>
        <w:adjustRightInd w:val="0"/>
        <w:snapToGrid w:val="0"/>
        <w:spacing w:beforeLines="20" w:before="62" w:afterLines="20" w:after="62" w:line="360" w:lineRule="exact"/>
        <w:rPr>
          <w:b/>
          <w:bCs/>
          <w:sz w:val="24"/>
        </w:rPr>
      </w:pPr>
      <w:r>
        <w:rPr>
          <w:b/>
          <w:bCs/>
          <w:sz w:val="24"/>
        </w:rPr>
        <w:t>价格分（</w:t>
      </w:r>
      <w:r w:rsidR="00474A8A">
        <w:rPr>
          <w:rFonts w:hint="eastAsia"/>
          <w:b/>
          <w:bCs/>
          <w:sz w:val="24"/>
        </w:rPr>
        <w:t>4</w:t>
      </w:r>
      <w:r>
        <w:rPr>
          <w:b/>
          <w:bCs/>
          <w:sz w:val="24"/>
        </w:rPr>
        <w:t>0</w:t>
      </w:r>
      <w:r>
        <w:rPr>
          <w:b/>
          <w:bCs/>
          <w:sz w:val="24"/>
        </w:rPr>
        <w:t>分）</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485"/>
        <w:gridCol w:w="7662"/>
      </w:tblGrid>
      <w:tr w:rsidR="00BB2387" w14:paraId="07E43A71" w14:textId="77777777" w:rsidTr="002D076C">
        <w:trPr>
          <w:jc w:val="center"/>
        </w:trPr>
        <w:tc>
          <w:tcPr>
            <w:tcW w:w="812" w:type="pct"/>
            <w:vAlign w:val="center"/>
          </w:tcPr>
          <w:p w14:paraId="38E71BA7" w14:textId="77777777" w:rsidR="00BB2387" w:rsidRPr="00063C5B" w:rsidRDefault="00BB2387" w:rsidP="00E37A19">
            <w:pPr>
              <w:spacing w:line="360" w:lineRule="auto"/>
              <w:rPr>
                <w:rFonts w:ascii="宋体" w:cs="Arial"/>
                <w:sz w:val="18"/>
                <w:szCs w:val="18"/>
              </w:rPr>
            </w:pPr>
            <w:r w:rsidRPr="00063C5B">
              <w:rPr>
                <w:rFonts w:ascii="宋体" w:hAnsi="宋体" w:cs="Arial"/>
                <w:sz w:val="18"/>
                <w:szCs w:val="18"/>
              </w:rPr>
              <w:t>价格分（</w:t>
            </w:r>
            <w:r w:rsidR="00474A8A" w:rsidRPr="00063C5B">
              <w:rPr>
                <w:rFonts w:ascii="宋体" w:hAnsi="宋体" w:cs="Arial" w:hint="eastAsia"/>
                <w:sz w:val="18"/>
                <w:szCs w:val="18"/>
              </w:rPr>
              <w:t>4</w:t>
            </w:r>
            <w:r w:rsidRPr="00063C5B">
              <w:rPr>
                <w:rFonts w:ascii="宋体" w:cs="Arial"/>
                <w:sz w:val="18"/>
                <w:szCs w:val="18"/>
              </w:rPr>
              <w:t>0</w:t>
            </w:r>
            <w:r w:rsidRPr="00063C5B">
              <w:rPr>
                <w:rFonts w:ascii="宋体" w:hAnsi="宋体" w:cs="Arial"/>
                <w:sz w:val="18"/>
                <w:szCs w:val="18"/>
              </w:rPr>
              <w:t>）</w:t>
            </w:r>
          </w:p>
        </w:tc>
        <w:tc>
          <w:tcPr>
            <w:tcW w:w="4188" w:type="pct"/>
            <w:vAlign w:val="center"/>
          </w:tcPr>
          <w:p w14:paraId="151C9DD4" w14:textId="77777777" w:rsidR="00063C5B" w:rsidRDefault="00BB2387" w:rsidP="00434509">
            <w:pPr>
              <w:tabs>
                <w:tab w:val="left" w:pos="900"/>
              </w:tabs>
              <w:adjustRightInd w:val="0"/>
              <w:snapToGrid w:val="0"/>
              <w:spacing w:line="360" w:lineRule="auto"/>
              <w:rPr>
                <w:rFonts w:ascii="宋体" w:hAnsi="宋体" w:cs="Arial"/>
                <w:sz w:val="18"/>
                <w:szCs w:val="18"/>
              </w:rPr>
            </w:pPr>
            <w:r w:rsidRPr="00063C5B">
              <w:rPr>
                <w:rFonts w:ascii="宋体" w:hAnsi="宋体" w:cs="Arial"/>
                <w:sz w:val="18"/>
                <w:szCs w:val="18"/>
              </w:rPr>
              <w:t>以初审合格单位投标报价的算术平均值作为评标基准价</w:t>
            </w:r>
          </w:p>
          <w:p w14:paraId="05DF7E6C" w14:textId="77777777" w:rsidR="00063C5B" w:rsidRDefault="00BB2387" w:rsidP="00434509">
            <w:pPr>
              <w:tabs>
                <w:tab w:val="left" w:pos="900"/>
              </w:tabs>
              <w:adjustRightInd w:val="0"/>
              <w:snapToGrid w:val="0"/>
              <w:spacing w:line="360" w:lineRule="auto"/>
              <w:rPr>
                <w:rFonts w:ascii="宋体" w:hAnsi="宋体" w:cs="Arial"/>
                <w:sz w:val="18"/>
                <w:szCs w:val="18"/>
              </w:rPr>
            </w:pPr>
            <w:r w:rsidRPr="00063C5B">
              <w:rPr>
                <w:rFonts w:ascii="宋体" w:hAnsi="宋体" w:cs="Arial"/>
                <w:sz w:val="18"/>
                <w:szCs w:val="18"/>
              </w:rPr>
              <w:t>（1）报价偏差率为 0 时，投标报价得满分；</w:t>
            </w:r>
          </w:p>
          <w:p w14:paraId="6A01B5BF" w14:textId="77777777" w:rsidR="00063C5B" w:rsidRDefault="00BB2387" w:rsidP="00434509">
            <w:pPr>
              <w:tabs>
                <w:tab w:val="left" w:pos="900"/>
              </w:tabs>
              <w:adjustRightInd w:val="0"/>
              <w:snapToGrid w:val="0"/>
              <w:spacing w:line="360" w:lineRule="auto"/>
              <w:rPr>
                <w:rFonts w:ascii="宋体" w:hAnsi="宋体" w:cs="Arial"/>
                <w:sz w:val="18"/>
                <w:szCs w:val="18"/>
              </w:rPr>
            </w:pPr>
            <w:r w:rsidRPr="00063C5B">
              <w:rPr>
                <w:rFonts w:ascii="宋体" w:hAnsi="宋体" w:cs="Arial"/>
                <w:sz w:val="18"/>
                <w:szCs w:val="18"/>
              </w:rPr>
              <w:t>（2）报价偏差率为大于 0 的，每上升一个百分点扣 1 分，扣完为止（不得负分）；</w:t>
            </w:r>
          </w:p>
          <w:p w14:paraId="5EA64949" w14:textId="77777777" w:rsidR="00063C5B" w:rsidRDefault="00BB2387" w:rsidP="00434509">
            <w:pPr>
              <w:tabs>
                <w:tab w:val="left" w:pos="900"/>
              </w:tabs>
              <w:adjustRightInd w:val="0"/>
              <w:snapToGrid w:val="0"/>
              <w:spacing w:line="360" w:lineRule="auto"/>
              <w:rPr>
                <w:rFonts w:ascii="宋体" w:hAnsi="宋体" w:cs="Arial"/>
                <w:sz w:val="18"/>
                <w:szCs w:val="18"/>
              </w:rPr>
            </w:pPr>
            <w:r w:rsidRPr="00063C5B">
              <w:rPr>
                <w:rFonts w:ascii="宋体" w:hAnsi="宋体" w:cs="Arial"/>
                <w:sz w:val="18"/>
                <w:szCs w:val="18"/>
              </w:rPr>
              <w:t>（3）报价偏差率为小于 0 的，每下降一个百分点扣 0.5 分，扣完为止（不得负分）</w:t>
            </w:r>
          </w:p>
          <w:p w14:paraId="2C565AC0" w14:textId="77777777" w:rsidR="00BB2387" w:rsidRPr="00063C5B" w:rsidRDefault="00BB2387" w:rsidP="00434509">
            <w:pPr>
              <w:tabs>
                <w:tab w:val="left" w:pos="900"/>
              </w:tabs>
              <w:adjustRightInd w:val="0"/>
              <w:snapToGrid w:val="0"/>
              <w:spacing w:line="360" w:lineRule="auto"/>
              <w:rPr>
                <w:rFonts w:ascii="宋体" w:cs="Arial"/>
                <w:sz w:val="18"/>
                <w:szCs w:val="18"/>
              </w:rPr>
            </w:pPr>
            <w:r w:rsidRPr="00063C5B">
              <w:rPr>
                <w:rFonts w:ascii="宋体" w:hAnsi="宋体" w:cs="Arial"/>
                <w:sz w:val="18"/>
                <w:szCs w:val="18"/>
              </w:rPr>
              <w:t>（4）初审合格单位超过5家时，去掉一个最高分，去掉一个最低分。</w:t>
            </w:r>
          </w:p>
        </w:tc>
      </w:tr>
      <w:tr w:rsidR="00BB2387" w14:paraId="35B8FCE5" w14:textId="77777777" w:rsidTr="002D076C">
        <w:trPr>
          <w:jc w:val="center"/>
        </w:trPr>
        <w:tc>
          <w:tcPr>
            <w:tcW w:w="812" w:type="pct"/>
            <w:vAlign w:val="center"/>
          </w:tcPr>
          <w:p w14:paraId="59A2A77D" w14:textId="77777777" w:rsidR="00BB2387" w:rsidRPr="00063C5B" w:rsidRDefault="00BB2387" w:rsidP="00434509">
            <w:pPr>
              <w:spacing w:line="360" w:lineRule="auto"/>
              <w:jc w:val="center"/>
              <w:rPr>
                <w:rFonts w:ascii="宋体" w:cs="Arial"/>
                <w:sz w:val="18"/>
                <w:szCs w:val="18"/>
              </w:rPr>
            </w:pPr>
            <w:r w:rsidRPr="00063C5B">
              <w:rPr>
                <w:rFonts w:ascii="宋体" w:hAnsi="宋体" w:cs="Arial"/>
                <w:sz w:val="18"/>
                <w:szCs w:val="18"/>
              </w:rPr>
              <w:t>投标报价的偏差率计算公式</w:t>
            </w:r>
          </w:p>
        </w:tc>
        <w:tc>
          <w:tcPr>
            <w:tcW w:w="4188" w:type="pct"/>
            <w:vAlign w:val="center"/>
          </w:tcPr>
          <w:p w14:paraId="50004738" w14:textId="77777777" w:rsidR="00BB2387" w:rsidRPr="00063C5B" w:rsidRDefault="00BB2387" w:rsidP="00434509">
            <w:pPr>
              <w:tabs>
                <w:tab w:val="left" w:pos="900"/>
              </w:tabs>
              <w:adjustRightInd w:val="0"/>
              <w:snapToGrid w:val="0"/>
              <w:spacing w:line="360" w:lineRule="auto"/>
              <w:rPr>
                <w:rFonts w:ascii="宋体" w:cs="Arial"/>
                <w:sz w:val="18"/>
                <w:szCs w:val="18"/>
              </w:rPr>
            </w:pPr>
            <w:r w:rsidRPr="00063C5B">
              <w:rPr>
                <w:rFonts w:ascii="宋体" w:hAnsi="宋体" w:cs="Arial"/>
                <w:sz w:val="18"/>
                <w:szCs w:val="18"/>
              </w:rPr>
              <w:t>报价偏差率=[（投标报价－评标基准价）/评标基准价]×100%</w:t>
            </w:r>
          </w:p>
        </w:tc>
      </w:tr>
    </w:tbl>
    <w:p w14:paraId="14CAB6F5" w14:textId="77777777" w:rsidR="00BB2387" w:rsidRDefault="00BB2387" w:rsidP="00BB2387">
      <w:pPr>
        <w:adjustRightInd w:val="0"/>
        <w:snapToGrid w:val="0"/>
        <w:spacing w:beforeLines="20" w:before="62" w:afterLines="20" w:after="62" w:line="360" w:lineRule="exact"/>
        <w:rPr>
          <w:b/>
          <w:bCs/>
          <w:sz w:val="24"/>
        </w:rPr>
      </w:pPr>
    </w:p>
    <w:p w14:paraId="3FD99FB5" w14:textId="77777777" w:rsidR="00BB2387" w:rsidRDefault="00D52416" w:rsidP="001332E3">
      <w:pPr>
        <w:adjustRightInd w:val="0"/>
        <w:snapToGrid w:val="0"/>
        <w:spacing w:beforeLines="20" w:before="62" w:afterLines="20" w:after="62" w:line="360" w:lineRule="exact"/>
        <w:rPr>
          <w:b/>
          <w:bCs/>
          <w:sz w:val="24"/>
        </w:rPr>
      </w:pPr>
      <w:r>
        <w:rPr>
          <w:rFonts w:hint="eastAsia"/>
          <w:b/>
          <w:bCs/>
          <w:sz w:val="24"/>
        </w:rPr>
        <w:t>技术</w:t>
      </w:r>
      <w:r w:rsidR="00BB2387">
        <w:rPr>
          <w:rFonts w:hint="eastAsia"/>
          <w:b/>
          <w:bCs/>
          <w:sz w:val="24"/>
        </w:rPr>
        <w:t>评分（</w:t>
      </w:r>
      <w:r w:rsidR="00474A8A">
        <w:rPr>
          <w:rFonts w:hint="eastAsia"/>
          <w:b/>
          <w:bCs/>
          <w:sz w:val="24"/>
        </w:rPr>
        <w:t>6</w:t>
      </w:r>
      <w:r w:rsidR="00BB2387">
        <w:rPr>
          <w:b/>
          <w:bCs/>
          <w:sz w:val="24"/>
        </w:rPr>
        <w:t>0</w:t>
      </w:r>
      <w:r w:rsidR="00BB2387">
        <w:rPr>
          <w:rFonts w:hint="eastAsia"/>
          <w:b/>
          <w:bCs/>
          <w:sz w:val="24"/>
        </w:rPr>
        <w:t>分）</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85"/>
        <w:gridCol w:w="1224"/>
        <w:gridCol w:w="781"/>
        <w:gridCol w:w="4420"/>
        <w:gridCol w:w="2137"/>
      </w:tblGrid>
      <w:tr w:rsidR="00474A8A" w:rsidRPr="00B5383B" w14:paraId="1DFCFC24" w14:textId="77777777" w:rsidTr="00BA7DD2">
        <w:trPr>
          <w:trHeight w:val="278"/>
        </w:trPr>
        <w:tc>
          <w:tcPr>
            <w:tcW w:w="320" w:type="pct"/>
            <w:shd w:val="clear" w:color="auto" w:fill="auto"/>
            <w:hideMark/>
          </w:tcPr>
          <w:p w14:paraId="1AD0C044" w14:textId="77777777" w:rsidR="00474A8A" w:rsidRPr="001F416E" w:rsidRDefault="00474A8A" w:rsidP="001F416E">
            <w:pPr>
              <w:jc w:val="left"/>
              <w:rPr>
                <w:rFonts w:ascii="等线" w:eastAsia="等线" w:hAnsi="等线" w:cs="宋体"/>
                <w:sz w:val="22"/>
                <w:szCs w:val="22"/>
              </w:rPr>
            </w:pPr>
            <w:r w:rsidRPr="001F416E">
              <w:rPr>
                <w:rFonts w:ascii="等线" w:eastAsia="等线" w:hAnsi="等线" w:cs="宋体" w:hint="eastAsia"/>
                <w:sz w:val="22"/>
                <w:szCs w:val="22"/>
              </w:rPr>
              <w:t>序号</w:t>
            </w:r>
          </w:p>
        </w:tc>
        <w:tc>
          <w:tcPr>
            <w:tcW w:w="669" w:type="pct"/>
            <w:shd w:val="clear" w:color="auto" w:fill="auto"/>
            <w:hideMark/>
          </w:tcPr>
          <w:p w14:paraId="556CBE8D" w14:textId="77777777" w:rsidR="00474A8A" w:rsidRPr="001F416E" w:rsidRDefault="00474A8A" w:rsidP="001F416E">
            <w:pPr>
              <w:jc w:val="left"/>
              <w:rPr>
                <w:rFonts w:ascii="等线" w:eastAsia="等线" w:hAnsi="等线" w:cs="宋体"/>
                <w:sz w:val="22"/>
                <w:szCs w:val="22"/>
              </w:rPr>
            </w:pPr>
            <w:r w:rsidRPr="001F416E">
              <w:rPr>
                <w:rFonts w:ascii="等线" w:eastAsia="等线" w:hAnsi="等线" w:cs="宋体" w:hint="eastAsia"/>
                <w:sz w:val="22"/>
                <w:szCs w:val="22"/>
              </w:rPr>
              <w:t>评分因素</w:t>
            </w:r>
          </w:p>
        </w:tc>
        <w:tc>
          <w:tcPr>
            <w:tcW w:w="427" w:type="pct"/>
            <w:shd w:val="clear" w:color="auto" w:fill="auto"/>
            <w:hideMark/>
          </w:tcPr>
          <w:p w14:paraId="47D71CDC" w14:textId="77777777" w:rsidR="00474A8A" w:rsidRPr="001F416E" w:rsidRDefault="00474A8A" w:rsidP="001F416E">
            <w:pPr>
              <w:jc w:val="left"/>
              <w:rPr>
                <w:rFonts w:ascii="等线" w:eastAsia="等线" w:hAnsi="等线" w:cs="宋体"/>
                <w:sz w:val="22"/>
                <w:szCs w:val="22"/>
              </w:rPr>
            </w:pPr>
            <w:r w:rsidRPr="001F416E">
              <w:rPr>
                <w:rFonts w:ascii="等线" w:eastAsia="等线" w:hAnsi="等线" w:cs="宋体" w:hint="eastAsia"/>
                <w:sz w:val="22"/>
                <w:szCs w:val="22"/>
              </w:rPr>
              <w:t>分值</w:t>
            </w:r>
          </w:p>
        </w:tc>
        <w:tc>
          <w:tcPr>
            <w:tcW w:w="2416" w:type="pct"/>
            <w:shd w:val="clear" w:color="auto" w:fill="auto"/>
            <w:hideMark/>
          </w:tcPr>
          <w:p w14:paraId="227B0482" w14:textId="77777777" w:rsidR="00474A8A" w:rsidRPr="001F416E" w:rsidRDefault="00474A8A" w:rsidP="001F416E">
            <w:pPr>
              <w:jc w:val="left"/>
              <w:rPr>
                <w:rFonts w:ascii="等线" w:eastAsia="等线" w:hAnsi="等线" w:cs="宋体"/>
                <w:sz w:val="22"/>
                <w:szCs w:val="22"/>
              </w:rPr>
            </w:pPr>
            <w:r w:rsidRPr="001F416E">
              <w:rPr>
                <w:rFonts w:ascii="等线" w:eastAsia="等线" w:hAnsi="等线" w:cs="宋体" w:hint="eastAsia"/>
                <w:sz w:val="22"/>
                <w:szCs w:val="22"/>
              </w:rPr>
              <w:t>评审细则</w:t>
            </w:r>
          </w:p>
        </w:tc>
        <w:tc>
          <w:tcPr>
            <w:tcW w:w="1168" w:type="pct"/>
            <w:shd w:val="clear" w:color="auto" w:fill="auto"/>
            <w:hideMark/>
          </w:tcPr>
          <w:p w14:paraId="6468A7DF" w14:textId="77777777" w:rsidR="00474A8A" w:rsidRPr="001F416E" w:rsidRDefault="00474A8A" w:rsidP="001F416E">
            <w:pPr>
              <w:jc w:val="left"/>
              <w:rPr>
                <w:rFonts w:ascii="等线" w:eastAsia="等线" w:hAnsi="等线" w:cs="宋体"/>
                <w:sz w:val="22"/>
                <w:szCs w:val="22"/>
              </w:rPr>
            </w:pPr>
            <w:r w:rsidRPr="001F416E">
              <w:rPr>
                <w:rFonts w:ascii="等线" w:eastAsia="等线" w:hAnsi="等线" w:cs="宋体" w:hint="eastAsia"/>
                <w:sz w:val="22"/>
                <w:szCs w:val="22"/>
              </w:rPr>
              <w:t>须提供的证明材料</w:t>
            </w:r>
          </w:p>
        </w:tc>
      </w:tr>
      <w:tr w:rsidR="00474A8A" w:rsidRPr="00B5383B" w14:paraId="4AC4A76B" w14:textId="77777777" w:rsidTr="00BA7DD2">
        <w:trPr>
          <w:trHeight w:val="833"/>
        </w:trPr>
        <w:tc>
          <w:tcPr>
            <w:tcW w:w="320" w:type="pct"/>
            <w:vMerge w:val="restart"/>
            <w:shd w:val="clear" w:color="auto" w:fill="auto"/>
            <w:hideMark/>
          </w:tcPr>
          <w:p w14:paraId="0D61BAA9" w14:textId="77777777" w:rsidR="00474A8A" w:rsidRPr="00063C5B" w:rsidRDefault="00474A8A" w:rsidP="001F416E">
            <w:pPr>
              <w:jc w:val="left"/>
              <w:rPr>
                <w:rFonts w:ascii="等线" w:eastAsia="等线" w:hAnsi="等线" w:cs="宋体"/>
                <w:sz w:val="18"/>
                <w:szCs w:val="18"/>
              </w:rPr>
            </w:pPr>
            <w:r w:rsidRPr="00063C5B">
              <w:rPr>
                <w:rFonts w:ascii="等线" w:eastAsia="等线" w:hAnsi="等线" w:cs="宋体" w:hint="eastAsia"/>
                <w:sz w:val="18"/>
                <w:szCs w:val="18"/>
              </w:rPr>
              <w:t>1</w:t>
            </w:r>
          </w:p>
          <w:p w14:paraId="7942A71A" w14:textId="77777777" w:rsidR="00474A8A" w:rsidRPr="00063C5B" w:rsidRDefault="00474A8A" w:rsidP="001F416E">
            <w:pPr>
              <w:jc w:val="left"/>
              <w:rPr>
                <w:rFonts w:ascii="等线" w:eastAsia="等线" w:hAnsi="等线" w:cs="宋体"/>
                <w:sz w:val="18"/>
                <w:szCs w:val="18"/>
              </w:rPr>
            </w:pPr>
          </w:p>
        </w:tc>
        <w:tc>
          <w:tcPr>
            <w:tcW w:w="669" w:type="pct"/>
            <w:vMerge w:val="restart"/>
            <w:shd w:val="clear" w:color="auto" w:fill="auto"/>
            <w:hideMark/>
          </w:tcPr>
          <w:p w14:paraId="0D119C1D" w14:textId="77777777" w:rsidR="00474A8A" w:rsidRPr="00063C5B" w:rsidRDefault="00474A8A" w:rsidP="001F416E">
            <w:pPr>
              <w:jc w:val="left"/>
              <w:rPr>
                <w:rFonts w:ascii="等线" w:eastAsia="等线" w:hAnsi="等线" w:cs="宋体"/>
                <w:sz w:val="18"/>
                <w:szCs w:val="18"/>
              </w:rPr>
            </w:pPr>
            <w:r w:rsidRPr="00063C5B">
              <w:rPr>
                <w:rFonts w:ascii="等线" w:eastAsia="等线" w:hAnsi="等线" w:cs="宋体" w:hint="eastAsia"/>
                <w:sz w:val="18"/>
                <w:szCs w:val="18"/>
              </w:rPr>
              <w:t>服务承诺和服务内容</w:t>
            </w:r>
          </w:p>
        </w:tc>
        <w:tc>
          <w:tcPr>
            <w:tcW w:w="427" w:type="pct"/>
            <w:shd w:val="clear" w:color="auto" w:fill="auto"/>
            <w:hideMark/>
          </w:tcPr>
          <w:p w14:paraId="779ECE30" w14:textId="77777777" w:rsidR="00474A8A" w:rsidRPr="00063C5B" w:rsidRDefault="00474A8A" w:rsidP="001F416E">
            <w:pPr>
              <w:jc w:val="left"/>
              <w:rPr>
                <w:rFonts w:ascii="等线" w:eastAsia="等线" w:hAnsi="等线" w:cs="宋体"/>
                <w:sz w:val="18"/>
                <w:szCs w:val="18"/>
              </w:rPr>
            </w:pPr>
            <w:r w:rsidRPr="00063C5B">
              <w:rPr>
                <w:rFonts w:ascii="等线" w:eastAsia="等线" w:hAnsi="等线" w:hint="eastAsia"/>
                <w:sz w:val="18"/>
                <w:szCs w:val="18"/>
              </w:rPr>
              <w:t>10分</w:t>
            </w:r>
          </w:p>
        </w:tc>
        <w:tc>
          <w:tcPr>
            <w:tcW w:w="2416" w:type="pct"/>
            <w:shd w:val="clear" w:color="auto" w:fill="auto"/>
            <w:hideMark/>
          </w:tcPr>
          <w:p w14:paraId="2258F67C" w14:textId="77777777" w:rsidR="00474A8A" w:rsidRPr="00063C5B" w:rsidRDefault="00474A8A" w:rsidP="001F416E">
            <w:pPr>
              <w:jc w:val="left"/>
              <w:rPr>
                <w:rFonts w:ascii="等线" w:eastAsia="等线" w:hAnsi="等线" w:cs="宋体"/>
                <w:sz w:val="18"/>
                <w:szCs w:val="18"/>
              </w:rPr>
            </w:pPr>
            <w:r w:rsidRPr="00063C5B">
              <w:rPr>
                <w:rFonts w:ascii="等线" w:eastAsia="等线" w:hAnsi="等线" w:hint="eastAsia"/>
                <w:sz w:val="18"/>
                <w:szCs w:val="18"/>
              </w:rPr>
              <w:t>1）</w:t>
            </w:r>
            <w:r w:rsidRPr="00063C5B">
              <w:rPr>
                <w:rFonts w:ascii="宋体" w:hAnsi="宋体" w:cs="宋体" w:hint="eastAsia"/>
                <w:bCs/>
                <w:sz w:val="18"/>
                <w:szCs w:val="18"/>
              </w:rPr>
              <w:t>投标产品原厂商 400 服务电话服务，提供 5*8小时技术支持得5分，提供原厂投标授权得5分，本项满分1</w:t>
            </w:r>
            <w:r w:rsidRPr="00063C5B">
              <w:rPr>
                <w:rFonts w:ascii="宋体" w:hAnsi="宋体" w:cs="宋体"/>
                <w:bCs/>
                <w:sz w:val="18"/>
                <w:szCs w:val="18"/>
              </w:rPr>
              <w:t>0</w:t>
            </w:r>
            <w:r w:rsidRPr="00063C5B">
              <w:rPr>
                <w:rFonts w:ascii="宋体" w:hAnsi="宋体" w:cs="宋体" w:hint="eastAsia"/>
                <w:bCs/>
                <w:sz w:val="18"/>
                <w:szCs w:val="18"/>
              </w:rPr>
              <w:t>分，不能提供不得分；</w:t>
            </w:r>
          </w:p>
        </w:tc>
        <w:tc>
          <w:tcPr>
            <w:tcW w:w="1168" w:type="pct"/>
            <w:shd w:val="clear" w:color="auto" w:fill="auto"/>
            <w:hideMark/>
          </w:tcPr>
          <w:p w14:paraId="49F4AE04" w14:textId="77777777" w:rsidR="00474A8A" w:rsidRPr="00063C5B" w:rsidRDefault="00474A8A" w:rsidP="001F416E">
            <w:pPr>
              <w:jc w:val="left"/>
              <w:rPr>
                <w:rFonts w:ascii="等线" w:eastAsia="等线" w:hAnsi="等线" w:cs="宋体"/>
                <w:sz w:val="18"/>
                <w:szCs w:val="18"/>
              </w:rPr>
            </w:pPr>
            <w:r w:rsidRPr="00063C5B">
              <w:rPr>
                <w:rFonts w:ascii="等线" w:eastAsia="等线" w:hAnsi="等线" w:cs="宋体" w:hint="eastAsia"/>
                <w:sz w:val="18"/>
                <w:szCs w:val="18"/>
              </w:rPr>
              <w:t>提供加盖原厂公章的投标授权和服务承诺文件</w:t>
            </w:r>
          </w:p>
        </w:tc>
      </w:tr>
      <w:tr w:rsidR="00474A8A" w:rsidRPr="00B5383B" w14:paraId="7584BCC8" w14:textId="77777777" w:rsidTr="00BA7DD2">
        <w:trPr>
          <w:trHeight w:val="833"/>
        </w:trPr>
        <w:tc>
          <w:tcPr>
            <w:tcW w:w="320" w:type="pct"/>
            <w:vMerge/>
            <w:shd w:val="clear" w:color="auto" w:fill="auto"/>
          </w:tcPr>
          <w:p w14:paraId="75579726" w14:textId="77777777" w:rsidR="00474A8A" w:rsidRPr="00063C5B" w:rsidRDefault="00474A8A" w:rsidP="001F416E">
            <w:pPr>
              <w:jc w:val="left"/>
              <w:rPr>
                <w:rFonts w:ascii="等线" w:eastAsia="等线" w:hAnsi="等线" w:cs="宋体"/>
                <w:sz w:val="18"/>
                <w:szCs w:val="18"/>
              </w:rPr>
            </w:pPr>
          </w:p>
        </w:tc>
        <w:tc>
          <w:tcPr>
            <w:tcW w:w="669" w:type="pct"/>
            <w:vMerge/>
            <w:shd w:val="clear" w:color="auto" w:fill="auto"/>
          </w:tcPr>
          <w:p w14:paraId="3C4E807F" w14:textId="77777777" w:rsidR="00474A8A" w:rsidRPr="00063C5B" w:rsidRDefault="00474A8A" w:rsidP="001F416E">
            <w:pPr>
              <w:jc w:val="left"/>
              <w:rPr>
                <w:rFonts w:ascii="等线" w:eastAsia="等线" w:hAnsi="等线" w:cs="宋体"/>
                <w:sz w:val="18"/>
                <w:szCs w:val="18"/>
              </w:rPr>
            </w:pPr>
          </w:p>
        </w:tc>
        <w:tc>
          <w:tcPr>
            <w:tcW w:w="427" w:type="pct"/>
            <w:shd w:val="clear" w:color="auto" w:fill="auto"/>
          </w:tcPr>
          <w:p w14:paraId="2AA44CFF" w14:textId="77777777" w:rsidR="00474A8A" w:rsidRPr="00063C5B" w:rsidRDefault="00474A8A" w:rsidP="001F416E">
            <w:pPr>
              <w:jc w:val="left"/>
              <w:rPr>
                <w:rFonts w:ascii="等线" w:eastAsia="等线" w:hAnsi="等线"/>
                <w:sz w:val="18"/>
                <w:szCs w:val="18"/>
              </w:rPr>
            </w:pPr>
            <w:r w:rsidRPr="00063C5B">
              <w:rPr>
                <w:rFonts w:ascii="等线" w:eastAsia="等线" w:hAnsi="等线" w:hint="eastAsia"/>
                <w:sz w:val="18"/>
                <w:szCs w:val="18"/>
              </w:rPr>
              <w:t>1</w:t>
            </w:r>
            <w:r w:rsidRPr="00063C5B">
              <w:rPr>
                <w:rFonts w:ascii="等线" w:eastAsia="等线" w:hAnsi="等线"/>
                <w:sz w:val="18"/>
                <w:szCs w:val="18"/>
              </w:rPr>
              <w:t>0</w:t>
            </w:r>
            <w:r w:rsidRPr="00063C5B">
              <w:rPr>
                <w:rFonts w:ascii="等线" w:eastAsia="等线" w:hAnsi="等线" w:hint="eastAsia"/>
                <w:sz w:val="18"/>
                <w:szCs w:val="18"/>
              </w:rPr>
              <w:t>分</w:t>
            </w:r>
          </w:p>
        </w:tc>
        <w:tc>
          <w:tcPr>
            <w:tcW w:w="2416" w:type="pct"/>
            <w:shd w:val="clear" w:color="auto" w:fill="auto"/>
          </w:tcPr>
          <w:p w14:paraId="7C2AA9B3" w14:textId="77777777" w:rsidR="00474A8A" w:rsidRPr="00063C5B" w:rsidRDefault="00474A8A" w:rsidP="001F416E">
            <w:pPr>
              <w:jc w:val="left"/>
              <w:rPr>
                <w:rFonts w:ascii="等线" w:eastAsia="等线" w:hAnsi="等线"/>
                <w:sz w:val="18"/>
                <w:szCs w:val="18"/>
              </w:rPr>
            </w:pPr>
            <w:r w:rsidRPr="00063C5B">
              <w:rPr>
                <w:rFonts w:ascii="等线" w:eastAsia="等线" w:hAnsi="等线" w:hint="eastAsia"/>
                <w:sz w:val="18"/>
                <w:szCs w:val="18"/>
              </w:rPr>
              <w:t>2）为本项目配备原厂认证工程师的得</w:t>
            </w:r>
            <w:r w:rsidRPr="00063C5B">
              <w:rPr>
                <w:rFonts w:ascii="等线" w:eastAsia="等线" w:hAnsi="等线"/>
                <w:sz w:val="18"/>
                <w:szCs w:val="18"/>
              </w:rPr>
              <w:t>10</w:t>
            </w:r>
            <w:r w:rsidRPr="00063C5B">
              <w:rPr>
                <w:rFonts w:ascii="等线" w:eastAsia="等线" w:hAnsi="等线" w:hint="eastAsia"/>
                <w:sz w:val="18"/>
                <w:szCs w:val="18"/>
              </w:rPr>
              <w:t>分，满分1</w:t>
            </w:r>
            <w:r w:rsidRPr="00063C5B">
              <w:rPr>
                <w:rFonts w:ascii="等线" w:eastAsia="等线" w:hAnsi="等线"/>
                <w:sz w:val="18"/>
                <w:szCs w:val="18"/>
              </w:rPr>
              <w:t>0</w:t>
            </w:r>
            <w:r w:rsidRPr="00063C5B">
              <w:rPr>
                <w:rFonts w:ascii="等线" w:eastAsia="等线" w:hAnsi="等线" w:hint="eastAsia"/>
                <w:sz w:val="18"/>
                <w:szCs w:val="18"/>
              </w:rPr>
              <w:t>分。</w:t>
            </w:r>
          </w:p>
        </w:tc>
        <w:tc>
          <w:tcPr>
            <w:tcW w:w="1168" w:type="pct"/>
            <w:shd w:val="clear" w:color="auto" w:fill="auto"/>
          </w:tcPr>
          <w:p w14:paraId="0BBD3AC8" w14:textId="77777777" w:rsidR="00474A8A" w:rsidRPr="00063C5B" w:rsidRDefault="00474A8A" w:rsidP="001F416E">
            <w:pPr>
              <w:jc w:val="left"/>
              <w:rPr>
                <w:rFonts w:ascii="等线" w:eastAsia="等线" w:hAnsi="等线"/>
                <w:sz w:val="18"/>
                <w:szCs w:val="18"/>
              </w:rPr>
            </w:pPr>
            <w:r w:rsidRPr="00063C5B">
              <w:rPr>
                <w:rFonts w:ascii="等线" w:eastAsia="等线" w:hAnsi="等线" w:hint="eastAsia"/>
                <w:sz w:val="18"/>
                <w:szCs w:val="18"/>
              </w:rPr>
              <w:t>提供相关证书</w:t>
            </w:r>
          </w:p>
        </w:tc>
      </w:tr>
      <w:tr w:rsidR="00474A8A" w:rsidRPr="00B5383B" w14:paraId="6D4921CA" w14:textId="77777777" w:rsidTr="00BA7DD2">
        <w:trPr>
          <w:trHeight w:val="555"/>
        </w:trPr>
        <w:tc>
          <w:tcPr>
            <w:tcW w:w="320" w:type="pct"/>
            <w:vMerge/>
            <w:shd w:val="clear" w:color="auto" w:fill="auto"/>
            <w:hideMark/>
          </w:tcPr>
          <w:p w14:paraId="004B325B" w14:textId="77777777" w:rsidR="00474A8A" w:rsidRPr="00063C5B" w:rsidRDefault="00474A8A" w:rsidP="001F416E">
            <w:pPr>
              <w:jc w:val="left"/>
              <w:rPr>
                <w:rFonts w:ascii="等线" w:eastAsia="等线" w:hAnsi="等线" w:cs="宋体"/>
                <w:sz w:val="18"/>
                <w:szCs w:val="18"/>
              </w:rPr>
            </w:pPr>
          </w:p>
        </w:tc>
        <w:tc>
          <w:tcPr>
            <w:tcW w:w="669" w:type="pct"/>
            <w:vMerge/>
            <w:shd w:val="clear" w:color="auto" w:fill="auto"/>
            <w:hideMark/>
          </w:tcPr>
          <w:p w14:paraId="5FD77D89" w14:textId="77777777" w:rsidR="00474A8A" w:rsidRPr="00063C5B" w:rsidRDefault="00474A8A" w:rsidP="001F416E">
            <w:pPr>
              <w:jc w:val="left"/>
              <w:rPr>
                <w:rFonts w:ascii="等线" w:eastAsia="等线" w:hAnsi="等线" w:cs="宋体"/>
                <w:sz w:val="18"/>
                <w:szCs w:val="18"/>
              </w:rPr>
            </w:pPr>
          </w:p>
        </w:tc>
        <w:tc>
          <w:tcPr>
            <w:tcW w:w="427" w:type="pct"/>
            <w:shd w:val="clear" w:color="auto" w:fill="auto"/>
            <w:hideMark/>
          </w:tcPr>
          <w:p w14:paraId="68F7DE9D" w14:textId="77777777" w:rsidR="00474A8A" w:rsidRPr="00063C5B" w:rsidRDefault="00474A8A" w:rsidP="001F416E">
            <w:pPr>
              <w:jc w:val="left"/>
              <w:rPr>
                <w:rFonts w:ascii="等线" w:eastAsia="等线" w:hAnsi="等线" w:cs="宋体"/>
                <w:sz w:val="18"/>
                <w:szCs w:val="18"/>
              </w:rPr>
            </w:pPr>
            <w:r w:rsidRPr="00063C5B">
              <w:rPr>
                <w:rFonts w:ascii="等线" w:eastAsia="等线" w:hAnsi="等线" w:hint="eastAsia"/>
                <w:sz w:val="18"/>
                <w:szCs w:val="18"/>
              </w:rPr>
              <w:t>5分</w:t>
            </w:r>
          </w:p>
        </w:tc>
        <w:tc>
          <w:tcPr>
            <w:tcW w:w="2416" w:type="pct"/>
            <w:shd w:val="clear" w:color="auto" w:fill="auto"/>
            <w:hideMark/>
          </w:tcPr>
          <w:p w14:paraId="08242034" w14:textId="77777777" w:rsidR="00474A8A" w:rsidRPr="00063C5B" w:rsidRDefault="00474A8A" w:rsidP="001F416E">
            <w:pPr>
              <w:jc w:val="left"/>
              <w:rPr>
                <w:rFonts w:ascii="等线" w:eastAsia="等线" w:hAnsi="等线" w:cs="宋体"/>
                <w:sz w:val="18"/>
                <w:szCs w:val="18"/>
              </w:rPr>
            </w:pPr>
            <w:r w:rsidRPr="00063C5B">
              <w:rPr>
                <w:rFonts w:ascii="等线" w:eastAsia="等线" w:hAnsi="等线" w:hint="eastAsia"/>
                <w:sz w:val="18"/>
                <w:szCs w:val="18"/>
              </w:rPr>
              <w:t>3）提供不少于 1 次/年工程师上门健康巡检并提交软件使用情况报告，得 5 分；不能响应得 0 分</w:t>
            </w:r>
          </w:p>
        </w:tc>
        <w:tc>
          <w:tcPr>
            <w:tcW w:w="1168" w:type="pct"/>
            <w:shd w:val="clear" w:color="auto" w:fill="auto"/>
            <w:hideMark/>
          </w:tcPr>
          <w:p w14:paraId="6CF42555" w14:textId="77777777" w:rsidR="00474A8A" w:rsidRPr="00063C5B" w:rsidRDefault="00474A8A" w:rsidP="001F416E">
            <w:pPr>
              <w:jc w:val="left"/>
              <w:rPr>
                <w:rFonts w:ascii="等线" w:eastAsia="等线" w:hAnsi="等线" w:cs="宋体"/>
                <w:sz w:val="18"/>
                <w:szCs w:val="18"/>
              </w:rPr>
            </w:pPr>
            <w:r w:rsidRPr="00063C5B">
              <w:rPr>
                <w:rFonts w:ascii="等线" w:eastAsia="等线" w:hAnsi="等线" w:hint="eastAsia"/>
                <w:sz w:val="18"/>
                <w:szCs w:val="18"/>
              </w:rPr>
              <w:t>投标文件中提供承诺函</w:t>
            </w:r>
          </w:p>
        </w:tc>
      </w:tr>
      <w:tr w:rsidR="00474A8A" w:rsidRPr="00B5383B" w14:paraId="7011791C" w14:textId="77777777" w:rsidTr="00BA7DD2">
        <w:trPr>
          <w:trHeight w:val="555"/>
        </w:trPr>
        <w:tc>
          <w:tcPr>
            <w:tcW w:w="320" w:type="pct"/>
            <w:vMerge/>
            <w:shd w:val="clear" w:color="auto" w:fill="auto"/>
            <w:hideMark/>
          </w:tcPr>
          <w:p w14:paraId="29A24296" w14:textId="77777777" w:rsidR="00474A8A" w:rsidRPr="00063C5B" w:rsidRDefault="00474A8A" w:rsidP="001F416E">
            <w:pPr>
              <w:jc w:val="left"/>
              <w:rPr>
                <w:rFonts w:ascii="等线" w:eastAsia="等线" w:hAnsi="等线" w:cs="宋体"/>
                <w:sz w:val="18"/>
                <w:szCs w:val="18"/>
              </w:rPr>
            </w:pPr>
          </w:p>
        </w:tc>
        <w:tc>
          <w:tcPr>
            <w:tcW w:w="669" w:type="pct"/>
            <w:vMerge/>
            <w:shd w:val="clear" w:color="auto" w:fill="auto"/>
            <w:hideMark/>
          </w:tcPr>
          <w:p w14:paraId="50E1463D" w14:textId="77777777" w:rsidR="00474A8A" w:rsidRPr="00063C5B" w:rsidRDefault="00474A8A" w:rsidP="001F416E">
            <w:pPr>
              <w:jc w:val="left"/>
              <w:rPr>
                <w:rFonts w:ascii="等线" w:eastAsia="等线" w:hAnsi="等线" w:cs="宋体"/>
                <w:sz w:val="18"/>
                <w:szCs w:val="18"/>
              </w:rPr>
            </w:pPr>
          </w:p>
        </w:tc>
        <w:tc>
          <w:tcPr>
            <w:tcW w:w="427" w:type="pct"/>
            <w:shd w:val="clear" w:color="auto" w:fill="auto"/>
            <w:hideMark/>
          </w:tcPr>
          <w:p w14:paraId="6D507284" w14:textId="77777777" w:rsidR="00474A8A" w:rsidRPr="00063C5B" w:rsidRDefault="00474A8A" w:rsidP="001F416E">
            <w:pPr>
              <w:jc w:val="left"/>
              <w:rPr>
                <w:rFonts w:ascii="等线" w:eastAsia="等线" w:hAnsi="等线" w:cs="宋体"/>
                <w:sz w:val="18"/>
                <w:szCs w:val="18"/>
              </w:rPr>
            </w:pPr>
            <w:r w:rsidRPr="00063C5B">
              <w:rPr>
                <w:rFonts w:ascii="等线" w:eastAsia="等线" w:hAnsi="等线" w:hint="eastAsia"/>
                <w:sz w:val="18"/>
                <w:szCs w:val="18"/>
              </w:rPr>
              <w:t>5分</w:t>
            </w:r>
          </w:p>
        </w:tc>
        <w:tc>
          <w:tcPr>
            <w:tcW w:w="2416" w:type="pct"/>
            <w:shd w:val="clear" w:color="auto" w:fill="auto"/>
            <w:hideMark/>
          </w:tcPr>
          <w:p w14:paraId="4246226C" w14:textId="77777777" w:rsidR="00474A8A" w:rsidRPr="00063C5B" w:rsidRDefault="00474A8A" w:rsidP="001F416E">
            <w:pPr>
              <w:jc w:val="left"/>
              <w:rPr>
                <w:rFonts w:ascii="等线" w:eastAsia="等线" w:hAnsi="等线" w:cs="宋体"/>
                <w:sz w:val="18"/>
                <w:szCs w:val="18"/>
              </w:rPr>
            </w:pPr>
            <w:r w:rsidRPr="00063C5B">
              <w:rPr>
                <w:rFonts w:ascii="等线" w:eastAsia="等线" w:hAnsi="等线" w:hint="eastAsia"/>
                <w:sz w:val="18"/>
                <w:szCs w:val="18"/>
              </w:rPr>
              <w:t>4）能够提供不少于 1 次 1 人/</w:t>
            </w:r>
            <w:proofErr w:type="gramStart"/>
            <w:r w:rsidRPr="00063C5B">
              <w:rPr>
                <w:rFonts w:ascii="等线" w:eastAsia="等线" w:hAnsi="等线" w:hint="eastAsia"/>
                <w:sz w:val="18"/>
                <w:szCs w:val="18"/>
              </w:rPr>
              <w:t>天软件</w:t>
            </w:r>
            <w:proofErr w:type="gramEnd"/>
            <w:r w:rsidRPr="00063C5B">
              <w:rPr>
                <w:rFonts w:ascii="等线" w:eastAsia="等线" w:hAnsi="等线" w:hint="eastAsia"/>
                <w:sz w:val="18"/>
                <w:szCs w:val="18"/>
              </w:rPr>
              <w:t>使用培训，包含所有培训费用得 5分；不能响应得 0 分。</w:t>
            </w:r>
          </w:p>
        </w:tc>
        <w:tc>
          <w:tcPr>
            <w:tcW w:w="1168" w:type="pct"/>
            <w:shd w:val="clear" w:color="auto" w:fill="auto"/>
            <w:hideMark/>
          </w:tcPr>
          <w:p w14:paraId="17A35570" w14:textId="77777777" w:rsidR="00474A8A" w:rsidRPr="00063C5B" w:rsidRDefault="00474A8A" w:rsidP="001F416E">
            <w:pPr>
              <w:jc w:val="left"/>
              <w:rPr>
                <w:rFonts w:ascii="等线" w:eastAsia="等线" w:hAnsi="等线" w:cs="宋体"/>
                <w:sz w:val="18"/>
                <w:szCs w:val="18"/>
              </w:rPr>
            </w:pPr>
            <w:r w:rsidRPr="00063C5B">
              <w:rPr>
                <w:rFonts w:ascii="等线" w:eastAsia="等线" w:hAnsi="等线" w:hint="eastAsia"/>
                <w:sz w:val="18"/>
                <w:szCs w:val="18"/>
              </w:rPr>
              <w:t>投标文件中提供承诺函</w:t>
            </w:r>
          </w:p>
        </w:tc>
      </w:tr>
      <w:tr w:rsidR="00474A8A" w14:paraId="73E61253" w14:textId="77777777" w:rsidTr="00BA7DD2">
        <w:tc>
          <w:tcPr>
            <w:tcW w:w="320" w:type="pct"/>
            <w:shd w:val="clear" w:color="auto" w:fill="auto"/>
          </w:tcPr>
          <w:p w14:paraId="696015B0" w14:textId="77777777" w:rsidR="00474A8A" w:rsidRPr="00063C5B" w:rsidRDefault="00474A8A" w:rsidP="001F416E">
            <w:pPr>
              <w:jc w:val="left"/>
              <w:rPr>
                <w:rFonts w:ascii="微软雅黑" w:eastAsia="微软雅黑" w:hAnsi="微软雅黑" w:cs="微软雅黑"/>
                <w:b/>
                <w:color w:val="000000"/>
                <w:sz w:val="18"/>
                <w:szCs w:val="18"/>
              </w:rPr>
            </w:pPr>
            <w:r w:rsidRPr="00063C5B">
              <w:rPr>
                <w:rFonts w:ascii="等线" w:eastAsia="等线" w:hAnsi="等线" w:cs="宋体" w:hint="eastAsia"/>
                <w:sz w:val="18"/>
                <w:szCs w:val="18"/>
              </w:rPr>
              <w:t>2</w:t>
            </w:r>
          </w:p>
        </w:tc>
        <w:tc>
          <w:tcPr>
            <w:tcW w:w="669" w:type="pct"/>
            <w:shd w:val="clear" w:color="auto" w:fill="auto"/>
          </w:tcPr>
          <w:p w14:paraId="262CFE25" w14:textId="77777777" w:rsidR="00474A8A" w:rsidRPr="00063C5B" w:rsidRDefault="00474A8A" w:rsidP="001F416E">
            <w:pPr>
              <w:jc w:val="left"/>
              <w:rPr>
                <w:rFonts w:ascii="微软雅黑" w:eastAsia="微软雅黑" w:hAnsi="微软雅黑" w:cs="微软雅黑"/>
                <w:b/>
                <w:color w:val="000000"/>
                <w:sz w:val="18"/>
                <w:szCs w:val="18"/>
              </w:rPr>
            </w:pPr>
            <w:r w:rsidRPr="00063C5B">
              <w:rPr>
                <w:rFonts w:ascii="等线" w:eastAsia="等线" w:hAnsi="等线" w:cs="宋体" w:hint="eastAsia"/>
                <w:sz w:val="18"/>
                <w:szCs w:val="18"/>
              </w:rPr>
              <w:t>具体技术指标</w:t>
            </w:r>
          </w:p>
        </w:tc>
        <w:tc>
          <w:tcPr>
            <w:tcW w:w="427" w:type="pct"/>
            <w:shd w:val="clear" w:color="auto" w:fill="auto"/>
          </w:tcPr>
          <w:p w14:paraId="271E98ED" w14:textId="77777777" w:rsidR="00474A8A" w:rsidRPr="00063C5B" w:rsidRDefault="00474A8A" w:rsidP="001F416E">
            <w:pPr>
              <w:jc w:val="left"/>
              <w:rPr>
                <w:rFonts w:ascii="微软雅黑" w:eastAsia="微软雅黑" w:hAnsi="微软雅黑" w:cs="微软雅黑"/>
                <w:b/>
                <w:color w:val="000000"/>
                <w:sz w:val="18"/>
                <w:szCs w:val="18"/>
              </w:rPr>
            </w:pPr>
            <w:r w:rsidRPr="00063C5B">
              <w:rPr>
                <w:rFonts w:ascii="等线" w:eastAsia="等线" w:hAnsi="等线" w:hint="eastAsia"/>
                <w:sz w:val="18"/>
                <w:szCs w:val="18"/>
              </w:rPr>
              <w:t>3</w:t>
            </w:r>
            <w:r w:rsidRPr="00063C5B">
              <w:rPr>
                <w:rFonts w:ascii="等线" w:eastAsia="等线" w:hAnsi="等线"/>
                <w:sz w:val="18"/>
                <w:szCs w:val="18"/>
              </w:rPr>
              <w:t>0</w:t>
            </w:r>
            <w:r w:rsidRPr="00063C5B">
              <w:rPr>
                <w:rFonts w:ascii="等线" w:eastAsia="等线" w:hAnsi="等线" w:hint="eastAsia"/>
                <w:sz w:val="18"/>
                <w:szCs w:val="18"/>
              </w:rPr>
              <w:t>分</w:t>
            </w:r>
          </w:p>
        </w:tc>
        <w:tc>
          <w:tcPr>
            <w:tcW w:w="2416" w:type="pct"/>
            <w:shd w:val="clear" w:color="auto" w:fill="auto"/>
          </w:tcPr>
          <w:p w14:paraId="5BDD7A83" w14:textId="77777777" w:rsidR="00474A8A" w:rsidRPr="00063C5B" w:rsidRDefault="00474A8A" w:rsidP="001F416E">
            <w:pPr>
              <w:jc w:val="left"/>
              <w:rPr>
                <w:rFonts w:ascii="微软雅黑" w:eastAsia="微软雅黑" w:hAnsi="微软雅黑" w:cs="微软雅黑"/>
                <w:b/>
                <w:color w:val="000000"/>
                <w:sz w:val="18"/>
                <w:szCs w:val="18"/>
              </w:rPr>
            </w:pPr>
            <w:r w:rsidRPr="00063C5B">
              <w:rPr>
                <w:rFonts w:ascii="等线" w:eastAsia="等线" w:hAnsi="等线" w:hint="eastAsia"/>
                <w:sz w:val="18"/>
                <w:szCs w:val="18"/>
              </w:rPr>
              <w:t>标记“</w:t>
            </w:r>
            <w:r w:rsidR="00A42619" w:rsidRPr="00063C5B">
              <w:rPr>
                <w:rFonts w:ascii="宋体" w:hAnsi="宋体" w:hint="eastAsia"/>
                <w:sz w:val="18"/>
                <w:szCs w:val="18"/>
              </w:rPr>
              <w:t>★</w:t>
            </w:r>
            <w:r w:rsidRPr="00063C5B">
              <w:rPr>
                <w:rFonts w:ascii="等线" w:eastAsia="等线" w:hAnsi="等线" w:hint="eastAsia"/>
                <w:sz w:val="18"/>
                <w:szCs w:val="18"/>
              </w:rPr>
              <w:t>”的技术指标如果能够提供对应的说明文件，每项得</w:t>
            </w:r>
            <w:r w:rsidR="00101A13" w:rsidRPr="00063C5B">
              <w:rPr>
                <w:rFonts w:ascii="等线" w:eastAsia="等线" w:hAnsi="等线"/>
                <w:sz w:val="18"/>
                <w:szCs w:val="18"/>
              </w:rPr>
              <w:t>2.5</w:t>
            </w:r>
            <w:r w:rsidRPr="00063C5B">
              <w:rPr>
                <w:rFonts w:ascii="等线" w:eastAsia="等线" w:hAnsi="等线" w:hint="eastAsia"/>
                <w:sz w:val="18"/>
                <w:szCs w:val="18"/>
              </w:rPr>
              <w:t>分，满分3</w:t>
            </w:r>
            <w:r w:rsidRPr="00063C5B">
              <w:rPr>
                <w:rFonts w:ascii="等线" w:eastAsia="等线" w:hAnsi="等线"/>
                <w:sz w:val="18"/>
                <w:szCs w:val="18"/>
              </w:rPr>
              <w:t>0</w:t>
            </w:r>
            <w:r w:rsidRPr="00063C5B">
              <w:rPr>
                <w:rFonts w:ascii="等线" w:eastAsia="等线" w:hAnsi="等线" w:hint="eastAsia"/>
                <w:sz w:val="18"/>
                <w:szCs w:val="18"/>
              </w:rPr>
              <w:t>分。</w:t>
            </w:r>
          </w:p>
        </w:tc>
        <w:tc>
          <w:tcPr>
            <w:tcW w:w="1168" w:type="pct"/>
            <w:shd w:val="clear" w:color="auto" w:fill="auto"/>
          </w:tcPr>
          <w:p w14:paraId="5AB1D931" w14:textId="77777777" w:rsidR="00474A8A" w:rsidRPr="00063C5B" w:rsidRDefault="00474A8A" w:rsidP="001F416E">
            <w:pPr>
              <w:jc w:val="left"/>
              <w:rPr>
                <w:rFonts w:ascii="微软雅黑" w:eastAsia="微软雅黑" w:hAnsi="微软雅黑" w:cs="微软雅黑"/>
                <w:b/>
                <w:color w:val="000000"/>
                <w:sz w:val="18"/>
                <w:szCs w:val="18"/>
              </w:rPr>
            </w:pPr>
            <w:r w:rsidRPr="00063C5B">
              <w:rPr>
                <w:rFonts w:ascii="等线" w:eastAsia="等线" w:hAnsi="等线" w:hint="eastAsia"/>
                <w:sz w:val="18"/>
                <w:szCs w:val="18"/>
              </w:rPr>
              <w:t>提供加盖原厂公章的</w:t>
            </w:r>
            <w:proofErr w:type="gramStart"/>
            <w:r w:rsidRPr="00063C5B">
              <w:rPr>
                <w:rFonts w:ascii="等线" w:eastAsia="等线" w:hAnsi="等线" w:hint="eastAsia"/>
                <w:sz w:val="18"/>
                <w:szCs w:val="18"/>
              </w:rPr>
              <w:t>官网截</w:t>
            </w:r>
            <w:proofErr w:type="gramEnd"/>
            <w:r w:rsidRPr="00063C5B">
              <w:rPr>
                <w:rFonts w:ascii="等线" w:eastAsia="等线" w:hAnsi="等线" w:hint="eastAsia"/>
                <w:sz w:val="18"/>
                <w:szCs w:val="18"/>
              </w:rPr>
              <w:t>图证明。</w:t>
            </w:r>
          </w:p>
        </w:tc>
      </w:tr>
    </w:tbl>
    <w:p w14:paraId="5C59FF13" w14:textId="77777777" w:rsidR="00BB2387" w:rsidRPr="00474A8A" w:rsidRDefault="00BB2387" w:rsidP="00BB2387">
      <w:pPr>
        <w:snapToGrid w:val="0"/>
        <w:spacing w:line="480" w:lineRule="exact"/>
        <w:ind w:firstLineChars="236" w:firstLine="566"/>
        <w:rPr>
          <w:rFonts w:ascii="微软雅黑" w:eastAsia="微软雅黑" w:hAnsi="微软雅黑" w:cs="微软雅黑"/>
          <w:b/>
          <w:color w:val="000000"/>
          <w:sz w:val="24"/>
        </w:rPr>
      </w:pPr>
    </w:p>
    <w:p w14:paraId="039B5EBD" w14:textId="77777777" w:rsidR="00BB2387" w:rsidRPr="00C50C72" w:rsidRDefault="00BB2387" w:rsidP="00BB2387">
      <w:pPr>
        <w:autoSpaceDE w:val="0"/>
        <w:autoSpaceDN w:val="0"/>
        <w:adjustRightInd w:val="0"/>
        <w:spacing w:beforeLines="25" w:before="78" w:line="360" w:lineRule="auto"/>
        <w:rPr>
          <w:rFonts w:ascii="宋体"/>
          <w:b/>
          <w:sz w:val="28"/>
          <w:szCs w:val="28"/>
        </w:rPr>
      </w:pPr>
      <w:r>
        <w:rPr>
          <w:rFonts w:ascii="宋体" w:hint="eastAsia"/>
          <w:b/>
          <w:sz w:val="28"/>
          <w:szCs w:val="28"/>
        </w:rPr>
        <w:t>四</w:t>
      </w:r>
      <w:r>
        <w:rPr>
          <w:rFonts w:ascii="宋体"/>
          <w:b/>
          <w:sz w:val="28"/>
          <w:szCs w:val="28"/>
        </w:rPr>
        <w:t>.</w:t>
      </w:r>
      <w:r>
        <w:rPr>
          <w:rFonts w:ascii="宋体" w:hint="eastAsia"/>
          <w:b/>
          <w:sz w:val="28"/>
          <w:szCs w:val="28"/>
        </w:rPr>
        <w:t>项目内容</w:t>
      </w:r>
    </w:p>
    <w:p w14:paraId="7A8E1C2C" w14:textId="77777777" w:rsidR="00BB2387" w:rsidRDefault="00BB2387" w:rsidP="00BB2387">
      <w:pPr>
        <w:rPr>
          <w:rFonts w:ascii="宋体"/>
          <w:sz w:val="24"/>
        </w:rPr>
      </w:pPr>
      <w:r w:rsidRPr="00BA7DD2">
        <w:rPr>
          <w:rFonts w:ascii="宋体" w:hint="eastAsia"/>
          <w:sz w:val="24"/>
        </w:rPr>
        <w:t>1．蚌埠市中</w:t>
      </w:r>
      <w:r w:rsidR="00D823DF">
        <w:rPr>
          <w:rFonts w:ascii="宋体" w:hint="eastAsia"/>
          <w:sz w:val="24"/>
        </w:rPr>
        <w:t>医</w:t>
      </w:r>
      <w:r w:rsidRPr="00BA7DD2">
        <w:rPr>
          <w:rFonts w:ascii="宋体" w:hint="eastAsia"/>
          <w:sz w:val="24"/>
        </w:rPr>
        <w:t>医院</w:t>
      </w:r>
      <w:r w:rsidR="00272BB1" w:rsidRPr="00BA7DD2">
        <w:rPr>
          <w:rFonts w:ascii="宋体" w:hint="eastAsia"/>
          <w:sz w:val="24"/>
        </w:rPr>
        <w:t>信息安全</w:t>
      </w:r>
      <w:r w:rsidRPr="00BA7DD2">
        <w:rPr>
          <w:rFonts w:ascii="宋体" w:hint="eastAsia"/>
          <w:sz w:val="24"/>
        </w:rPr>
        <w:t>项目，</w:t>
      </w:r>
      <w:r>
        <w:rPr>
          <w:rFonts w:ascii="宋体" w:hint="eastAsia"/>
          <w:sz w:val="24"/>
        </w:rPr>
        <w:t>详细采购清单如下。</w:t>
      </w:r>
    </w:p>
    <w:p w14:paraId="38DBC7EF" w14:textId="77777777" w:rsidR="00BB2387" w:rsidRDefault="00BB2387" w:rsidP="00BB2387">
      <w:pPr>
        <w:rPr>
          <w:rFonts w:ascii="宋体"/>
          <w:sz w:val="24"/>
        </w:rPr>
      </w:pPr>
    </w:p>
    <w:tbl>
      <w:tblPr>
        <w:tblW w:w="5000" w:type="pct"/>
        <w:tblLook w:val="0000" w:firstRow="0" w:lastRow="0" w:firstColumn="0" w:lastColumn="0" w:noHBand="0" w:noVBand="0"/>
      </w:tblPr>
      <w:tblGrid>
        <w:gridCol w:w="4647"/>
        <w:gridCol w:w="4500"/>
      </w:tblGrid>
      <w:tr w:rsidR="00E37A19" w:rsidRPr="003A114D" w14:paraId="2A7BA491" w14:textId="77777777" w:rsidTr="00BA7DD2">
        <w:trPr>
          <w:trHeight w:val="413"/>
        </w:trPr>
        <w:tc>
          <w:tcPr>
            <w:tcW w:w="2540" w:type="pct"/>
            <w:tcBorders>
              <w:top w:val="single" w:sz="8" w:space="0" w:color="auto"/>
              <w:left w:val="single" w:sz="8" w:space="0" w:color="auto"/>
              <w:bottom w:val="single" w:sz="8" w:space="0" w:color="auto"/>
              <w:right w:val="single" w:sz="8" w:space="0" w:color="auto"/>
            </w:tcBorders>
            <w:shd w:val="clear" w:color="000000" w:fill="DDEBF7"/>
            <w:vAlign w:val="center"/>
          </w:tcPr>
          <w:p w14:paraId="6291F0B7" w14:textId="77777777" w:rsidR="00E37A19" w:rsidRPr="003A114D" w:rsidRDefault="00E37A19" w:rsidP="00434509">
            <w:pPr>
              <w:jc w:val="center"/>
              <w:rPr>
                <w:rFonts w:ascii="宋体" w:hAnsi="宋体" w:cs="宋体"/>
                <w:b/>
                <w:bCs/>
                <w:sz w:val="24"/>
              </w:rPr>
            </w:pPr>
            <w:r w:rsidRPr="003A114D">
              <w:rPr>
                <w:rFonts w:ascii="宋体" w:hAnsi="宋体" w:cs="宋体" w:hint="eastAsia"/>
                <w:b/>
                <w:bCs/>
                <w:sz w:val="24"/>
              </w:rPr>
              <w:t>产品名称</w:t>
            </w:r>
          </w:p>
        </w:tc>
        <w:tc>
          <w:tcPr>
            <w:tcW w:w="2460" w:type="pct"/>
            <w:tcBorders>
              <w:top w:val="single" w:sz="8" w:space="0" w:color="auto"/>
              <w:left w:val="nil"/>
              <w:bottom w:val="single" w:sz="8" w:space="0" w:color="auto"/>
              <w:right w:val="single" w:sz="8" w:space="0" w:color="auto"/>
            </w:tcBorders>
            <w:shd w:val="clear" w:color="000000" w:fill="DDEBF7"/>
            <w:vAlign w:val="center"/>
          </w:tcPr>
          <w:p w14:paraId="13CC94F8" w14:textId="77777777" w:rsidR="00E37A19" w:rsidRPr="003A114D" w:rsidRDefault="00E37A19" w:rsidP="00434509">
            <w:pPr>
              <w:jc w:val="center"/>
              <w:rPr>
                <w:rFonts w:ascii="宋体" w:hAnsi="宋体" w:cs="宋体"/>
                <w:b/>
                <w:bCs/>
              </w:rPr>
            </w:pPr>
            <w:r w:rsidRPr="003A114D">
              <w:rPr>
                <w:rFonts w:ascii="宋体" w:hAnsi="宋体" w:cs="宋体" w:hint="eastAsia"/>
                <w:b/>
                <w:bCs/>
              </w:rPr>
              <w:t>数量</w:t>
            </w:r>
          </w:p>
        </w:tc>
      </w:tr>
      <w:tr w:rsidR="00387AF9" w:rsidRPr="003A114D" w14:paraId="4813FB90" w14:textId="77777777" w:rsidTr="00BA7DD2">
        <w:trPr>
          <w:trHeight w:val="20"/>
        </w:trPr>
        <w:tc>
          <w:tcPr>
            <w:tcW w:w="2540" w:type="pct"/>
            <w:tcBorders>
              <w:top w:val="nil"/>
              <w:left w:val="single" w:sz="8" w:space="0" w:color="auto"/>
              <w:bottom w:val="single" w:sz="4" w:space="0" w:color="auto"/>
              <w:right w:val="single" w:sz="8" w:space="0" w:color="auto"/>
            </w:tcBorders>
            <w:vAlign w:val="center"/>
          </w:tcPr>
          <w:p w14:paraId="64652A89" w14:textId="77777777" w:rsidR="00387AF9" w:rsidRPr="003A114D" w:rsidRDefault="00387AF9" w:rsidP="00387AF9">
            <w:pPr>
              <w:jc w:val="center"/>
              <w:rPr>
                <w:rFonts w:ascii="宋体" w:hAnsi="宋体" w:cs="Calibri"/>
                <w:sz w:val="18"/>
                <w:szCs w:val="18"/>
              </w:rPr>
            </w:pPr>
            <w:r w:rsidRPr="003A114D">
              <w:rPr>
                <w:rFonts w:ascii="宋体" w:hAnsi="宋体" w:cs="Calibri" w:hint="eastAsia"/>
                <w:sz w:val="18"/>
                <w:szCs w:val="18"/>
              </w:rPr>
              <w:t>服务器虚拟化软件管理平台</w:t>
            </w:r>
          </w:p>
        </w:tc>
        <w:tc>
          <w:tcPr>
            <w:tcW w:w="2460" w:type="pct"/>
            <w:tcBorders>
              <w:top w:val="nil"/>
              <w:left w:val="nil"/>
              <w:bottom w:val="single" w:sz="4" w:space="0" w:color="auto"/>
              <w:right w:val="single" w:sz="8" w:space="0" w:color="auto"/>
            </w:tcBorders>
            <w:vAlign w:val="center"/>
          </w:tcPr>
          <w:p w14:paraId="181DBE23" w14:textId="77777777" w:rsidR="00387AF9" w:rsidRPr="003A114D" w:rsidRDefault="00387AF9" w:rsidP="00387AF9">
            <w:pPr>
              <w:jc w:val="center"/>
              <w:rPr>
                <w:rFonts w:ascii="宋体" w:hAnsi="宋体" w:cs="Calibri"/>
                <w:sz w:val="18"/>
                <w:szCs w:val="18"/>
              </w:rPr>
            </w:pPr>
            <w:r w:rsidRPr="003A114D">
              <w:rPr>
                <w:rFonts w:ascii="宋体" w:hAnsi="宋体" w:cs="Calibri" w:hint="eastAsia"/>
                <w:sz w:val="18"/>
                <w:szCs w:val="18"/>
              </w:rPr>
              <w:t>1套</w:t>
            </w:r>
          </w:p>
        </w:tc>
      </w:tr>
      <w:tr w:rsidR="00387AF9" w:rsidRPr="003A114D" w14:paraId="494475AE" w14:textId="77777777" w:rsidTr="00BA7DD2">
        <w:trPr>
          <w:trHeight w:val="20"/>
        </w:trPr>
        <w:tc>
          <w:tcPr>
            <w:tcW w:w="2540" w:type="pct"/>
            <w:tcBorders>
              <w:top w:val="single" w:sz="4" w:space="0" w:color="auto"/>
              <w:left w:val="single" w:sz="8" w:space="0" w:color="auto"/>
              <w:bottom w:val="single" w:sz="8" w:space="0" w:color="auto"/>
              <w:right w:val="single" w:sz="8" w:space="0" w:color="auto"/>
            </w:tcBorders>
            <w:vAlign w:val="center"/>
          </w:tcPr>
          <w:p w14:paraId="41A69BA7" w14:textId="77777777" w:rsidR="00387AF9" w:rsidRPr="003A114D" w:rsidRDefault="00387AF9" w:rsidP="00387AF9">
            <w:pPr>
              <w:jc w:val="center"/>
              <w:rPr>
                <w:rFonts w:ascii="宋体" w:hAnsi="宋体" w:cs="Calibri"/>
                <w:sz w:val="18"/>
                <w:szCs w:val="18"/>
              </w:rPr>
            </w:pPr>
            <w:r w:rsidRPr="003A114D">
              <w:rPr>
                <w:rFonts w:ascii="宋体" w:hAnsi="宋体" w:cs="Calibri" w:hint="eastAsia"/>
                <w:sz w:val="18"/>
                <w:szCs w:val="18"/>
              </w:rPr>
              <w:t>服务器虚拟化软件</w:t>
            </w:r>
          </w:p>
        </w:tc>
        <w:tc>
          <w:tcPr>
            <w:tcW w:w="2460" w:type="pct"/>
            <w:tcBorders>
              <w:top w:val="single" w:sz="4" w:space="0" w:color="auto"/>
              <w:left w:val="nil"/>
              <w:bottom w:val="single" w:sz="8" w:space="0" w:color="auto"/>
              <w:right w:val="single" w:sz="8" w:space="0" w:color="auto"/>
            </w:tcBorders>
            <w:vAlign w:val="center"/>
          </w:tcPr>
          <w:p w14:paraId="2FAE356D" w14:textId="77777777" w:rsidR="00387AF9" w:rsidRPr="003A114D" w:rsidRDefault="00387AF9" w:rsidP="00387AF9">
            <w:pPr>
              <w:jc w:val="center"/>
              <w:rPr>
                <w:rFonts w:ascii="宋体" w:hAnsi="宋体" w:cs="Calibri"/>
                <w:sz w:val="18"/>
                <w:szCs w:val="18"/>
              </w:rPr>
            </w:pPr>
            <w:r w:rsidRPr="003A114D">
              <w:rPr>
                <w:rFonts w:ascii="宋体" w:hAnsi="宋体" w:cs="Calibri" w:hint="eastAsia"/>
                <w:sz w:val="18"/>
                <w:szCs w:val="18"/>
              </w:rPr>
              <w:t>1</w:t>
            </w:r>
            <w:r w:rsidRPr="003A114D">
              <w:rPr>
                <w:rFonts w:ascii="宋体" w:hAnsi="宋体" w:cs="Calibri"/>
                <w:sz w:val="18"/>
                <w:szCs w:val="18"/>
              </w:rPr>
              <w:t>2</w:t>
            </w:r>
            <w:r w:rsidRPr="003A114D">
              <w:rPr>
                <w:rFonts w:ascii="宋体" w:hAnsi="宋体" w:cs="Calibri" w:hint="eastAsia"/>
                <w:sz w:val="18"/>
                <w:szCs w:val="18"/>
              </w:rPr>
              <w:t>CPU授权</w:t>
            </w:r>
          </w:p>
        </w:tc>
      </w:tr>
      <w:tr w:rsidR="00387AF9" w:rsidRPr="003A114D" w14:paraId="0F88DBFC" w14:textId="77777777" w:rsidTr="00BA7DD2">
        <w:trPr>
          <w:trHeight w:val="20"/>
        </w:trPr>
        <w:tc>
          <w:tcPr>
            <w:tcW w:w="2540" w:type="pct"/>
            <w:tcBorders>
              <w:top w:val="nil"/>
              <w:left w:val="single" w:sz="8" w:space="0" w:color="auto"/>
              <w:bottom w:val="single" w:sz="8" w:space="0" w:color="auto"/>
              <w:right w:val="single" w:sz="8" w:space="0" w:color="auto"/>
            </w:tcBorders>
            <w:noWrap/>
            <w:vAlign w:val="center"/>
          </w:tcPr>
          <w:p w14:paraId="6263814E" w14:textId="77777777" w:rsidR="00387AF9" w:rsidRPr="003A114D" w:rsidRDefault="00387AF9" w:rsidP="00387AF9">
            <w:pPr>
              <w:jc w:val="center"/>
              <w:rPr>
                <w:rFonts w:ascii="宋体" w:hAnsi="宋体" w:cs="Calibri"/>
                <w:sz w:val="18"/>
                <w:szCs w:val="18"/>
              </w:rPr>
            </w:pPr>
            <w:r w:rsidRPr="003A114D">
              <w:rPr>
                <w:rFonts w:ascii="宋体" w:hAnsi="宋体" w:cs="Calibri" w:hint="eastAsia"/>
                <w:sz w:val="18"/>
                <w:szCs w:val="18"/>
              </w:rPr>
              <w:t>终端安全管理软件</w:t>
            </w:r>
          </w:p>
        </w:tc>
        <w:tc>
          <w:tcPr>
            <w:tcW w:w="2460" w:type="pct"/>
            <w:tcBorders>
              <w:top w:val="nil"/>
              <w:left w:val="nil"/>
              <w:bottom w:val="single" w:sz="8" w:space="0" w:color="auto"/>
              <w:right w:val="single" w:sz="8" w:space="0" w:color="auto"/>
            </w:tcBorders>
            <w:noWrap/>
            <w:vAlign w:val="center"/>
          </w:tcPr>
          <w:p w14:paraId="1E647929" w14:textId="77777777" w:rsidR="00387AF9" w:rsidRPr="003A114D" w:rsidRDefault="00387AF9" w:rsidP="00387AF9">
            <w:pPr>
              <w:jc w:val="center"/>
              <w:rPr>
                <w:rFonts w:ascii="宋体" w:hAnsi="宋体" w:cs="Calibri"/>
                <w:sz w:val="18"/>
                <w:szCs w:val="18"/>
              </w:rPr>
            </w:pPr>
            <w:r w:rsidRPr="003A114D">
              <w:rPr>
                <w:rFonts w:ascii="宋体" w:hAnsi="宋体" w:cs="Calibri" w:hint="eastAsia"/>
                <w:sz w:val="18"/>
                <w:szCs w:val="18"/>
              </w:rPr>
              <w:t>800套</w:t>
            </w:r>
          </w:p>
        </w:tc>
      </w:tr>
    </w:tbl>
    <w:p w14:paraId="106C0DF8" w14:textId="77777777" w:rsidR="00BB2387" w:rsidRDefault="00BB2387" w:rsidP="00BB2387">
      <w:pPr>
        <w:rPr>
          <w:rFonts w:ascii="宋体"/>
          <w:sz w:val="24"/>
        </w:rPr>
      </w:pPr>
    </w:p>
    <w:p w14:paraId="1C609825" w14:textId="77777777" w:rsidR="00BB2387" w:rsidRPr="00C50C72" w:rsidRDefault="00BB2387" w:rsidP="00BB2387">
      <w:pPr>
        <w:autoSpaceDE w:val="0"/>
        <w:autoSpaceDN w:val="0"/>
        <w:adjustRightInd w:val="0"/>
        <w:spacing w:beforeLines="25" w:before="78" w:line="360" w:lineRule="auto"/>
        <w:rPr>
          <w:rFonts w:ascii="宋体"/>
          <w:b/>
          <w:sz w:val="28"/>
          <w:szCs w:val="28"/>
        </w:rPr>
      </w:pPr>
      <w:r w:rsidRPr="00C50C72">
        <w:rPr>
          <w:rFonts w:ascii="宋体" w:hint="eastAsia"/>
          <w:b/>
          <w:sz w:val="28"/>
          <w:szCs w:val="28"/>
        </w:rPr>
        <w:t>2.软件授权许可要求：</w:t>
      </w:r>
    </w:p>
    <w:p w14:paraId="40B98DFF" w14:textId="77777777" w:rsidR="00BB2387" w:rsidRDefault="00BB2387" w:rsidP="00BB2387">
      <w:pPr>
        <w:autoSpaceDE w:val="0"/>
        <w:autoSpaceDN w:val="0"/>
        <w:adjustRightInd w:val="0"/>
        <w:spacing w:beforeLines="25" w:before="78" w:line="360" w:lineRule="auto"/>
        <w:rPr>
          <w:rFonts w:ascii="宋体"/>
          <w:sz w:val="24"/>
        </w:rPr>
      </w:pPr>
      <w:r>
        <w:rPr>
          <w:rFonts w:ascii="宋体" w:hint="eastAsia"/>
          <w:sz w:val="24"/>
        </w:rPr>
        <w:t>（1）所有产品授权许可方式</w:t>
      </w:r>
      <w:r w:rsidR="00C36ED8">
        <w:rPr>
          <w:rFonts w:ascii="宋体" w:hint="eastAsia"/>
          <w:sz w:val="24"/>
        </w:rPr>
        <w:t>均要求原厂授权。</w:t>
      </w:r>
    </w:p>
    <w:p w14:paraId="29893F36" w14:textId="77777777" w:rsidR="00BB2387" w:rsidRPr="00502662" w:rsidRDefault="00BB2387" w:rsidP="00C36ED8">
      <w:pPr>
        <w:autoSpaceDE w:val="0"/>
        <w:autoSpaceDN w:val="0"/>
        <w:adjustRightInd w:val="0"/>
        <w:spacing w:beforeLines="25" w:before="78" w:line="360" w:lineRule="auto"/>
        <w:rPr>
          <w:rFonts w:ascii="宋体"/>
          <w:sz w:val="24"/>
        </w:rPr>
      </w:pPr>
      <w:r>
        <w:rPr>
          <w:rFonts w:ascii="宋体" w:hint="eastAsia"/>
          <w:sz w:val="24"/>
        </w:rPr>
        <w:lastRenderedPageBreak/>
        <w:t>（</w:t>
      </w:r>
      <w:r w:rsidR="00C36ED8">
        <w:rPr>
          <w:rFonts w:ascii="宋体" w:hint="eastAsia"/>
          <w:sz w:val="24"/>
        </w:rPr>
        <w:t>2</w:t>
      </w:r>
      <w:r>
        <w:rPr>
          <w:rFonts w:ascii="宋体" w:hint="eastAsia"/>
          <w:sz w:val="24"/>
        </w:rPr>
        <w:t>）软件产品授权许可授权至最终用户单位</w:t>
      </w:r>
      <w:r w:rsidRPr="00BA7DD2">
        <w:rPr>
          <w:rFonts w:ascii="宋体" w:hint="eastAsia"/>
          <w:sz w:val="24"/>
        </w:rPr>
        <w:t>为</w:t>
      </w:r>
      <w:r w:rsidRPr="00BA7DD2">
        <w:rPr>
          <w:rFonts w:ascii="宋体" w:hint="eastAsia"/>
          <w:b/>
          <w:bCs/>
          <w:sz w:val="24"/>
        </w:rPr>
        <w:t>“蚌埠市中</w:t>
      </w:r>
      <w:r w:rsidR="00BA7DD2" w:rsidRPr="00BA7DD2">
        <w:rPr>
          <w:rFonts w:ascii="宋体" w:hint="eastAsia"/>
          <w:b/>
          <w:bCs/>
          <w:sz w:val="24"/>
        </w:rPr>
        <w:t>医</w:t>
      </w:r>
      <w:r w:rsidRPr="00BA7DD2">
        <w:rPr>
          <w:rFonts w:ascii="宋体" w:hint="eastAsia"/>
          <w:b/>
          <w:bCs/>
          <w:sz w:val="24"/>
        </w:rPr>
        <w:t>医院”</w:t>
      </w:r>
      <w:r w:rsidRPr="00BA7DD2">
        <w:rPr>
          <w:rFonts w:ascii="宋体" w:hint="eastAsia"/>
          <w:sz w:val="24"/>
        </w:rPr>
        <w:t>。</w:t>
      </w:r>
    </w:p>
    <w:p w14:paraId="114AD0B7" w14:textId="77777777" w:rsidR="00BB2387" w:rsidRPr="00666184" w:rsidRDefault="00BB2387" w:rsidP="00BB2387">
      <w:pPr>
        <w:pStyle w:val="21"/>
        <w:ind w:firstLine="480"/>
        <w:rPr>
          <w:rFonts w:ascii="宋体"/>
          <w:sz w:val="24"/>
        </w:rPr>
      </w:pPr>
    </w:p>
    <w:p w14:paraId="7E35A4A3" w14:textId="77777777" w:rsidR="00BB2387" w:rsidRPr="00953574" w:rsidRDefault="00BB2387" w:rsidP="00BB2387">
      <w:pPr>
        <w:autoSpaceDE w:val="0"/>
        <w:autoSpaceDN w:val="0"/>
        <w:adjustRightInd w:val="0"/>
        <w:spacing w:beforeLines="25" w:before="78" w:line="360" w:lineRule="auto"/>
        <w:rPr>
          <w:rFonts w:ascii="宋体"/>
          <w:b/>
          <w:sz w:val="28"/>
          <w:szCs w:val="28"/>
        </w:rPr>
      </w:pPr>
      <w:r w:rsidRPr="00C50C72">
        <w:rPr>
          <w:rFonts w:ascii="宋体" w:hint="eastAsia"/>
          <w:b/>
          <w:sz w:val="28"/>
          <w:szCs w:val="28"/>
        </w:rPr>
        <w:t>3.商务要求</w:t>
      </w:r>
    </w:p>
    <w:p w14:paraId="6AFA0F34" w14:textId="77777777" w:rsidR="00BB2387" w:rsidRDefault="00BB2387" w:rsidP="00BB2387">
      <w:pPr>
        <w:autoSpaceDE w:val="0"/>
        <w:autoSpaceDN w:val="0"/>
        <w:adjustRightInd w:val="0"/>
        <w:spacing w:beforeLines="25" w:before="78" w:line="360" w:lineRule="auto"/>
        <w:rPr>
          <w:rFonts w:ascii="宋体"/>
          <w:sz w:val="24"/>
        </w:rPr>
      </w:pPr>
      <w:r>
        <w:rPr>
          <w:rFonts w:ascii="宋体" w:hint="eastAsia"/>
          <w:sz w:val="24"/>
        </w:rPr>
        <w:t>中标人需在签订合同后的</w:t>
      </w:r>
      <w:r>
        <w:rPr>
          <w:rFonts w:ascii="宋体"/>
          <w:sz w:val="24"/>
        </w:rPr>
        <w:t>30</w:t>
      </w:r>
      <w:r>
        <w:rPr>
          <w:rFonts w:ascii="宋体" w:hint="eastAsia"/>
          <w:sz w:val="24"/>
        </w:rPr>
        <w:t>日内完成货物交付，并在院方支持下于交付后1</w:t>
      </w:r>
      <w:r>
        <w:rPr>
          <w:rFonts w:ascii="宋体"/>
          <w:sz w:val="24"/>
        </w:rPr>
        <w:t>5</w:t>
      </w:r>
      <w:r>
        <w:rPr>
          <w:rFonts w:ascii="宋体" w:hint="eastAsia"/>
          <w:sz w:val="24"/>
        </w:rPr>
        <w:t>日内安装、调试完毕且验收合格。</w:t>
      </w:r>
    </w:p>
    <w:p w14:paraId="16261FD3" w14:textId="77777777" w:rsidR="00953574" w:rsidRDefault="00953574" w:rsidP="00BB2387">
      <w:pPr>
        <w:autoSpaceDE w:val="0"/>
        <w:autoSpaceDN w:val="0"/>
        <w:adjustRightInd w:val="0"/>
        <w:spacing w:beforeLines="25" w:before="78" w:line="360" w:lineRule="auto"/>
        <w:rPr>
          <w:rFonts w:ascii="宋体"/>
          <w:sz w:val="24"/>
        </w:rPr>
      </w:pPr>
    </w:p>
    <w:p w14:paraId="4F9FA4B6" w14:textId="77777777" w:rsidR="00BB2387" w:rsidRPr="00C50C72" w:rsidRDefault="00BB2387" w:rsidP="00BB2387">
      <w:pPr>
        <w:autoSpaceDE w:val="0"/>
        <w:autoSpaceDN w:val="0"/>
        <w:adjustRightInd w:val="0"/>
        <w:spacing w:beforeLines="25" w:before="78" w:line="360" w:lineRule="auto"/>
        <w:rPr>
          <w:rFonts w:ascii="宋体"/>
          <w:b/>
          <w:sz w:val="28"/>
          <w:szCs w:val="28"/>
        </w:rPr>
      </w:pPr>
      <w:r w:rsidRPr="00C50C72">
        <w:rPr>
          <w:rFonts w:ascii="宋体"/>
          <w:b/>
          <w:sz w:val="28"/>
          <w:szCs w:val="28"/>
        </w:rPr>
        <w:t>4.</w:t>
      </w:r>
      <w:r w:rsidRPr="00C50C72">
        <w:rPr>
          <w:rFonts w:ascii="宋体" w:hint="eastAsia"/>
          <w:b/>
          <w:sz w:val="28"/>
          <w:szCs w:val="28"/>
        </w:rPr>
        <w:t>售后服务要求：</w:t>
      </w:r>
    </w:p>
    <w:p w14:paraId="3A7EC9C3" w14:textId="77777777" w:rsidR="00BB2387" w:rsidRPr="00533114" w:rsidRDefault="00BB2387" w:rsidP="00BB2387">
      <w:pPr>
        <w:autoSpaceDE w:val="0"/>
        <w:autoSpaceDN w:val="0"/>
        <w:adjustRightInd w:val="0"/>
        <w:spacing w:beforeLines="25" w:before="78" w:line="360" w:lineRule="auto"/>
        <w:rPr>
          <w:rFonts w:ascii="宋体"/>
          <w:sz w:val="24"/>
        </w:rPr>
      </w:pPr>
      <w:r>
        <w:rPr>
          <w:rFonts w:ascii="宋体" w:hint="eastAsia"/>
          <w:sz w:val="24"/>
        </w:rPr>
        <w:t>（1）</w:t>
      </w:r>
      <w:r w:rsidRPr="00AF0E96">
        <w:rPr>
          <w:rFonts w:ascii="宋体" w:hint="eastAsia"/>
          <w:sz w:val="24"/>
        </w:rPr>
        <w:t>免费</w:t>
      </w:r>
      <w:proofErr w:type="gramStart"/>
      <w:r w:rsidRPr="00AF0E96">
        <w:rPr>
          <w:rFonts w:ascii="宋体" w:hint="eastAsia"/>
          <w:sz w:val="24"/>
        </w:rPr>
        <w:t>维保要求</w:t>
      </w:r>
      <w:proofErr w:type="gramEnd"/>
      <w:r w:rsidRPr="00AF0E96">
        <w:rPr>
          <w:rFonts w:ascii="宋体" w:hint="eastAsia"/>
          <w:sz w:val="24"/>
        </w:rPr>
        <w:t>为：</w:t>
      </w:r>
      <w:r w:rsidR="006B76F6">
        <w:rPr>
          <w:rFonts w:ascii="宋体" w:hint="eastAsia"/>
          <w:sz w:val="24"/>
        </w:rPr>
        <w:t>产品交付1年内</w:t>
      </w:r>
      <w:r w:rsidRPr="00AF0E96">
        <w:rPr>
          <w:rFonts w:ascii="宋体" w:hint="eastAsia"/>
          <w:sz w:val="24"/>
        </w:rPr>
        <w:t>，原厂免费提供5*8电话和邮件技术支持服务。</w:t>
      </w:r>
    </w:p>
    <w:p w14:paraId="2D0F0A0B" w14:textId="77777777" w:rsidR="00BB2387" w:rsidRPr="00AF0E96" w:rsidRDefault="00BB2387" w:rsidP="00BB2387">
      <w:pPr>
        <w:autoSpaceDE w:val="0"/>
        <w:autoSpaceDN w:val="0"/>
        <w:adjustRightInd w:val="0"/>
        <w:spacing w:beforeLines="25" w:before="78" w:line="360" w:lineRule="auto"/>
        <w:rPr>
          <w:rFonts w:ascii="宋体"/>
          <w:sz w:val="24"/>
        </w:rPr>
      </w:pPr>
      <w:r w:rsidRPr="00AF0E96">
        <w:rPr>
          <w:rFonts w:ascii="宋体" w:hint="eastAsia"/>
          <w:sz w:val="24"/>
        </w:rPr>
        <w:t>（2）</w:t>
      </w:r>
      <w:r w:rsidRPr="00C50C72">
        <w:rPr>
          <w:rFonts w:ascii="宋体" w:hint="eastAsia"/>
          <w:sz w:val="24"/>
        </w:rPr>
        <w:t>投标人在1年服务期内根据院方要求提供产品测试环境搭建和部署</w:t>
      </w:r>
      <w:r w:rsidRPr="00AF0E96">
        <w:rPr>
          <w:rFonts w:ascii="宋体"/>
          <w:sz w:val="24"/>
        </w:rPr>
        <w:t>。</w:t>
      </w:r>
    </w:p>
    <w:p w14:paraId="3501176C" w14:textId="77777777" w:rsidR="00BB2387" w:rsidRPr="00AF0E96" w:rsidRDefault="00BB2387" w:rsidP="00BB2387">
      <w:pPr>
        <w:autoSpaceDE w:val="0"/>
        <w:autoSpaceDN w:val="0"/>
        <w:adjustRightInd w:val="0"/>
        <w:spacing w:beforeLines="25" w:before="78" w:line="360" w:lineRule="auto"/>
        <w:rPr>
          <w:rFonts w:ascii="宋体"/>
          <w:sz w:val="24"/>
        </w:rPr>
      </w:pPr>
      <w:r w:rsidRPr="00533114">
        <w:rPr>
          <w:rFonts w:ascii="宋体" w:hint="eastAsia"/>
          <w:sz w:val="24"/>
        </w:rPr>
        <w:t>（</w:t>
      </w:r>
      <w:r w:rsidRPr="00AF0E96">
        <w:rPr>
          <w:rFonts w:ascii="宋体" w:hint="eastAsia"/>
          <w:sz w:val="24"/>
        </w:rPr>
        <w:t>3）投标人免费提供1次涵盖本次投标产品最新功能特点和使用技巧培训，具体培训内容和计划由双方协商后确定。</w:t>
      </w:r>
    </w:p>
    <w:p w14:paraId="05EC5265" w14:textId="77777777" w:rsidR="00BB2387" w:rsidRPr="00AF0E96" w:rsidRDefault="00BB2387" w:rsidP="00BB2387">
      <w:pPr>
        <w:autoSpaceDE w:val="0"/>
        <w:autoSpaceDN w:val="0"/>
        <w:adjustRightInd w:val="0"/>
        <w:spacing w:beforeLines="25" w:before="78" w:line="360" w:lineRule="auto"/>
        <w:rPr>
          <w:rFonts w:ascii="宋体"/>
          <w:sz w:val="24"/>
        </w:rPr>
      </w:pPr>
      <w:r w:rsidRPr="00AF0E96">
        <w:rPr>
          <w:rFonts w:ascii="宋体"/>
          <w:sz w:val="24"/>
        </w:rPr>
        <w:t>(4)</w:t>
      </w:r>
      <w:r w:rsidRPr="00AF0E96">
        <w:rPr>
          <w:rFonts w:ascii="宋体" w:hint="eastAsia"/>
          <w:sz w:val="24"/>
        </w:rPr>
        <w:t>投标人在售后服务期内免费提供年度产品健康使用巡检、现场紧急故障支持、官方400电话</w:t>
      </w:r>
      <w:proofErr w:type="gramStart"/>
      <w:r w:rsidRPr="00AF0E96">
        <w:rPr>
          <w:rFonts w:ascii="宋体" w:hint="eastAsia"/>
          <w:sz w:val="24"/>
        </w:rPr>
        <w:t>远程支持</w:t>
      </w:r>
      <w:proofErr w:type="gramEnd"/>
      <w:r w:rsidRPr="00AF0E96">
        <w:rPr>
          <w:rFonts w:ascii="宋体" w:hint="eastAsia"/>
          <w:sz w:val="24"/>
        </w:rPr>
        <w:t>等多种服务。</w:t>
      </w:r>
    </w:p>
    <w:p w14:paraId="56219D18" w14:textId="77777777" w:rsidR="00BB2387" w:rsidRPr="00AF0E96" w:rsidRDefault="00BB2387" w:rsidP="00BB2387">
      <w:pPr>
        <w:pStyle w:val="21"/>
        <w:ind w:leftChars="0" w:left="0" w:firstLineChars="0" w:firstLine="0"/>
        <w:rPr>
          <w:rFonts w:ascii="宋体"/>
          <w:sz w:val="24"/>
        </w:rPr>
      </w:pPr>
      <w:r w:rsidRPr="00AF0E96">
        <w:rPr>
          <w:rFonts w:hint="eastAsia"/>
        </w:rPr>
        <w:t>（</w:t>
      </w:r>
      <w:r w:rsidRPr="00C50C72">
        <w:t>5</w:t>
      </w:r>
      <w:r w:rsidRPr="00C50C72">
        <w:rPr>
          <w:rFonts w:hint="eastAsia"/>
        </w:rPr>
        <w:t>）</w:t>
      </w:r>
      <w:r w:rsidRPr="00C50C72">
        <w:rPr>
          <w:rFonts w:ascii="宋体" w:hint="eastAsia"/>
          <w:sz w:val="24"/>
        </w:rPr>
        <w:t>投标人中标后，需根据本项目要求提供原厂商售后服务承诺函</w:t>
      </w:r>
    </w:p>
    <w:p w14:paraId="62948898" w14:textId="77777777" w:rsidR="00BB2387" w:rsidRDefault="00BB2387" w:rsidP="00BB2387">
      <w:pPr>
        <w:autoSpaceDE w:val="0"/>
        <w:autoSpaceDN w:val="0"/>
        <w:adjustRightInd w:val="0"/>
        <w:spacing w:beforeLines="25" w:before="78" w:line="360" w:lineRule="auto"/>
        <w:rPr>
          <w:rFonts w:ascii="宋体"/>
          <w:sz w:val="24"/>
        </w:rPr>
      </w:pPr>
      <w:r w:rsidRPr="00AF0E96">
        <w:rPr>
          <w:rFonts w:ascii="宋体" w:hint="eastAsia"/>
          <w:sz w:val="24"/>
        </w:rPr>
        <w:t>（</w:t>
      </w:r>
      <w:r w:rsidRPr="00AF0E96">
        <w:rPr>
          <w:rFonts w:ascii="宋体"/>
          <w:sz w:val="24"/>
        </w:rPr>
        <w:t>6</w:t>
      </w:r>
      <w:r w:rsidRPr="00AF0E96">
        <w:rPr>
          <w:rFonts w:ascii="宋体" w:hint="eastAsia"/>
          <w:sz w:val="24"/>
        </w:rPr>
        <w:t>）投标人在投标文件中承诺的其它服务。</w:t>
      </w:r>
    </w:p>
    <w:p w14:paraId="7749181E" w14:textId="77777777" w:rsidR="002757BA" w:rsidRDefault="002757BA" w:rsidP="00BB2387">
      <w:pPr>
        <w:autoSpaceDE w:val="0"/>
        <w:autoSpaceDN w:val="0"/>
        <w:adjustRightInd w:val="0"/>
        <w:spacing w:beforeLines="25" w:before="78" w:line="360" w:lineRule="auto"/>
        <w:rPr>
          <w:rFonts w:ascii="宋体"/>
          <w:sz w:val="24"/>
        </w:rPr>
      </w:pPr>
    </w:p>
    <w:p w14:paraId="4A2F1C20" w14:textId="77777777" w:rsidR="00BB2387" w:rsidRDefault="00BB2387" w:rsidP="00BB2387">
      <w:pPr>
        <w:autoSpaceDE w:val="0"/>
        <w:autoSpaceDN w:val="0"/>
        <w:adjustRightInd w:val="0"/>
        <w:spacing w:beforeLines="25" w:before="78" w:line="360" w:lineRule="auto"/>
        <w:rPr>
          <w:rFonts w:ascii="宋体"/>
          <w:b/>
          <w:sz w:val="32"/>
          <w:szCs w:val="32"/>
        </w:rPr>
      </w:pPr>
      <w:r>
        <w:rPr>
          <w:rFonts w:ascii="仿宋" w:eastAsia="仿宋" w:hAnsi="仿宋" w:cs="仿宋"/>
          <w:b/>
          <w:sz w:val="32"/>
          <w:szCs w:val="32"/>
          <w:lang w:bidi="ar"/>
        </w:rPr>
        <w:t>5</w:t>
      </w:r>
      <w:r>
        <w:rPr>
          <w:rFonts w:ascii="仿宋" w:eastAsia="仿宋" w:hAnsi="仿宋" w:cs="仿宋" w:hint="eastAsia"/>
          <w:b/>
          <w:sz w:val="32"/>
          <w:szCs w:val="32"/>
          <w:lang w:bidi="ar"/>
        </w:rPr>
        <w:t>.</w:t>
      </w:r>
      <w:r>
        <w:rPr>
          <w:rFonts w:ascii="仿宋" w:eastAsia="仿宋" w:hAnsi="仿宋" w:cs="仿宋"/>
          <w:b/>
          <w:sz w:val="32"/>
          <w:szCs w:val="32"/>
          <w:lang w:bidi="ar"/>
        </w:rPr>
        <w:t xml:space="preserve"> </w:t>
      </w:r>
      <w:r>
        <w:rPr>
          <w:rFonts w:ascii="宋体" w:hint="eastAsia"/>
          <w:b/>
          <w:sz w:val="32"/>
          <w:szCs w:val="32"/>
        </w:rPr>
        <w:t>软件技术参数要求：</w:t>
      </w:r>
    </w:p>
    <w:p w14:paraId="0C56E0C1" w14:textId="77777777" w:rsidR="00BB2387" w:rsidRDefault="00BB2387" w:rsidP="00BB2387">
      <w:pPr>
        <w:spacing w:before="100" w:beforeAutospacing="1" w:after="100" w:afterAutospacing="1" w:line="360" w:lineRule="auto"/>
        <w:ind w:firstLineChars="200" w:firstLine="480"/>
        <w:jc w:val="left"/>
        <w:rPr>
          <w:rFonts w:ascii="宋体"/>
          <w:sz w:val="24"/>
        </w:rPr>
      </w:pPr>
      <w:r w:rsidRPr="00C50C72">
        <w:rPr>
          <w:rFonts w:ascii="宋体" w:hint="eastAsia"/>
          <w:sz w:val="24"/>
        </w:rPr>
        <w:t>为确保产品兼容性和医院核心业务系统的稳定性和连续性，投标产品必须全部兼容并符合医院应用软件（包括HIS、LIS、RIS、电子病历、手</w:t>
      </w:r>
      <w:proofErr w:type="gramStart"/>
      <w:r w:rsidRPr="00C50C72">
        <w:rPr>
          <w:rFonts w:ascii="宋体" w:hint="eastAsia"/>
          <w:sz w:val="24"/>
        </w:rPr>
        <w:t>麻系统</w:t>
      </w:r>
      <w:proofErr w:type="gramEnd"/>
      <w:r w:rsidRPr="00C50C72">
        <w:rPr>
          <w:rFonts w:ascii="宋体" w:hint="eastAsia"/>
          <w:sz w:val="24"/>
        </w:rPr>
        <w:t>等）对桌面操作系统、服务器操作系统和办公软件的技术指标要求。投标产品须为同一品牌。投标供应商应自行勘察项目现场（使用现场环境、软件环境及所涉及的硬件设备），如投标供应商因未及时勘察现场而导致的报价缺项漏项无效标、技术不兼容或中标后无法完工，投标供应商自行承担一切后果。</w:t>
      </w:r>
    </w:p>
    <w:p w14:paraId="7BF8F984" w14:textId="77777777" w:rsidR="00BA7DD2" w:rsidRDefault="00BA7DD2" w:rsidP="00BB2387">
      <w:pPr>
        <w:spacing w:before="100" w:beforeAutospacing="1" w:after="100" w:afterAutospacing="1" w:line="360" w:lineRule="auto"/>
        <w:ind w:firstLineChars="200" w:firstLine="480"/>
        <w:jc w:val="left"/>
        <w:rPr>
          <w:rFonts w:ascii="宋体"/>
          <w:sz w:val="24"/>
        </w:rPr>
      </w:pPr>
    </w:p>
    <w:p w14:paraId="19894001" w14:textId="77777777" w:rsidR="00BA7DD2" w:rsidRDefault="00BA7DD2" w:rsidP="00BB2387">
      <w:pPr>
        <w:spacing w:before="100" w:beforeAutospacing="1" w:after="100" w:afterAutospacing="1" w:line="360" w:lineRule="auto"/>
        <w:ind w:firstLineChars="200" w:firstLine="643"/>
        <w:jc w:val="left"/>
        <w:rPr>
          <w:rFonts w:ascii="仿宋" w:eastAsia="仿宋" w:hAnsi="仿宋" w:cs="仿宋"/>
          <w:b/>
          <w:sz w:val="32"/>
          <w:szCs w:val="32"/>
          <w:lang w:bidi="ar"/>
        </w:rPr>
      </w:pPr>
    </w:p>
    <w:p w14:paraId="4169345D" w14:textId="77777777" w:rsidR="00043BE6" w:rsidRDefault="00BB2387" w:rsidP="002757BA">
      <w:pPr>
        <w:spacing w:before="100" w:beforeAutospacing="1" w:after="100" w:afterAutospacing="1" w:line="360" w:lineRule="auto"/>
        <w:ind w:firstLineChars="200" w:firstLine="480"/>
        <w:jc w:val="left"/>
        <w:rPr>
          <w:rFonts w:ascii="宋体"/>
          <w:sz w:val="24"/>
        </w:rPr>
      </w:pPr>
      <w:r>
        <w:rPr>
          <w:rFonts w:ascii="宋体" w:hint="eastAsia"/>
          <w:sz w:val="24"/>
        </w:rPr>
        <w:lastRenderedPageBreak/>
        <w:t>以下标</w:t>
      </w:r>
      <w:r>
        <w:rPr>
          <w:rFonts w:ascii="宋体" w:hAnsi="宋体" w:hint="eastAsia"/>
          <w:sz w:val="24"/>
        </w:rPr>
        <w:t>★</w:t>
      </w:r>
      <w:r>
        <w:rPr>
          <w:rFonts w:ascii="宋体" w:hint="eastAsia"/>
          <w:sz w:val="24"/>
        </w:rPr>
        <w:t>项为</w:t>
      </w:r>
      <w:r w:rsidR="00942021">
        <w:rPr>
          <w:rFonts w:ascii="宋体" w:hint="eastAsia"/>
          <w:sz w:val="24"/>
        </w:rPr>
        <w:t>技术分主要</w:t>
      </w:r>
      <w:r>
        <w:rPr>
          <w:rFonts w:ascii="宋体" w:hint="eastAsia"/>
          <w:sz w:val="24"/>
        </w:rPr>
        <w:t>指标。</w:t>
      </w:r>
    </w:p>
    <w:p w14:paraId="7C0AB0FE" w14:textId="77777777" w:rsidR="0099651F" w:rsidRDefault="0099651F" w:rsidP="00BA7DD2">
      <w:pPr>
        <w:ind w:firstLineChars="200" w:firstLine="480"/>
        <w:jc w:val="left"/>
        <w:rPr>
          <w:rFonts w:ascii="宋体"/>
          <w:sz w:val="24"/>
        </w:rPr>
      </w:pPr>
      <w:r>
        <w:rPr>
          <w:rFonts w:ascii="微软雅黑" w:eastAsia="微软雅黑" w:hAnsi="微软雅黑" w:hint="eastAsia"/>
          <w:b/>
          <w:bCs/>
          <w:sz w:val="24"/>
        </w:rPr>
        <w:t>终端安全管理系统技术规范产品满足以下参数要求</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42"/>
        <w:gridCol w:w="7905"/>
      </w:tblGrid>
      <w:tr w:rsidR="0099651F" w:rsidRPr="0099651F" w14:paraId="495498B8" w14:textId="77777777" w:rsidTr="00BA7DD2">
        <w:trPr>
          <w:trHeight w:val="310"/>
        </w:trPr>
        <w:tc>
          <w:tcPr>
            <w:tcW w:w="679" w:type="pct"/>
            <w:shd w:val="clear" w:color="auto" w:fill="auto"/>
            <w:vAlign w:val="center"/>
            <w:hideMark/>
          </w:tcPr>
          <w:p w14:paraId="4134FEFA" w14:textId="77777777" w:rsidR="0099651F" w:rsidRPr="00143FDB" w:rsidRDefault="0099651F" w:rsidP="0099651F">
            <w:pPr>
              <w:widowControl/>
              <w:jc w:val="center"/>
              <w:rPr>
                <w:rFonts w:ascii="宋体" w:hAnsi="宋体" w:cs="宋体"/>
                <w:b/>
                <w:bCs/>
                <w:color w:val="000000"/>
                <w:kern w:val="0"/>
                <w:szCs w:val="21"/>
              </w:rPr>
            </w:pPr>
            <w:r w:rsidRPr="00143FDB">
              <w:rPr>
                <w:rFonts w:ascii="宋体" w:hAnsi="宋体" w:cs="宋体" w:hint="eastAsia"/>
                <w:b/>
                <w:bCs/>
                <w:color w:val="000000"/>
                <w:kern w:val="0"/>
                <w:szCs w:val="21"/>
              </w:rPr>
              <w:t>功能模块</w:t>
            </w:r>
          </w:p>
        </w:tc>
        <w:tc>
          <w:tcPr>
            <w:tcW w:w="4321" w:type="pct"/>
            <w:shd w:val="clear" w:color="auto" w:fill="auto"/>
            <w:vAlign w:val="center"/>
            <w:hideMark/>
          </w:tcPr>
          <w:p w14:paraId="29269CA8" w14:textId="77777777" w:rsidR="0099651F" w:rsidRPr="00143FDB" w:rsidRDefault="0099651F" w:rsidP="0099651F">
            <w:pPr>
              <w:widowControl/>
              <w:jc w:val="center"/>
              <w:rPr>
                <w:rFonts w:ascii="宋体" w:hAnsi="宋体" w:cs="宋体"/>
                <w:b/>
                <w:bCs/>
                <w:color w:val="000000"/>
                <w:kern w:val="0"/>
                <w:szCs w:val="21"/>
              </w:rPr>
            </w:pPr>
            <w:r w:rsidRPr="00143FDB">
              <w:rPr>
                <w:rFonts w:ascii="宋体" w:hAnsi="宋体" w:cs="宋体" w:hint="eastAsia"/>
                <w:b/>
                <w:bCs/>
                <w:color w:val="000000"/>
                <w:kern w:val="0"/>
                <w:szCs w:val="21"/>
              </w:rPr>
              <w:t>功能要求</w:t>
            </w:r>
          </w:p>
        </w:tc>
      </w:tr>
      <w:tr w:rsidR="0099651F" w:rsidRPr="0099651F" w14:paraId="53569B30" w14:textId="77777777" w:rsidTr="00BA7DD2">
        <w:trPr>
          <w:trHeight w:val="290"/>
        </w:trPr>
        <w:tc>
          <w:tcPr>
            <w:tcW w:w="679" w:type="pct"/>
            <w:vMerge w:val="restart"/>
            <w:shd w:val="clear" w:color="auto" w:fill="auto"/>
            <w:vAlign w:val="center"/>
            <w:hideMark/>
          </w:tcPr>
          <w:p w14:paraId="4D73B3D1" w14:textId="77777777" w:rsidR="0099651F" w:rsidRPr="00143FDB" w:rsidRDefault="0099651F" w:rsidP="0099651F">
            <w:pPr>
              <w:widowControl/>
              <w:jc w:val="center"/>
              <w:rPr>
                <w:rFonts w:ascii="宋体" w:hAnsi="宋体" w:cs="宋体"/>
                <w:b/>
                <w:bCs/>
                <w:color w:val="000000"/>
                <w:kern w:val="0"/>
                <w:szCs w:val="21"/>
              </w:rPr>
            </w:pPr>
            <w:r w:rsidRPr="00143FDB">
              <w:rPr>
                <w:rFonts w:ascii="宋体" w:hAnsi="宋体" w:cs="宋体" w:hint="eastAsia"/>
                <w:b/>
                <w:bCs/>
                <w:color w:val="000000"/>
                <w:kern w:val="0"/>
                <w:szCs w:val="21"/>
              </w:rPr>
              <w:t>体系架构                  系统部署</w:t>
            </w:r>
          </w:p>
        </w:tc>
        <w:tc>
          <w:tcPr>
            <w:tcW w:w="4321" w:type="pct"/>
            <w:shd w:val="clear" w:color="auto" w:fill="auto"/>
            <w:vAlign w:val="center"/>
            <w:hideMark/>
          </w:tcPr>
          <w:p w14:paraId="6AC6451F"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要求系统支持中/英文界面，系统部署采用 C/S 架构，管理采用 B/S 架构，管理员只需通过浏览器登录控制中心，即可对系统进行管理</w:t>
            </w:r>
          </w:p>
        </w:tc>
      </w:tr>
      <w:tr w:rsidR="0099651F" w:rsidRPr="0099651F" w14:paraId="6B452401" w14:textId="77777777" w:rsidTr="00BA7DD2">
        <w:trPr>
          <w:trHeight w:val="290"/>
        </w:trPr>
        <w:tc>
          <w:tcPr>
            <w:tcW w:w="679" w:type="pct"/>
            <w:vMerge/>
            <w:vAlign w:val="center"/>
            <w:hideMark/>
          </w:tcPr>
          <w:p w14:paraId="3C8C740D"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734CFAF9"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要求服务</w:t>
            </w:r>
            <w:proofErr w:type="gramStart"/>
            <w:r w:rsidRPr="00143FDB">
              <w:rPr>
                <w:rFonts w:ascii="宋体" w:hAnsi="宋体" w:cs="宋体" w:hint="eastAsia"/>
                <w:color w:val="000000"/>
                <w:kern w:val="0"/>
                <w:sz w:val="18"/>
                <w:szCs w:val="18"/>
              </w:rPr>
              <w:t>端支持</w:t>
            </w:r>
            <w:proofErr w:type="gramEnd"/>
            <w:r w:rsidRPr="00143FDB">
              <w:rPr>
                <w:rFonts w:ascii="宋体" w:hAnsi="宋体" w:cs="宋体" w:hint="eastAsia"/>
                <w:color w:val="000000"/>
                <w:kern w:val="0"/>
                <w:sz w:val="18"/>
                <w:szCs w:val="18"/>
              </w:rPr>
              <w:t>Windows XP、Windows 7、Windows 8、Windows 8.1、Windows 10、Windows Server 2003、Windows Server 2008、Windows Server 2012、Windows Server 2016、Windows Server 2019</w:t>
            </w:r>
          </w:p>
        </w:tc>
      </w:tr>
      <w:tr w:rsidR="0099651F" w:rsidRPr="0099651F" w14:paraId="188CDE51" w14:textId="77777777" w:rsidTr="00BA7DD2">
        <w:trPr>
          <w:trHeight w:val="290"/>
        </w:trPr>
        <w:tc>
          <w:tcPr>
            <w:tcW w:w="679" w:type="pct"/>
            <w:vMerge/>
            <w:vAlign w:val="center"/>
            <w:hideMark/>
          </w:tcPr>
          <w:p w14:paraId="56833CD0"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03C0DA8C"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要求客户端支持Windows XP、Windows 7、Windows 8、Windows 8.1、Windows 10、Windows Server 2003、Windows Server 2008、Windows Server 2012、Windows Server 2016、Windows Server 2019</w:t>
            </w:r>
          </w:p>
        </w:tc>
      </w:tr>
      <w:tr w:rsidR="0099651F" w:rsidRPr="0099651F" w14:paraId="760657F4" w14:textId="77777777" w:rsidTr="00BA7DD2">
        <w:trPr>
          <w:trHeight w:val="290"/>
        </w:trPr>
        <w:tc>
          <w:tcPr>
            <w:tcW w:w="679" w:type="pct"/>
            <w:vMerge/>
            <w:vAlign w:val="center"/>
            <w:hideMark/>
          </w:tcPr>
          <w:p w14:paraId="6F397867"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0ACD035A"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要求客户</w:t>
            </w:r>
            <w:proofErr w:type="gramStart"/>
            <w:r w:rsidRPr="00143FDB">
              <w:rPr>
                <w:rFonts w:ascii="宋体" w:hAnsi="宋体" w:cs="宋体" w:hint="eastAsia"/>
                <w:color w:val="000000"/>
                <w:kern w:val="0"/>
                <w:sz w:val="18"/>
                <w:szCs w:val="18"/>
              </w:rPr>
              <w:t>端安装方式</w:t>
            </w:r>
            <w:proofErr w:type="gramEnd"/>
            <w:r w:rsidRPr="00143FDB">
              <w:rPr>
                <w:rFonts w:ascii="宋体" w:hAnsi="宋体" w:cs="宋体" w:hint="eastAsia"/>
                <w:color w:val="000000"/>
                <w:kern w:val="0"/>
                <w:sz w:val="18"/>
                <w:szCs w:val="18"/>
              </w:rPr>
              <w:t>支持Web安装、AD</w:t>
            </w:r>
            <w:proofErr w:type="gramStart"/>
            <w:r w:rsidRPr="00143FDB">
              <w:rPr>
                <w:rFonts w:ascii="宋体" w:hAnsi="宋体" w:cs="宋体" w:hint="eastAsia"/>
                <w:color w:val="000000"/>
                <w:kern w:val="0"/>
                <w:sz w:val="18"/>
                <w:szCs w:val="18"/>
              </w:rPr>
              <w:t>域环境</w:t>
            </w:r>
            <w:proofErr w:type="gramEnd"/>
            <w:r w:rsidRPr="00143FDB">
              <w:rPr>
                <w:rFonts w:ascii="宋体" w:hAnsi="宋体" w:cs="宋体" w:hint="eastAsia"/>
                <w:color w:val="000000"/>
                <w:kern w:val="0"/>
                <w:sz w:val="18"/>
                <w:szCs w:val="18"/>
              </w:rPr>
              <w:t>批量静默安装、共享安装</w:t>
            </w:r>
          </w:p>
        </w:tc>
      </w:tr>
      <w:tr w:rsidR="0099651F" w:rsidRPr="0099651F" w14:paraId="27F6ECB2" w14:textId="77777777" w:rsidTr="00BA7DD2">
        <w:trPr>
          <w:trHeight w:val="290"/>
        </w:trPr>
        <w:tc>
          <w:tcPr>
            <w:tcW w:w="679" w:type="pct"/>
            <w:vMerge/>
            <w:vAlign w:val="center"/>
            <w:hideMark/>
          </w:tcPr>
          <w:p w14:paraId="6C6917AF"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16BE9215"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★要求客户</w:t>
            </w:r>
            <w:proofErr w:type="gramStart"/>
            <w:r w:rsidRPr="00143FDB">
              <w:rPr>
                <w:rFonts w:ascii="宋体" w:hAnsi="宋体" w:cs="宋体" w:hint="eastAsia"/>
                <w:color w:val="000000"/>
                <w:kern w:val="0"/>
                <w:sz w:val="18"/>
                <w:szCs w:val="18"/>
              </w:rPr>
              <w:t>端安</w:t>
            </w:r>
            <w:proofErr w:type="gramEnd"/>
            <w:r w:rsidRPr="00143FDB">
              <w:rPr>
                <w:rFonts w:ascii="宋体" w:hAnsi="宋体" w:cs="宋体" w:hint="eastAsia"/>
                <w:color w:val="000000"/>
                <w:kern w:val="0"/>
                <w:sz w:val="18"/>
                <w:szCs w:val="18"/>
              </w:rPr>
              <w:t>装后占用40M左右硬盘空间， 病毒</w:t>
            </w:r>
            <w:proofErr w:type="gramStart"/>
            <w:r w:rsidRPr="00143FDB">
              <w:rPr>
                <w:rFonts w:ascii="宋体" w:hAnsi="宋体" w:cs="宋体" w:hint="eastAsia"/>
                <w:color w:val="000000"/>
                <w:kern w:val="0"/>
                <w:sz w:val="18"/>
                <w:szCs w:val="18"/>
              </w:rPr>
              <w:t>库大小</w:t>
            </w:r>
            <w:proofErr w:type="gramEnd"/>
            <w:r w:rsidRPr="00143FDB">
              <w:rPr>
                <w:rFonts w:ascii="宋体" w:hAnsi="宋体" w:cs="宋体" w:hint="eastAsia"/>
                <w:color w:val="000000"/>
                <w:kern w:val="0"/>
                <w:sz w:val="18"/>
                <w:szCs w:val="18"/>
              </w:rPr>
              <w:t>5M左右，日常使用内存占用20M左右，有效节省电脑资源。</w:t>
            </w:r>
          </w:p>
        </w:tc>
      </w:tr>
      <w:tr w:rsidR="0099651F" w:rsidRPr="0099651F" w14:paraId="18D5DD16" w14:textId="77777777" w:rsidTr="00BA7DD2">
        <w:trPr>
          <w:trHeight w:val="290"/>
        </w:trPr>
        <w:tc>
          <w:tcPr>
            <w:tcW w:w="679" w:type="pct"/>
            <w:vMerge/>
            <w:vAlign w:val="center"/>
            <w:hideMark/>
          </w:tcPr>
          <w:p w14:paraId="46E343ED"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17B1BE15"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★要求中心支持容灾备份功能，当</w:t>
            </w:r>
            <w:proofErr w:type="gramStart"/>
            <w:r w:rsidRPr="00143FDB">
              <w:rPr>
                <w:rFonts w:ascii="宋体" w:hAnsi="宋体" w:cs="宋体" w:hint="eastAsia"/>
                <w:color w:val="000000"/>
                <w:kern w:val="0"/>
                <w:sz w:val="18"/>
                <w:szCs w:val="18"/>
              </w:rPr>
              <w:t>主中心</w:t>
            </w:r>
            <w:proofErr w:type="gramEnd"/>
            <w:r w:rsidRPr="00143FDB">
              <w:rPr>
                <w:rFonts w:ascii="宋体" w:hAnsi="宋体" w:cs="宋体" w:hint="eastAsia"/>
                <w:color w:val="000000"/>
                <w:kern w:val="0"/>
                <w:sz w:val="18"/>
                <w:szCs w:val="18"/>
              </w:rPr>
              <w:t>计算机遭受如</w:t>
            </w:r>
            <w:proofErr w:type="gramStart"/>
            <w:r w:rsidRPr="00143FDB">
              <w:rPr>
                <w:rFonts w:ascii="宋体" w:hAnsi="宋体" w:cs="宋体" w:hint="eastAsia"/>
                <w:color w:val="000000"/>
                <w:kern w:val="0"/>
                <w:sz w:val="18"/>
                <w:szCs w:val="18"/>
              </w:rPr>
              <w:t>宕</w:t>
            </w:r>
            <w:proofErr w:type="gramEnd"/>
            <w:r w:rsidRPr="00143FDB">
              <w:rPr>
                <w:rFonts w:ascii="宋体" w:hAnsi="宋体" w:cs="宋体" w:hint="eastAsia"/>
                <w:color w:val="000000"/>
                <w:kern w:val="0"/>
                <w:sz w:val="18"/>
                <w:szCs w:val="18"/>
              </w:rPr>
              <w:t>机、断电、硬件/软件故障等意外情况或人为操作错误导致</w:t>
            </w:r>
            <w:proofErr w:type="gramStart"/>
            <w:r w:rsidRPr="00143FDB">
              <w:rPr>
                <w:rFonts w:ascii="宋体" w:hAnsi="宋体" w:cs="宋体" w:hint="eastAsia"/>
                <w:color w:val="000000"/>
                <w:kern w:val="0"/>
                <w:sz w:val="18"/>
                <w:szCs w:val="18"/>
              </w:rPr>
              <w:t>主中心</w:t>
            </w:r>
            <w:proofErr w:type="gramEnd"/>
            <w:r w:rsidRPr="00143FDB">
              <w:rPr>
                <w:rFonts w:ascii="宋体" w:hAnsi="宋体" w:cs="宋体" w:hint="eastAsia"/>
                <w:color w:val="000000"/>
                <w:kern w:val="0"/>
                <w:sz w:val="18"/>
                <w:szCs w:val="18"/>
              </w:rPr>
              <w:t>计算机无法正常使用时，备用中心将自动顶替</w:t>
            </w:r>
            <w:proofErr w:type="gramStart"/>
            <w:r w:rsidRPr="00143FDB">
              <w:rPr>
                <w:rFonts w:ascii="宋体" w:hAnsi="宋体" w:cs="宋体" w:hint="eastAsia"/>
                <w:color w:val="000000"/>
                <w:kern w:val="0"/>
                <w:sz w:val="18"/>
                <w:szCs w:val="18"/>
              </w:rPr>
              <w:t>宕</w:t>
            </w:r>
            <w:proofErr w:type="gramEnd"/>
            <w:r w:rsidRPr="00143FDB">
              <w:rPr>
                <w:rFonts w:ascii="宋体" w:hAnsi="宋体" w:cs="宋体" w:hint="eastAsia"/>
                <w:color w:val="000000"/>
                <w:kern w:val="0"/>
                <w:sz w:val="18"/>
                <w:szCs w:val="18"/>
              </w:rPr>
              <w:t>机的</w:t>
            </w:r>
            <w:proofErr w:type="gramStart"/>
            <w:r w:rsidRPr="00143FDB">
              <w:rPr>
                <w:rFonts w:ascii="宋体" w:hAnsi="宋体" w:cs="宋体" w:hint="eastAsia"/>
                <w:color w:val="000000"/>
                <w:kern w:val="0"/>
                <w:sz w:val="18"/>
                <w:szCs w:val="18"/>
              </w:rPr>
              <w:t>主中心且</w:t>
            </w:r>
            <w:proofErr w:type="gramEnd"/>
            <w:r w:rsidRPr="00143FDB">
              <w:rPr>
                <w:rFonts w:ascii="宋体" w:hAnsi="宋体" w:cs="宋体" w:hint="eastAsia"/>
                <w:color w:val="000000"/>
                <w:kern w:val="0"/>
                <w:sz w:val="18"/>
                <w:szCs w:val="18"/>
              </w:rPr>
              <w:t>同步数据。</w:t>
            </w:r>
          </w:p>
        </w:tc>
      </w:tr>
      <w:tr w:rsidR="0099651F" w:rsidRPr="0099651F" w14:paraId="36DC39A7" w14:textId="77777777" w:rsidTr="00BA7DD2">
        <w:trPr>
          <w:trHeight w:val="290"/>
        </w:trPr>
        <w:tc>
          <w:tcPr>
            <w:tcW w:w="679" w:type="pct"/>
            <w:vMerge/>
            <w:vAlign w:val="center"/>
            <w:hideMark/>
          </w:tcPr>
          <w:p w14:paraId="5F8F43F8"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162F7D07"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中心支持级联部署及管理，可实时查看下级终端威胁及在线情况，上级可对下级灵活分配授权，上级可登陆下级中心直接进行管理，同时可实现分级管理中心能够通过一级管理中心升级病毒库和客户端版本以及补丁升级数据</w:t>
            </w:r>
          </w:p>
        </w:tc>
      </w:tr>
      <w:tr w:rsidR="0099651F" w:rsidRPr="0099651F" w14:paraId="4FD27DB6" w14:textId="77777777" w:rsidTr="00BA7DD2">
        <w:trPr>
          <w:trHeight w:val="290"/>
        </w:trPr>
        <w:tc>
          <w:tcPr>
            <w:tcW w:w="679" w:type="pct"/>
            <w:vMerge/>
            <w:vAlign w:val="center"/>
            <w:hideMark/>
          </w:tcPr>
          <w:p w14:paraId="399C99C7"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47C44687"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功能可按照模块进行授权，可选择功能授权模块包括:中心定制、远程桌面、U盘管理、终端动态认证、硬件管理、多级中心、API接口、备用中心;可根据需求自定义功能模块。</w:t>
            </w:r>
          </w:p>
        </w:tc>
      </w:tr>
      <w:tr w:rsidR="0099651F" w:rsidRPr="0099651F" w14:paraId="703EBC05" w14:textId="77777777" w:rsidTr="00BA7DD2">
        <w:trPr>
          <w:trHeight w:val="290"/>
        </w:trPr>
        <w:tc>
          <w:tcPr>
            <w:tcW w:w="679" w:type="pct"/>
            <w:vMerge w:val="restart"/>
            <w:shd w:val="clear" w:color="auto" w:fill="auto"/>
            <w:vAlign w:val="center"/>
            <w:hideMark/>
          </w:tcPr>
          <w:p w14:paraId="592D92B2" w14:textId="77777777" w:rsidR="0099651F" w:rsidRPr="00143FDB" w:rsidRDefault="0099651F" w:rsidP="0099651F">
            <w:pPr>
              <w:widowControl/>
              <w:jc w:val="center"/>
              <w:rPr>
                <w:rFonts w:ascii="宋体" w:hAnsi="宋体" w:cs="宋体"/>
                <w:b/>
                <w:bCs/>
                <w:color w:val="000000"/>
                <w:kern w:val="0"/>
                <w:szCs w:val="21"/>
              </w:rPr>
            </w:pPr>
            <w:r w:rsidRPr="00143FDB">
              <w:rPr>
                <w:rFonts w:ascii="宋体" w:hAnsi="宋体" w:cs="宋体" w:hint="eastAsia"/>
                <w:b/>
                <w:bCs/>
                <w:color w:val="000000"/>
                <w:kern w:val="0"/>
                <w:szCs w:val="21"/>
              </w:rPr>
              <w:t>中心基础设置</w:t>
            </w:r>
          </w:p>
        </w:tc>
        <w:tc>
          <w:tcPr>
            <w:tcW w:w="4321" w:type="pct"/>
            <w:shd w:val="clear" w:color="auto" w:fill="auto"/>
            <w:vAlign w:val="center"/>
            <w:hideMark/>
          </w:tcPr>
          <w:p w14:paraId="44619FDD"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要求支持展示全网终端安全概览：终端在线数量、异常终端、今日防御事件、累计保护时长、最新安全动态、终端操作系统概览</w:t>
            </w:r>
          </w:p>
        </w:tc>
      </w:tr>
      <w:tr w:rsidR="0099651F" w:rsidRPr="0099651F" w14:paraId="6C916566" w14:textId="77777777" w:rsidTr="00BA7DD2">
        <w:trPr>
          <w:trHeight w:val="290"/>
        </w:trPr>
        <w:tc>
          <w:tcPr>
            <w:tcW w:w="679" w:type="pct"/>
            <w:vMerge/>
            <w:vAlign w:val="center"/>
            <w:hideMark/>
          </w:tcPr>
          <w:p w14:paraId="31C00ABF"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2F690FD7"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要求支持展示全网终端安全事件可视化数据：7/30天病毒查杀事件、7/30天漏洞修复事件、7/30天系统防护事件、7/30天网络攻击事件</w:t>
            </w:r>
          </w:p>
        </w:tc>
      </w:tr>
      <w:tr w:rsidR="0099651F" w:rsidRPr="0099651F" w14:paraId="23DADED6" w14:textId="77777777" w:rsidTr="00BA7DD2">
        <w:trPr>
          <w:trHeight w:val="290"/>
        </w:trPr>
        <w:tc>
          <w:tcPr>
            <w:tcW w:w="679" w:type="pct"/>
            <w:vMerge/>
            <w:vAlign w:val="center"/>
            <w:hideMark/>
          </w:tcPr>
          <w:p w14:paraId="20EBE009"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13FE74FE"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要求支持监控中心服务器性能：CPU使用率、内存使用率、磁盘占用率、网络流量使用状况</w:t>
            </w:r>
          </w:p>
        </w:tc>
      </w:tr>
      <w:tr w:rsidR="0099651F" w:rsidRPr="0099651F" w14:paraId="09487A39" w14:textId="77777777" w:rsidTr="00BA7DD2">
        <w:trPr>
          <w:trHeight w:val="290"/>
        </w:trPr>
        <w:tc>
          <w:tcPr>
            <w:tcW w:w="679" w:type="pct"/>
            <w:vMerge/>
            <w:vAlign w:val="center"/>
            <w:hideMark/>
          </w:tcPr>
          <w:p w14:paraId="1EA371D0"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7F5209A2"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定制防护策略以及策略细粒度配置：包括病毒防御（文件实时监控、恶意行为监控、U盘保护、下载保护、邮件监控、Web扫描）；系统防御（系统加固、应用加固、软件安装拦截、浏览器保护、摄像头防护）；网络防御（网络入侵拦截、对外攻击拦截、恶意网站拦截、Web服务保护、爆破攻击防护、僵尸网络防护、远程登录防护）；访问控制（IP协议控制、IP黑名单、联网控制、网站内容控制、程序执行控制、设备控制）以及安全工具可根据不同分组需求定制不同的策略</w:t>
            </w:r>
          </w:p>
        </w:tc>
      </w:tr>
      <w:tr w:rsidR="0099651F" w:rsidRPr="0099651F" w14:paraId="26E0C182" w14:textId="77777777" w:rsidTr="00BA7DD2">
        <w:trPr>
          <w:trHeight w:val="290"/>
        </w:trPr>
        <w:tc>
          <w:tcPr>
            <w:tcW w:w="679" w:type="pct"/>
            <w:vMerge/>
            <w:vAlign w:val="center"/>
            <w:hideMark/>
          </w:tcPr>
          <w:p w14:paraId="3C85A59D"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6E2F47C2"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要求中心可配置与终端通讯时间，避免因通讯频繁导致负载过大。可限制终端的最大并发数及单个连接最大下载速度，缓解对带宽带来的负荷</w:t>
            </w:r>
          </w:p>
        </w:tc>
      </w:tr>
      <w:tr w:rsidR="0099651F" w:rsidRPr="0099651F" w14:paraId="3A5C1DA6" w14:textId="77777777" w:rsidTr="00BA7DD2">
        <w:trPr>
          <w:trHeight w:val="290"/>
        </w:trPr>
        <w:tc>
          <w:tcPr>
            <w:tcW w:w="679" w:type="pct"/>
            <w:vMerge/>
            <w:vAlign w:val="center"/>
            <w:hideMark/>
          </w:tcPr>
          <w:p w14:paraId="176C5E96"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33756979"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要求中心可启用</w:t>
            </w:r>
            <w:proofErr w:type="spellStart"/>
            <w:r w:rsidRPr="00143FDB">
              <w:rPr>
                <w:rFonts w:ascii="宋体" w:hAnsi="宋体" w:cs="宋体" w:hint="eastAsia"/>
                <w:color w:val="000000"/>
                <w:kern w:val="0"/>
                <w:sz w:val="18"/>
                <w:szCs w:val="18"/>
              </w:rPr>
              <w:t>SysLog</w:t>
            </w:r>
            <w:proofErr w:type="spellEnd"/>
            <w:r w:rsidRPr="00143FDB">
              <w:rPr>
                <w:rFonts w:ascii="宋体" w:hAnsi="宋体" w:cs="宋体" w:hint="eastAsia"/>
                <w:color w:val="000000"/>
                <w:kern w:val="0"/>
                <w:sz w:val="18"/>
                <w:szCs w:val="18"/>
              </w:rPr>
              <w:t>日志导出功能，支持导出安全日志、升级日志、漏洞修复日志</w:t>
            </w:r>
          </w:p>
        </w:tc>
      </w:tr>
      <w:tr w:rsidR="0099651F" w:rsidRPr="0099651F" w14:paraId="01381726" w14:textId="77777777" w:rsidTr="00BA7DD2">
        <w:trPr>
          <w:trHeight w:val="290"/>
        </w:trPr>
        <w:tc>
          <w:tcPr>
            <w:tcW w:w="679" w:type="pct"/>
            <w:vMerge/>
            <w:vAlign w:val="center"/>
            <w:hideMark/>
          </w:tcPr>
          <w:p w14:paraId="7AEA4936"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090789A4"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要求中心支持任务通知，可在任务完成时、硬件变更时、终端安全服务异常时、</w:t>
            </w:r>
            <w:proofErr w:type="gramStart"/>
            <w:r w:rsidRPr="00143FDB">
              <w:rPr>
                <w:rFonts w:ascii="宋体" w:hAnsi="宋体" w:cs="宋体" w:hint="eastAsia"/>
                <w:color w:val="000000"/>
                <w:kern w:val="0"/>
                <w:sz w:val="18"/>
                <w:szCs w:val="18"/>
              </w:rPr>
              <w:t>子中心</w:t>
            </w:r>
            <w:proofErr w:type="gramEnd"/>
            <w:r w:rsidRPr="00143FDB">
              <w:rPr>
                <w:rFonts w:ascii="宋体" w:hAnsi="宋体" w:cs="宋体" w:hint="eastAsia"/>
                <w:color w:val="000000"/>
                <w:kern w:val="0"/>
                <w:sz w:val="18"/>
                <w:szCs w:val="18"/>
              </w:rPr>
              <w:t>连入时、</w:t>
            </w:r>
            <w:proofErr w:type="gramStart"/>
            <w:r w:rsidRPr="00143FDB">
              <w:rPr>
                <w:rFonts w:ascii="宋体" w:hAnsi="宋体" w:cs="宋体" w:hint="eastAsia"/>
                <w:color w:val="000000"/>
                <w:kern w:val="0"/>
                <w:sz w:val="18"/>
                <w:szCs w:val="18"/>
              </w:rPr>
              <w:t>子中心</w:t>
            </w:r>
            <w:proofErr w:type="gramEnd"/>
            <w:r w:rsidRPr="00143FDB">
              <w:rPr>
                <w:rFonts w:ascii="宋体" w:hAnsi="宋体" w:cs="宋体" w:hint="eastAsia"/>
                <w:color w:val="000000"/>
                <w:kern w:val="0"/>
                <w:sz w:val="18"/>
                <w:szCs w:val="18"/>
              </w:rPr>
              <w:t>脱离时接收通知</w:t>
            </w:r>
          </w:p>
        </w:tc>
      </w:tr>
      <w:tr w:rsidR="0099651F" w:rsidRPr="0099651F" w14:paraId="2558D159" w14:textId="77777777" w:rsidTr="00BA7DD2">
        <w:trPr>
          <w:trHeight w:val="290"/>
        </w:trPr>
        <w:tc>
          <w:tcPr>
            <w:tcW w:w="679" w:type="pct"/>
            <w:vMerge/>
            <w:vAlign w:val="center"/>
            <w:hideMark/>
          </w:tcPr>
          <w:p w14:paraId="5FDCB39E"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30E391B0"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要求支持邮件预警功能，当全网发现病毒事件、网络攻击事件、超过</w:t>
            </w:r>
            <w:proofErr w:type="gramStart"/>
            <w:r w:rsidRPr="00143FDB">
              <w:rPr>
                <w:rFonts w:ascii="宋体" w:hAnsi="宋体" w:cs="宋体" w:hint="eastAsia"/>
                <w:color w:val="000000"/>
                <w:kern w:val="0"/>
                <w:sz w:val="18"/>
                <w:szCs w:val="18"/>
              </w:rPr>
              <w:t>一周未</w:t>
            </w:r>
            <w:proofErr w:type="gramEnd"/>
            <w:r w:rsidRPr="00143FDB">
              <w:rPr>
                <w:rFonts w:ascii="宋体" w:hAnsi="宋体" w:cs="宋体" w:hint="eastAsia"/>
                <w:color w:val="000000"/>
                <w:kern w:val="0"/>
                <w:sz w:val="18"/>
                <w:szCs w:val="18"/>
              </w:rPr>
              <w:t>更新时发送邮件通知</w:t>
            </w:r>
          </w:p>
        </w:tc>
      </w:tr>
      <w:tr w:rsidR="0099651F" w:rsidRPr="0099651F" w14:paraId="5FF89B7E" w14:textId="77777777" w:rsidTr="00BA7DD2">
        <w:trPr>
          <w:trHeight w:val="290"/>
        </w:trPr>
        <w:tc>
          <w:tcPr>
            <w:tcW w:w="679" w:type="pct"/>
            <w:vMerge/>
            <w:vAlign w:val="center"/>
            <w:hideMark/>
          </w:tcPr>
          <w:p w14:paraId="5B6416F3"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29D15D64"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要求中心具备事件日志模块，包含病毒查杀日志、病毒防御事件日志、系统防御事件日志、网络防御事件日志、访问控制事件日志、漏洞修复事件日志、终端管理日志、系统管理日志</w:t>
            </w:r>
          </w:p>
        </w:tc>
      </w:tr>
      <w:tr w:rsidR="0099651F" w:rsidRPr="0099651F" w14:paraId="05379582" w14:textId="77777777" w:rsidTr="00BA7DD2">
        <w:trPr>
          <w:trHeight w:val="290"/>
        </w:trPr>
        <w:tc>
          <w:tcPr>
            <w:tcW w:w="679" w:type="pct"/>
            <w:vMerge/>
            <w:vAlign w:val="center"/>
            <w:hideMark/>
          </w:tcPr>
          <w:p w14:paraId="5F722CA1"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3A26FFFE"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要求中心配备安全工具及管理工具：</w:t>
            </w:r>
            <w:proofErr w:type="gramStart"/>
            <w:r w:rsidRPr="00143FDB">
              <w:rPr>
                <w:rFonts w:ascii="宋体" w:hAnsi="宋体" w:cs="宋体" w:hint="eastAsia"/>
                <w:color w:val="000000"/>
                <w:kern w:val="0"/>
                <w:sz w:val="18"/>
                <w:szCs w:val="18"/>
              </w:rPr>
              <w:t>域部署</w:t>
            </w:r>
            <w:proofErr w:type="gramEnd"/>
            <w:r w:rsidRPr="00143FDB">
              <w:rPr>
                <w:rFonts w:ascii="宋体" w:hAnsi="宋体" w:cs="宋体" w:hint="eastAsia"/>
                <w:color w:val="000000"/>
                <w:kern w:val="0"/>
                <w:sz w:val="18"/>
                <w:szCs w:val="18"/>
              </w:rPr>
              <w:t>工具、离线升级工具、中心迁移工具、移动存储注册工具安全U盘程序、专</w:t>
            </w:r>
            <w:proofErr w:type="gramStart"/>
            <w:r w:rsidRPr="00143FDB">
              <w:rPr>
                <w:rFonts w:ascii="宋体" w:hAnsi="宋体" w:cs="宋体" w:hint="eastAsia"/>
                <w:color w:val="000000"/>
                <w:kern w:val="0"/>
                <w:sz w:val="18"/>
                <w:szCs w:val="18"/>
              </w:rPr>
              <w:t>杀工具</w:t>
            </w:r>
            <w:proofErr w:type="gramEnd"/>
          </w:p>
        </w:tc>
      </w:tr>
      <w:tr w:rsidR="0099651F" w:rsidRPr="0099651F" w14:paraId="72CBBBE0" w14:textId="77777777" w:rsidTr="00BA7DD2">
        <w:trPr>
          <w:trHeight w:val="290"/>
        </w:trPr>
        <w:tc>
          <w:tcPr>
            <w:tcW w:w="679" w:type="pct"/>
            <w:vMerge/>
            <w:vAlign w:val="center"/>
            <w:hideMark/>
          </w:tcPr>
          <w:p w14:paraId="406F54B9"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0A121567"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要求中心支持全局</w:t>
            </w:r>
            <w:proofErr w:type="gramStart"/>
            <w:r w:rsidRPr="00143FDB">
              <w:rPr>
                <w:rFonts w:ascii="宋体" w:hAnsi="宋体" w:cs="宋体" w:hint="eastAsia"/>
                <w:color w:val="000000"/>
                <w:kern w:val="0"/>
                <w:sz w:val="18"/>
                <w:szCs w:val="18"/>
              </w:rPr>
              <w:t>信任区</w:t>
            </w:r>
            <w:proofErr w:type="gramEnd"/>
            <w:r w:rsidRPr="00143FDB">
              <w:rPr>
                <w:rFonts w:ascii="宋体" w:hAnsi="宋体" w:cs="宋体" w:hint="eastAsia"/>
                <w:color w:val="000000"/>
                <w:kern w:val="0"/>
                <w:sz w:val="18"/>
                <w:szCs w:val="18"/>
              </w:rPr>
              <w:t>可通过信任文件路径、信任文件校验和方法添加信任文件以及添加信任网址</w:t>
            </w:r>
          </w:p>
        </w:tc>
      </w:tr>
      <w:tr w:rsidR="0099651F" w:rsidRPr="0099651F" w14:paraId="160F5140" w14:textId="77777777" w:rsidTr="00BA7DD2">
        <w:trPr>
          <w:trHeight w:val="290"/>
        </w:trPr>
        <w:tc>
          <w:tcPr>
            <w:tcW w:w="679" w:type="pct"/>
            <w:vMerge w:val="restart"/>
            <w:shd w:val="clear" w:color="auto" w:fill="auto"/>
            <w:vAlign w:val="center"/>
            <w:hideMark/>
          </w:tcPr>
          <w:p w14:paraId="0CF367B4" w14:textId="77777777" w:rsidR="0099651F" w:rsidRPr="00143FDB" w:rsidRDefault="0099651F" w:rsidP="0099651F">
            <w:pPr>
              <w:widowControl/>
              <w:jc w:val="center"/>
              <w:rPr>
                <w:rFonts w:ascii="宋体" w:hAnsi="宋体" w:cs="宋体"/>
                <w:b/>
                <w:bCs/>
                <w:color w:val="000000"/>
                <w:kern w:val="0"/>
                <w:szCs w:val="21"/>
              </w:rPr>
            </w:pPr>
            <w:r w:rsidRPr="00143FDB">
              <w:rPr>
                <w:rFonts w:ascii="宋体" w:hAnsi="宋体" w:cs="宋体" w:hint="eastAsia"/>
                <w:b/>
                <w:bCs/>
                <w:color w:val="000000"/>
                <w:kern w:val="0"/>
                <w:szCs w:val="21"/>
              </w:rPr>
              <w:t>中心管理</w:t>
            </w:r>
          </w:p>
        </w:tc>
        <w:tc>
          <w:tcPr>
            <w:tcW w:w="4321" w:type="pct"/>
            <w:shd w:val="clear" w:color="auto" w:fill="auto"/>
            <w:vAlign w:val="center"/>
            <w:hideMark/>
          </w:tcPr>
          <w:p w14:paraId="70DE2A72"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要求可按照不同分组创建管理员且管理权限可按模块划分，支持管理员接收邮件预警</w:t>
            </w:r>
          </w:p>
        </w:tc>
      </w:tr>
      <w:tr w:rsidR="0099651F" w:rsidRPr="0099651F" w14:paraId="245D943C" w14:textId="77777777" w:rsidTr="00BA7DD2">
        <w:trPr>
          <w:trHeight w:val="290"/>
        </w:trPr>
        <w:tc>
          <w:tcPr>
            <w:tcW w:w="679" w:type="pct"/>
            <w:vMerge/>
            <w:vAlign w:val="center"/>
            <w:hideMark/>
          </w:tcPr>
          <w:p w14:paraId="64ACC536"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531694F6"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要求支持中心无操作自动登出设置，防止管理后台闲置时自动退出，避免频繁登录</w:t>
            </w:r>
          </w:p>
        </w:tc>
      </w:tr>
      <w:tr w:rsidR="0099651F" w:rsidRPr="0099651F" w14:paraId="6A81AF5B" w14:textId="77777777" w:rsidTr="00BA7DD2">
        <w:trPr>
          <w:trHeight w:val="290"/>
        </w:trPr>
        <w:tc>
          <w:tcPr>
            <w:tcW w:w="679" w:type="pct"/>
            <w:vMerge/>
            <w:vAlign w:val="center"/>
            <w:hideMark/>
          </w:tcPr>
          <w:p w14:paraId="350C86BB"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3C9991F8"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★要求中心具有登陆二次验证功能，开启该功能后，通过登录中心时进行二次验证的方式，阻止中心遭遇密码泄露、弱口令暴破、</w:t>
            </w:r>
            <w:proofErr w:type="gramStart"/>
            <w:r w:rsidRPr="00143FDB">
              <w:rPr>
                <w:rFonts w:ascii="宋体" w:hAnsi="宋体" w:cs="宋体" w:hint="eastAsia"/>
                <w:color w:val="000000"/>
                <w:kern w:val="0"/>
                <w:sz w:val="18"/>
                <w:szCs w:val="18"/>
              </w:rPr>
              <w:t>撞库等</w:t>
            </w:r>
            <w:proofErr w:type="gramEnd"/>
            <w:r w:rsidRPr="00143FDB">
              <w:rPr>
                <w:rFonts w:ascii="宋体" w:hAnsi="宋体" w:cs="宋体" w:hint="eastAsia"/>
                <w:color w:val="000000"/>
                <w:kern w:val="0"/>
                <w:sz w:val="18"/>
                <w:szCs w:val="18"/>
              </w:rPr>
              <w:t>黑客破解行为带来的危害，达到保护控制中心的目的</w:t>
            </w:r>
          </w:p>
        </w:tc>
      </w:tr>
      <w:tr w:rsidR="0099651F" w:rsidRPr="0099651F" w14:paraId="00AAD404" w14:textId="77777777" w:rsidTr="00BA7DD2">
        <w:trPr>
          <w:trHeight w:val="290"/>
        </w:trPr>
        <w:tc>
          <w:tcPr>
            <w:tcW w:w="679" w:type="pct"/>
            <w:vMerge/>
            <w:vAlign w:val="center"/>
            <w:hideMark/>
          </w:tcPr>
          <w:p w14:paraId="0C313537"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56D33BD2"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要求管理员可设置高危操作动态认证，下发远程桌面任务、添加信任文件或进行文件分发时需要管理员进行二次动态认证后才可执行高危操作</w:t>
            </w:r>
          </w:p>
        </w:tc>
      </w:tr>
      <w:tr w:rsidR="0099651F" w:rsidRPr="0099651F" w14:paraId="39B6C7D8" w14:textId="77777777" w:rsidTr="00BA7DD2">
        <w:trPr>
          <w:trHeight w:val="290"/>
        </w:trPr>
        <w:tc>
          <w:tcPr>
            <w:tcW w:w="679" w:type="pct"/>
            <w:vMerge/>
            <w:vAlign w:val="center"/>
            <w:hideMark/>
          </w:tcPr>
          <w:p w14:paraId="34944012"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366AC93C"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要求支持备份终端信息,分组及规则,防护策略,事件日志,管理员信息,系统设置；支持自动备份，按照月/周/时间设置自动备份</w:t>
            </w:r>
          </w:p>
        </w:tc>
      </w:tr>
      <w:tr w:rsidR="0099651F" w:rsidRPr="0099651F" w14:paraId="471BBD92" w14:textId="77777777" w:rsidTr="00BA7DD2">
        <w:trPr>
          <w:trHeight w:val="290"/>
        </w:trPr>
        <w:tc>
          <w:tcPr>
            <w:tcW w:w="679" w:type="pct"/>
            <w:vMerge/>
            <w:vAlign w:val="center"/>
            <w:hideMark/>
          </w:tcPr>
          <w:p w14:paraId="341D7EBD"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6A93E742"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要求支持按全网终端迁移或部分终端迁移，当网络环境发生变化或物理设备出现故障时可转移终端</w:t>
            </w:r>
          </w:p>
        </w:tc>
      </w:tr>
      <w:tr w:rsidR="0099651F" w:rsidRPr="0099651F" w14:paraId="577097D9" w14:textId="77777777" w:rsidTr="00BA7DD2">
        <w:trPr>
          <w:trHeight w:val="290"/>
        </w:trPr>
        <w:tc>
          <w:tcPr>
            <w:tcW w:w="679" w:type="pct"/>
            <w:vMerge/>
            <w:vAlign w:val="center"/>
            <w:hideMark/>
          </w:tcPr>
          <w:p w14:paraId="0E4467C7"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714DF9AF"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要求支持设置管理员密码防止终端更改策略、退出；防卸载密码防止客户端自行卸载</w:t>
            </w:r>
          </w:p>
        </w:tc>
      </w:tr>
      <w:tr w:rsidR="0099651F" w:rsidRPr="0099651F" w14:paraId="72FFA954" w14:textId="77777777" w:rsidTr="00BA7DD2">
        <w:trPr>
          <w:trHeight w:val="290"/>
        </w:trPr>
        <w:tc>
          <w:tcPr>
            <w:tcW w:w="679" w:type="pct"/>
            <w:vMerge/>
            <w:vAlign w:val="center"/>
            <w:hideMark/>
          </w:tcPr>
          <w:p w14:paraId="157E419E"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27A7FF73"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要求支持离线终端可设置过期时间，过期终端超时后将自动从中心删除</w:t>
            </w:r>
          </w:p>
        </w:tc>
      </w:tr>
      <w:tr w:rsidR="0099651F" w:rsidRPr="0099651F" w14:paraId="4ED71D10" w14:textId="77777777" w:rsidTr="00BA7DD2">
        <w:trPr>
          <w:trHeight w:val="290"/>
        </w:trPr>
        <w:tc>
          <w:tcPr>
            <w:tcW w:w="679" w:type="pct"/>
            <w:vMerge/>
            <w:vAlign w:val="center"/>
            <w:hideMark/>
          </w:tcPr>
          <w:p w14:paraId="550FF174"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5FAEC562"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要求中心可配置终端管理员信息，客户端出现问题需要求助管理员时可追溯</w:t>
            </w:r>
          </w:p>
        </w:tc>
      </w:tr>
      <w:tr w:rsidR="0099651F" w:rsidRPr="0099651F" w14:paraId="779AFEE7" w14:textId="77777777" w:rsidTr="00BA7DD2">
        <w:trPr>
          <w:trHeight w:val="290"/>
        </w:trPr>
        <w:tc>
          <w:tcPr>
            <w:tcW w:w="679" w:type="pct"/>
            <w:vMerge/>
            <w:vAlign w:val="center"/>
            <w:hideMark/>
          </w:tcPr>
          <w:p w14:paraId="2D82CE33"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0E2D36C6"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要求支持中心地址屏蔽来自搜索引擎的页面访问，当中心架设在公网时防止他人恶意访问</w:t>
            </w:r>
          </w:p>
        </w:tc>
      </w:tr>
      <w:tr w:rsidR="0099651F" w:rsidRPr="0099651F" w14:paraId="40E1726E" w14:textId="77777777" w:rsidTr="00BA7DD2">
        <w:trPr>
          <w:trHeight w:val="290"/>
        </w:trPr>
        <w:tc>
          <w:tcPr>
            <w:tcW w:w="679" w:type="pct"/>
            <w:vMerge/>
            <w:vAlign w:val="center"/>
            <w:hideMark/>
          </w:tcPr>
          <w:p w14:paraId="1031CDDF"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61B3917E"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要求支持远程桌面任务应答时间配置，可设置超时处理方式，拒绝或接受</w:t>
            </w:r>
          </w:p>
        </w:tc>
      </w:tr>
      <w:tr w:rsidR="0099651F" w:rsidRPr="0099651F" w14:paraId="79C2F93A" w14:textId="77777777" w:rsidTr="00BA7DD2">
        <w:trPr>
          <w:trHeight w:val="290"/>
        </w:trPr>
        <w:tc>
          <w:tcPr>
            <w:tcW w:w="679" w:type="pct"/>
            <w:vMerge/>
            <w:vAlign w:val="center"/>
            <w:hideMark/>
          </w:tcPr>
          <w:p w14:paraId="23EFAFC4"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3D36C8D2"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要求支持中心升级可配置手动、自动以及指定升级代理服务器</w:t>
            </w:r>
          </w:p>
        </w:tc>
      </w:tr>
      <w:tr w:rsidR="0099651F" w:rsidRPr="0099651F" w14:paraId="180AE38E" w14:textId="77777777" w:rsidTr="00BA7DD2">
        <w:trPr>
          <w:trHeight w:val="290"/>
        </w:trPr>
        <w:tc>
          <w:tcPr>
            <w:tcW w:w="679" w:type="pct"/>
            <w:vMerge/>
            <w:vAlign w:val="center"/>
            <w:hideMark/>
          </w:tcPr>
          <w:p w14:paraId="47E01736"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7AE7573E"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要求支持可对终端添加多个中心地址,当终端接入网络环境时,中心可对终端实施管控</w:t>
            </w:r>
          </w:p>
        </w:tc>
      </w:tr>
      <w:tr w:rsidR="0099651F" w:rsidRPr="0099651F" w14:paraId="5F12C648" w14:textId="77777777" w:rsidTr="00BA7DD2">
        <w:trPr>
          <w:trHeight w:val="290"/>
        </w:trPr>
        <w:tc>
          <w:tcPr>
            <w:tcW w:w="679" w:type="pct"/>
            <w:vMerge/>
            <w:vAlign w:val="center"/>
            <w:hideMark/>
          </w:tcPr>
          <w:p w14:paraId="74C88624"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4BCEFED3"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要求支持终端安装部署页面可自定义设置部署</w:t>
            </w:r>
            <w:proofErr w:type="gramStart"/>
            <w:r w:rsidRPr="00143FDB">
              <w:rPr>
                <w:rFonts w:ascii="宋体" w:hAnsi="宋体" w:cs="宋体" w:hint="eastAsia"/>
                <w:color w:val="000000"/>
                <w:kern w:val="0"/>
                <w:sz w:val="18"/>
                <w:szCs w:val="18"/>
              </w:rPr>
              <w:t>页通知</w:t>
            </w:r>
            <w:proofErr w:type="gramEnd"/>
            <w:r w:rsidRPr="00143FDB">
              <w:rPr>
                <w:rFonts w:ascii="宋体" w:hAnsi="宋体" w:cs="宋体" w:hint="eastAsia"/>
                <w:color w:val="000000"/>
                <w:kern w:val="0"/>
                <w:sz w:val="18"/>
                <w:szCs w:val="18"/>
              </w:rPr>
              <w:t>文字</w:t>
            </w:r>
          </w:p>
        </w:tc>
      </w:tr>
      <w:tr w:rsidR="0099651F" w:rsidRPr="0099651F" w14:paraId="1737F93A" w14:textId="77777777" w:rsidTr="00BA7DD2">
        <w:trPr>
          <w:trHeight w:val="290"/>
        </w:trPr>
        <w:tc>
          <w:tcPr>
            <w:tcW w:w="679" w:type="pct"/>
            <w:vMerge w:val="restart"/>
            <w:shd w:val="clear" w:color="auto" w:fill="auto"/>
            <w:vAlign w:val="center"/>
            <w:hideMark/>
          </w:tcPr>
          <w:p w14:paraId="6E4DABFE" w14:textId="77777777" w:rsidR="0099651F" w:rsidRPr="00143FDB" w:rsidRDefault="0099651F" w:rsidP="0099651F">
            <w:pPr>
              <w:widowControl/>
              <w:jc w:val="center"/>
              <w:rPr>
                <w:rFonts w:ascii="宋体" w:hAnsi="宋体" w:cs="宋体"/>
                <w:b/>
                <w:bCs/>
                <w:color w:val="000000"/>
                <w:kern w:val="0"/>
                <w:szCs w:val="21"/>
              </w:rPr>
            </w:pPr>
            <w:r w:rsidRPr="00143FDB">
              <w:rPr>
                <w:rFonts w:ascii="宋体" w:hAnsi="宋体" w:cs="宋体" w:hint="eastAsia"/>
                <w:b/>
                <w:bCs/>
                <w:color w:val="000000"/>
                <w:kern w:val="0"/>
                <w:szCs w:val="21"/>
              </w:rPr>
              <w:t>资产管理</w:t>
            </w:r>
          </w:p>
        </w:tc>
        <w:tc>
          <w:tcPr>
            <w:tcW w:w="4321" w:type="pct"/>
            <w:shd w:val="clear" w:color="auto" w:fill="auto"/>
            <w:vAlign w:val="center"/>
            <w:hideMark/>
          </w:tcPr>
          <w:p w14:paraId="34CC286F"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要求中心可对全网终端下发登记任务，需登记的信息可自定义内容，支持设置</w:t>
            </w:r>
            <w:proofErr w:type="gramStart"/>
            <w:r w:rsidRPr="00143FDB">
              <w:rPr>
                <w:rFonts w:ascii="宋体" w:hAnsi="宋体" w:cs="宋体" w:hint="eastAsia"/>
                <w:color w:val="000000"/>
                <w:kern w:val="0"/>
                <w:sz w:val="18"/>
                <w:szCs w:val="18"/>
              </w:rPr>
              <w:t>必填项或</w:t>
            </w:r>
            <w:proofErr w:type="gramEnd"/>
            <w:r w:rsidRPr="00143FDB">
              <w:rPr>
                <w:rFonts w:ascii="宋体" w:hAnsi="宋体" w:cs="宋体" w:hint="eastAsia"/>
                <w:color w:val="000000"/>
                <w:kern w:val="0"/>
                <w:sz w:val="18"/>
                <w:szCs w:val="18"/>
              </w:rPr>
              <w:t>非必填项；且可开启终端安装资产登记功能，运行安装包后需先填写登记信息才可继续安装。</w:t>
            </w:r>
          </w:p>
        </w:tc>
      </w:tr>
      <w:tr w:rsidR="0099651F" w:rsidRPr="0099651F" w14:paraId="129E62D2" w14:textId="77777777" w:rsidTr="00BA7DD2">
        <w:trPr>
          <w:trHeight w:val="290"/>
        </w:trPr>
        <w:tc>
          <w:tcPr>
            <w:tcW w:w="679" w:type="pct"/>
            <w:vMerge/>
            <w:vAlign w:val="center"/>
            <w:hideMark/>
          </w:tcPr>
          <w:p w14:paraId="5960E3CF"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75106FD0"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要求中心可按全网统计软件安装情况，包括软件名称、发布者、版本号、安装率；可对全网推送软件卸载任务且支持导出软件清单；按终端、按分组统计软件安装情况，可推送卸载任务</w:t>
            </w:r>
          </w:p>
        </w:tc>
      </w:tr>
      <w:tr w:rsidR="0099651F" w:rsidRPr="0099651F" w14:paraId="4036CD94" w14:textId="77777777" w:rsidTr="00BA7DD2">
        <w:trPr>
          <w:trHeight w:val="290"/>
        </w:trPr>
        <w:tc>
          <w:tcPr>
            <w:tcW w:w="679" w:type="pct"/>
            <w:vMerge/>
            <w:vAlign w:val="center"/>
            <w:hideMark/>
          </w:tcPr>
          <w:p w14:paraId="6141C743"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33863F4A"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要求中心可统计全网操作系统版本信息、安装时间、激活状态且具有操作系统占比可视化数据图</w:t>
            </w:r>
          </w:p>
        </w:tc>
      </w:tr>
      <w:tr w:rsidR="0099651F" w:rsidRPr="0099651F" w14:paraId="0BB13597" w14:textId="77777777" w:rsidTr="00BA7DD2">
        <w:trPr>
          <w:trHeight w:val="290"/>
        </w:trPr>
        <w:tc>
          <w:tcPr>
            <w:tcW w:w="679" w:type="pct"/>
            <w:vMerge/>
            <w:vAlign w:val="center"/>
            <w:hideMark/>
          </w:tcPr>
          <w:p w14:paraId="11797C7D"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7CA97317"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要求中心可统计全网终端硬件信息包括CPU、内存、硬盘、网卡、显卡、</w:t>
            </w:r>
            <w:proofErr w:type="gramStart"/>
            <w:r w:rsidRPr="00143FDB">
              <w:rPr>
                <w:rFonts w:ascii="宋体" w:hAnsi="宋体" w:cs="宋体" w:hint="eastAsia"/>
                <w:color w:val="000000"/>
                <w:kern w:val="0"/>
                <w:sz w:val="18"/>
                <w:szCs w:val="18"/>
              </w:rPr>
              <w:t>主板且</w:t>
            </w:r>
            <w:proofErr w:type="gramEnd"/>
            <w:r w:rsidRPr="00143FDB">
              <w:rPr>
                <w:rFonts w:ascii="宋体" w:hAnsi="宋体" w:cs="宋体" w:hint="eastAsia"/>
                <w:color w:val="000000"/>
                <w:kern w:val="0"/>
                <w:sz w:val="18"/>
                <w:szCs w:val="18"/>
              </w:rPr>
              <w:t>支持硬件清单导出</w:t>
            </w:r>
          </w:p>
        </w:tc>
      </w:tr>
      <w:tr w:rsidR="0099651F" w:rsidRPr="0099651F" w14:paraId="58384C6D" w14:textId="77777777" w:rsidTr="00BA7DD2">
        <w:trPr>
          <w:trHeight w:val="290"/>
        </w:trPr>
        <w:tc>
          <w:tcPr>
            <w:tcW w:w="679" w:type="pct"/>
            <w:vMerge/>
            <w:vAlign w:val="center"/>
            <w:hideMark/>
          </w:tcPr>
          <w:p w14:paraId="28619BA0"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439C24B0"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要求中心支持全网终端硬件变更历史记录包括变更时间、变更硬件、操作</w:t>
            </w:r>
          </w:p>
        </w:tc>
      </w:tr>
      <w:tr w:rsidR="0099651F" w:rsidRPr="0099651F" w14:paraId="3FB194D7" w14:textId="77777777" w:rsidTr="00BA7DD2">
        <w:trPr>
          <w:trHeight w:val="290"/>
        </w:trPr>
        <w:tc>
          <w:tcPr>
            <w:tcW w:w="679" w:type="pct"/>
            <w:vMerge w:val="restart"/>
            <w:shd w:val="clear" w:color="auto" w:fill="auto"/>
            <w:vAlign w:val="center"/>
            <w:hideMark/>
          </w:tcPr>
          <w:p w14:paraId="02D8DF4C" w14:textId="77777777" w:rsidR="0099651F" w:rsidRPr="00143FDB" w:rsidRDefault="0099651F" w:rsidP="0099651F">
            <w:pPr>
              <w:widowControl/>
              <w:jc w:val="center"/>
              <w:rPr>
                <w:rFonts w:ascii="宋体" w:hAnsi="宋体" w:cs="宋体"/>
                <w:b/>
                <w:bCs/>
                <w:color w:val="000000"/>
                <w:kern w:val="0"/>
                <w:szCs w:val="21"/>
              </w:rPr>
            </w:pPr>
            <w:r w:rsidRPr="00143FDB">
              <w:rPr>
                <w:rFonts w:ascii="宋体" w:hAnsi="宋体" w:cs="宋体" w:hint="eastAsia"/>
                <w:b/>
                <w:bCs/>
                <w:color w:val="000000"/>
                <w:kern w:val="0"/>
                <w:szCs w:val="21"/>
              </w:rPr>
              <w:t>终端运维管控</w:t>
            </w:r>
          </w:p>
        </w:tc>
        <w:tc>
          <w:tcPr>
            <w:tcW w:w="4321" w:type="pct"/>
            <w:shd w:val="clear" w:color="auto" w:fill="auto"/>
            <w:vAlign w:val="center"/>
            <w:hideMark/>
          </w:tcPr>
          <w:p w14:paraId="54FB1716"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展示终端基本信息：终端名称、计算机名称、本地IP、通信IP、MAC地址、终端类型、操作系统版本、病毒库版本、终端版本、唯一标识、防御功能状态、禁网状态、策略同步状态、最近登录用户、上线时间、终端标签等。能组合检索项进行全方位查询、定位、展示。</w:t>
            </w:r>
          </w:p>
        </w:tc>
      </w:tr>
      <w:tr w:rsidR="0099651F" w:rsidRPr="0099651F" w14:paraId="1BE2CA56" w14:textId="77777777" w:rsidTr="00BA7DD2">
        <w:trPr>
          <w:trHeight w:val="290"/>
        </w:trPr>
        <w:tc>
          <w:tcPr>
            <w:tcW w:w="679" w:type="pct"/>
            <w:vMerge/>
            <w:vAlign w:val="center"/>
            <w:hideMark/>
          </w:tcPr>
          <w:p w14:paraId="1AA7D187"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331DDE38"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中心支持对终端下发快速查杀、全盘查杀、自定查杀任务，可推送终端升级、发送通知、同步防护策略、垃圾清理、关机、重启等任务。中心支持将终端禁网，实现上网行为管控。支持将终端隔离区内文件恢复。支持将终端拉黑，避免占用授权点数。</w:t>
            </w:r>
          </w:p>
        </w:tc>
      </w:tr>
      <w:tr w:rsidR="0099651F" w:rsidRPr="0099651F" w14:paraId="78C55290" w14:textId="77777777" w:rsidTr="00BA7DD2">
        <w:trPr>
          <w:trHeight w:val="290"/>
        </w:trPr>
        <w:tc>
          <w:tcPr>
            <w:tcW w:w="679" w:type="pct"/>
            <w:vMerge/>
            <w:vAlign w:val="center"/>
            <w:hideMark/>
          </w:tcPr>
          <w:p w14:paraId="6678FD5D"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4A9CB47F"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要求中心具有远程桌面功能，可关闭系统自带的远程桌面，使用远程桌面功能替代，预防黑客远程桌面爆破</w:t>
            </w:r>
          </w:p>
        </w:tc>
      </w:tr>
      <w:tr w:rsidR="0099651F" w:rsidRPr="0099651F" w14:paraId="5FDB4B4A" w14:textId="77777777" w:rsidTr="00BA7DD2">
        <w:trPr>
          <w:trHeight w:val="290"/>
        </w:trPr>
        <w:tc>
          <w:tcPr>
            <w:tcW w:w="679" w:type="pct"/>
            <w:vMerge/>
            <w:vAlign w:val="center"/>
            <w:hideMark/>
          </w:tcPr>
          <w:p w14:paraId="44FD43C4"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431D8DF2"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要求中心可预览终端系统用户信息、软件信息、漏洞信息、计划任务且支持对终端网络信息进行配置，可配置IP地址、DNS</w:t>
            </w:r>
          </w:p>
        </w:tc>
      </w:tr>
      <w:tr w:rsidR="0099651F" w:rsidRPr="0099651F" w14:paraId="25B3C659" w14:textId="77777777" w:rsidTr="00BA7DD2">
        <w:trPr>
          <w:trHeight w:val="290"/>
        </w:trPr>
        <w:tc>
          <w:tcPr>
            <w:tcW w:w="679" w:type="pct"/>
            <w:vMerge/>
            <w:vAlign w:val="center"/>
            <w:hideMark/>
          </w:tcPr>
          <w:p w14:paraId="7AE42F92"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1F01DE24"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要求支持自定义标签内容，将标签自定义给予终端，可灵活对终端进行标记</w:t>
            </w:r>
          </w:p>
        </w:tc>
      </w:tr>
      <w:tr w:rsidR="0099651F" w:rsidRPr="0099651F" w14:paraId="0D99798A" w14:textId="77777777" w:rsidTr="00BA7DD2">
        <w:trPr>
          <w:trHeight w:val="290"/>
        </w:trPr>
        <w:tc>
          <w:tcPr>
            <w:tcW w:w="679" w:type="pct"/>
            <w:vMerge/>
            <w:vAlign w:val="center"/>
            <w:hideMark/>
          </w:tcPr>
          <w:p w14:paraId="7CCD11CE"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623104FE"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要求中心可对终端下发文件分发任务，</w:t>
            </w:r>
            <w:proofErr w:type="gramStart"/>
            <w:r w:rsidRPr="00143FDB">
              <w:rPr>
                <w:rFonts w:ascii="宋体" w:hAnsi="宋体" w:cs="宋体" w:hint="eastAsia"/>
                <w:color w:val="000000"/>
                <w:kern w:val="0"/>
                <w:sz w:val="18"/>
                <w:szCs w:val="18"/>
              </w:rPr>
              <w:t>支持仅</w:t>
            </w:r>
            <w:proofErr w:type="gramEnd"/>
            <w:r w:rsidRPr="00143FDB">
              <w:rPr>
                <w:rFonts w:ascii="宋体" w:hAnsi="宋体" w:cs="宋体" w:hint="eastAsia"/>
                <w:color w:val="000000"/>
                <w:kern w:val="0"/>
                <w:sz w:val="18"/>
                <w:szCs w:val="18"/>
              </w:rPr>
              <w:t>接收、接收并运行、以系统权限运行且可携带运行参数</w:t>
            </w:r>
          </w:p>
        </w:tc>
      </w:tr>
      <w:tr w:rsidR="0099651F" w:rsidRPr="0099651F" w14:paraId="10B46462" w14:textId="77777777" w:rsidTr="00BA7DD2">
        <w:trPr>
          <w:trHeight w:val="290"/>
        </w:trPr>
        <w:tc>
          <w:tcPr>
            <w:tcW w:w="679" w:type="pct"/>
            <w:vMerge/>
            <w:vAlign w:val="center"/>
            <w:hideMark/>
          </w:tcPr>
          <w:p w14:paraId="53D860DF"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2F093EA1"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要求可设置定时任务，支持快速查杀、全盘查杀、自定义查杀、漏洞修复、终端升级、发送通知、垃圾清理、关机、</w:t>
            </w:r>
            <w:proofErr w:type="gramStart"/>
            <w:r w:rsidRPr="00143FDB">
              <w:rPr>
                <w:rFonts w:ascii="宋体" w:hAnsi="宋体" w:cs="宋体" w:hint="eastAsia"/>
                <w:color w:val="000000"/>
                <w:kern w:val="0"/>
                <w:sz w:val="18"/>
                <w:szCs w:val="18"/>
              </w:rPr>
              <w:t>重启且配置</w:t>
            </w:r>
            <w:proofErr w:type="gramEnd"/>
            <w:r w:rsidRPr="00143FDB">
              <w:rPr>
                <w:rFonts w:ascii="宋体" w:hAnsi="宋体" w:cs="宋体" w:hint="eastAsia"/>
                <w:color w:val="000000"/>
                <w:kern w:val="0"/>
                <w:sz w:val="18"/>
                <w:szCs w:val="18"/>
              </w:rPr>
              <w:t>执行方式：自定义计划、单次执行、开机执行、登录执行计划任务</w:t>
            </w:r>
          </w:p>
        </w:tc>
      </w:tr>
      <w:tr w:rsidR="0099651F" w:rsidRPr="0099651F" w14:paraId="1500819D" w14:textId="77777777" w:rsidTr="00BA7DD2">
        <w:trPr>
          <w:trHeight w:val="290"/>
        </w:trPr>
        <w:tc>
          <w:tcPr>
            <w:tcW w:w="679" w:type="pct"/>
            <w:vMerge/>
            <w:vAlign w:val="center"/>
            <w:hideMark/>
          </w:tcPr>
          <w:p w14:paraId="737BB86C"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6C5F099B"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要求中心可查看下发任务详情，包括任务执行状态、任务创建时间、过期时间且可终止已下发任务</w:t>
            </w:r>
          </w:p>
        </w:tc>
      </w:tr>
      <w:tr w:rsidR="0099651F" w:rsidRPr="0099651F" w14:paraId="2A6640BA" w14:textId="77777777" w:rsidTr="00BA7DD2">
        <w:trPr>
          <w:trHeight w:val="290"/>
        </w:trPr>
        <w:tc>
          <w:tcPr>
            <w:tcW w:w="679" w:type="pct"/>
            <w:vMerge w:val="restart"/>
            <w:shd w:val="clear" w:color="auto" w:fill="auto"/>
            <w:vAlign w:val="center"/>
            <w:hideMark/>
          </w:tcPr>
          <w:p w14:paraId="4F7912B7" w14:textId="77777777" w:rsidR="0099651F" w:rsidRPr="00143FDB" w:rsidRDefault="0099651F" w:rsidP="0099651F">
            <w:pPr>
              <w:widowControl/>
              <w:jc w:val="center"/>
              <w:rPr>
                <w:rFonts w:ascii="宋体" w:hAnsi="宋体" w:cs="宋体"/>
                <w:b/>
                <w:bCs/>
                <w:color w:val="000000"/>
                <w:kern w:val="0"/>
                <w:szCs w:val="21"/>
              </w:rPr>
            </w:pPr>
            <w:r w:rsidRPr="00143FDB">
              <w:rPr>
                <w:rFonts w:ascii="宋体" w:hAnsi="宋体" w:cs="宋体" w:hint="eastAsia"/>
                <w:b/>
                <w:bCs/>
                <w:color w:val="000000"/>
                <w:kern w:val="0"/>
                <w:szCs w:val="21"/>
              </w:rPr>
              <w:lastRenderedPageBreak/>
              <w:t>漏洞扫描                  补丁修复</w:t>
            </w:r>
          </w:p>
        </w:tc>
        <w:tc>
          <w:tcPr>
            <w:tcW w:w="4321" w:type="pct"/>
            <w:shd w:val="clear" w:color="auto" w:fill="auto"/>
            <w:vAlign w:val="center"/>
            <w:hideMark/>
          </w:tcPr>
          <w:p w14:paraId="72CFD689"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要求支持漏洞集中修复、统一修复高危漏洞、统一修复所有漏洞，并展示以修复补丁和未修复补丁的信息</w:t>
            </w:r>
          </w:p>
        </w:tc>
      </w:tr>
      <w:tr w:rsidR="0099651F" w:rsidRPr="0099651F" w14:paraId="707A9D28" w14:textId="77777777" w:rsidTr="00BA7DD2">
        <w:trPr>
          <w:trHeight w:val="290"/>
        </w:trPr>
        <w:tc>
          <w:tcPr>
            <w:tcW w:w="679" w:type="pct"/>
            <w:vMerge/>
            <w:vAlign w:val="center"/>
            <w:hideMark/>
          </w:tcPr>
          <w:p w14:paraId="2FCDFC42"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0C533DE8"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要求支持带宽设置：可限制终端下载补丁时的最大并发数及单个连接最大下载速度，缓解对带宽带来的压力</w:t>
            </w:r>
          </w:p>
        </w:tc>
      </w:tr>
      <w:tr w:rsidR="0099651F" w:rsidRPr="0099651F" w14:paraId="4FC6A566" w14:textId="77777777" w:rsidTr="00BA7DD2">
        <w:trPr>
          <w:trHeight w:val="290"/>
        </w:trPr>
        <w:tc>
          <w:tcPr>
            <w:tcW w:w="679" w:type="pct"/>
            <w:vMerge/>
            <w:vAlign w:val="center"/>
            <w:hideMark/>
          </w:tcPr>
          <w:p w14:paraId="2AEC0A5C"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3C562498"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要求支持补丁忽略：可以按照补丁进行忽略，忽略的补丁将不再修复，防止终端打补丁后造成系统或业务进程崩溃</w:t>
            </w:r>
          </w:p>
        </w:tc>
      </w:tr>
      <w:tr w:rsidR="0099651F" w:rsidRPr="0099651F" w14:paraId="60920283" w14:textId="77777777" w:rsidTr="00BA7DD2">
        <w:trPr>
          <w:trHeight w:val="290"/>
        </w:trPr>
        <w:tc>
          <w:tcPr>
            <w:tcW w:w="679" w:type="pct"/>
            <w:vMerge/>
            <w:vAlign w:val="center"/>
            <w:hideMark/>
          </w:tcPr>
          <w:p w14:paraId="12C40D27"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06395582"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要求支持补丁文件管理，缓存在</w:t>
            </w:r>
            <w:proofErr w:type="gramStart"/>
            <w:r w:rsidRPr="00143FDB">
              <w:rPr>
                <w:rFonts w:ascii="宋体" w:hAnsi="宋体" w:cs="宋体" w:hint="eastAsia"/>
                <w:color w:val="000000"/>
                <w:kern w:val="0"/>
                <w:sz w:val="18"/>
                <w:szCs w:val="18"/>
              </w:rPr>
              <w:t>中心本地</w:t>
            </w:r>
            <w:proofErr w:type="gramEnd"/>
            <w:r w:rsidRPr="00143FDB">
              <w:rPr>
                <w:rFonts w:ascii="宋体" w:hAnsi="宋体" w:cs="宋体" w:hint="eastAsia"/>
                <w:color w:val="000000"/>
                <w:kern w:val="0"/>
                <w:sz w:val="18"/>
                <w:szCs w:val="18"/>
              </w:rPr>
              <w:t>的补丁，可进行下载</w:t>
            </w:r>
          </w:p>
        </w:tc>
      </w:tr>
      <w:tr w:rsidR="0099651F" w:rsidRPr="0099651F" w14:paraId="7231066D" w14:textId="77777777" w:rsidTr="00BA7DD2">
        <w:trPr>
          <w:trHeight w:val="290"/>
        </w:trPr>
        <w:tc>
          <w:tcPr>
            <w:tcW w:w="679" w:type="pct"/>
            <w:vMerge/>
            <w:vAlign w:val="center"/>
            <w:hideMark/>
          </w:tcPr>
          <w:p w14:paraId="5C7754D3"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68FDF871"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要求支持热补丁机制，利用产品自身防御功能，防护其他软件以及系统出现的漏洞，阻止对计算机造成损害与入侵</w:t>
            </w:r>
          </w:p>
        </w:tc>
      </w:tr>
      <w:tr w:rsidR="0099651F" w:rsidRPr="0099651F" w14:paraId="411B9583" w14:textId="77777777" w:rsidTr="00BA7DD2">
        <w:trPr>
          <w:trHeight w:val="290"/>
        </w:trPr>
        <w:tc>
          <w:tcPr>
            <w:tcW w:w="679" w:type="pct"/>
            <w:vMerge w:val="restart"/>
            <w:shd w:val="clear" w:color="auto" w:fill="auto"/>
            <w:vAlign w:val="center"/>
            <w:hideMark/>
          </w:tcPr>
          <w:p w14:paraId="5DD07BB5" w14:textId="77777777" w:rsidR="0099651F" w:rsidRPr="00143FDB" w:rsidRDefault="0099651F" w:rsidP="0099651F">
            <w:pPr>
              <w:widowControl/>
              <w:jc w:val="center"/>
              <w:rPr>
                <w:rFonts w:ascii="宋体" w:hAnsi="宋体" w:cs="宋体"/>
                <w:b/>
                <w:bCs/>
                <w:color w:val="000000"/>
                <w:kern w:val="0"/>
                <w:szCs w:val="21"/>
              </w:rPr>
            </w:pPr>
            <w:r w:rsidRPr="00143FDB">
              <w:rPr>
                <w:rFonts w:ascii="宋体" w:hAnsi="宋体" w:cs="宋体" w:hint="eastAsia"/>
                <w:b/>
                <w:bCs/>
                <w:color w:val="000000"/>
                <w:kern w:val="0"/>
                <w:szCs w:val="21"/>
              </w:rPr>
              <w:t>反病毒引擎</w:t>
            </w:r>
          </w:p>
        </w:tc>
        <w:tc>
          <w:tcPr>
            <w:tcW w:w="4321" w:type="pct"/>
            <w:shd w:val="clear" w:color="auto" w:fill="auto"/>
            <w:vAlign w:val="center"/>
            <w:hideMark/>
          </w:tcPr>
          <w:p w14:paraId="2226AF30"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要求具有反病毒底层技术，反病毒引擎为本地反病毒引擎，不依赖云（联网时的病毒查</w:t>
            </w:r>
            <w:proofErr w:type="gramStart"/>
            <w:r w:rsidRPr="00143FDB">
              <w:rPr>
                <w:rFonts w:ascii="宋体" w:hAnsi="宋体" w:cs="宋体" w:hint="eastAsia"/>
                <w:color w:val="000000"/>
                <w:kern w:val="0"/>
                <w:sz w:val="18"/>
                <w:szCs w:val="18"/>
              </w:rPr>
              <w:t>杀能力</w:t>
            </w:r>
            <w:proofErr w:type="gramEnd"/>
            <w:r w:rsidRPr="00143FDB">
              <w:rPr>
                <w:rFonts w:ascii="宋体" w:hAnsi="宋体" w:cs="宋体" w:hint="eastAsia"/>
                <w:color w:val="000000"/>
                <w:kern w:val="0"/>
                <w:sz w:val="18"/>
                <w:szCs w:val="18"/>
              </w:rPr>
              <w:t>与断网时的病毒查</w:t>
            </w:r>
            <w:proofErr w:type="gramStart"/>
            <w:r w:rsidRPr="00143FDB">
              <w:rPr>
                <w:rFonts w:ascii="宋体" w:hAnsi="宋体" w:cs="宋体" w:hint="eastAsia"/>
                <w:color w:val="000000"/>
                <w:kern w:val="0"/>
                <w:sz w:val="18"/>
                <w:szCs w:val="18"/>
              </w:rPr>
              <w:t>杀能力</w:t>
            </w:r>
            <w:proofErr w:type="gramEnd"/>
            <w:r w:rsidRPr="00143FDB">
              <w:rPr>
                <w:rFonts w:ascii="宋体" w:hAnsi="宋体" w:cs="宋体" w:hint="eastAsia"/>
                <w:color w:val="000000"/>
                <w:kern w:val="0"/>
                <w:sz w:val="18"/>
                <w:szCs w:val="18"/>
              </w:rPr>
              <w:t>一致）。具有轻量级的病毒库，却有较强的病毒查</w:t>
            </w:r>
            <w:proofErr w:type="gramStart"/>
            <w:r w:rsidRPr="00143FDB">
              <w:rPr>
                <w:rFonts w:ascii="宋体" w:hAnsi="宋体" w:cs="宋体" w:hint="eastAsia"/>
                <w:color w:val="000000"/>
                <w:kern w:val="0"/>
                <w:sz w:val="18"/>
                <w:szCs w:val="18"/>
              </w:rPr>
              <w:t>杀能力</w:t>
            </w:r>
            <w:proofErr w:type="gramEnd"/>
          </w:p>
        </w:tc>
      </w:tr>
      <w:tr w:rsidR="0099651F" w:rsidRPr="0099651F" w14:paraId="76032343" w14:textId="77777777" w:rsidTr="00BA7DD2">
        <w:trPr>
          <w:trHeight w:val="290"/>
        </w:trPr>
        <w:tc>
          <w:tcPr>
            <w:tcW w:w="679" w:type="pct"/>
            <w:vMerge/>
            <w:vAlign w:val="center"/>
            <w:hideMark/>
          </w:tcPr>
          <w:p w14:paraId="5A438A98"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6C28D869"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要求反病毒引擎具备全文哈希、分段哈希、局部</w:t>
            </w:r>
            <w:proofErr w:type="gramStart"/>
            <w:r w:rsidRPr="00143FDB">
              <w:rPr>
                <w:rFonts w:ascii="宋体" w:hAnsi="宋体" w:cs="宋体" w:hint="eastAsia"/>
                <w:color w:val="000000"/>
                <w:kern w:val="0"/>
                <w:sz w:val="18"/>
                <w:szCs w:val="18"/>
              </w:rPr>
              <w:t>敏感哈</w:t>
            </w:r>
            <w:proofErr w:type="gramEnd"/>
            <w:r w:rsidRPr="00143FDB">
              <w:rPr>
                <w:rFonts w:ascii="宋体" w:hAnsi="宋体" w:cs="宋体" w:hint="eastAsia"/>
                <w:color w:val="000000"/>
                <w:kern w:val="0"/>
                <w:sz w:val="18"/>
                <w:szCs w:val="18"/>
              </w:rPr>
              <w:t>希、关键数据特征等扫描技术，可提取恶意代码中关键代码或数据片段来标识恶意代码</w:t>
            </w:r>
          </w:p>
        </w:tc>
      </w:tr>
      <w:tr w:rsidR="0099651F" w:rsidRPr="0099651F" w14:paraId="74CFA4F1" w14:textId="77777777" w:rsidTr="00BA7DD2">
        <w:trPr>
          <w:trHeight w:val="290"/>
        </w:trPr>
        <w:tc>
          <w:tcPr>
            <w:tcW w:w="679" w:type="pct"/>
            <w:vMerge/>
            <w:vAlign w:val="center"/>
            <w:hideMark/>
          </w:tcPr>
          <w:p w14:paraId="716CA990"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70B1ECA0"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要求反病毒引擎具有</w:t>
            </w:r>
            <w:proofErr w:type="gramStart"/>
            <w:r w:rsidRPr="00143FDB">
              <w:rPr>
                <w:rFonts w:ascii="宋体" w:hAnsi="宋体" w:cs="宋体" w:hint="eastAsia"/>
                <w:color w:val="000000"/>
                <w:kern w:val="0"/>
                <w:sz w:val="18"/>
                <w:szCs w:val="18"/>
              </w:rPr>
              <w:t>虚拟沙盒技术</w:t>
            </w:r>
            <w:proofErr w:type="gramEnd"/>
            <w:r w:rsidRPr="00143FDB">
              <w:rPr>
                <w:rFonts w:ascii="宋体" w:hAnsi="宋体" w:cs="宋体" w:hint="eastAsia"/>
                <w:color w:val="000000"/>
                <w:kern w:val="0"/>
                <w:sz w:val="18"/>
                <w:szCs w:val="18"/>
              </w:rPr>
              <w:t>，能对待扫描的PE样本应用通用脱壳和动态行为扫描技术，用较少的记录，长期、有效地检出家族性样本。且</w:t>
            </w:r>
            <w:proofErr w:type="gramStart"/>
            <w:r w:rsidRPr="00143FDB">
              <w:rPr>
                <w:rFonts w:ascii="宋体" w:hAnsi="宋体" w:cs="宋体" w:hint="eastAsia"/>
                <w:color w:val="000000"/>
                <w:kern w:val="0"/>
                <w:sz w:val="18"/>
                <w:szCs w:val="18"/>
              </w:rPr>
              <w:t>虚拟沙盒接近</w:t>
            </w:r>
            <w:proofErr w:type="gramEnd"/>
            <w:r w:rsidRPr="00143FDB">
              <w:rPr>
                <w:rFonts w:ascii="宋体" w:hAnsi="宋体" w:cs="宋体" w:hint="eastAsia"/>
                <w:color w:val="000000"/>
                <w:kern w:val="0"/>
                <w:sz w:val="18"/>
                <w:szCs w:val="18"/>
              </w:rPr>
              <w:t>真实 CPU 的执行效率和高还原度的操作系统环境仿真且具有很强的抗干扰能力。</w:t>
            </w:r>
          </w:p>
        </w:tc>
      </w:tr>
      <w:tr w:rsidR="0099651F" w:rsidRPr="0099651F" w14:paraId="0D0A05F7" w14:textId="77777777" w:rsidTr="00BA7DD2">
        <w:trPr>
          <w:trHeight w:val="290"/>
        </w:trPr>
        <w:tc>
          <w:tcPr>
            <w:tcW w:w="679" w:type="pct"/>
            <w:vMerge/>
            <w:vAlign w:val="center"/>
            <w:hideMark/>
          </w:tcPr>
          <w:p w14:paraId="5CF7A444"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2365A224"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要求反病毒引擎具有基于</w:t>
            </w:r>
            <w:proofErr w:type="gramStart"/>
            <w:r w:rsidRPr="00143FDB">
              <w:rPr>
                <w:rFonts w:ascii="宋体" w:hAnsi="宋体" w:cs="宋体" w:hint="eastAsia"/>
                <w:color w:val="000000"/>
                <w:kern w:val="0"/>
                <w:sz w:val="18"/>
                <w:szCs w:val="18"/>
              </w:rPr>
              <w:t>虚拟沙盒的</w:t>
            </w:r>
            <w:proofErr w:type="gramEnd"/>
            <w:r w:rsidRPr="00143FDB">
              <w:rPr>
                <w:rFonts w:ascii="宋体" w:hAnsi="宋体" w:cs="宋体" w:hint="eastAsia"/>
                <w:color w:val="000000"/>
                <w:kern w:val="0"/>
                <w:sz w:val="18"/>
                <w:szCs w:val="18"/>
              </w:rPr>
              <w:t>动态行为分析，可以跟踪和记录运行在其中程序的行为，通过行为记录，可以通过启发式分析算法对程序的恶意性进行评估。</w:t>
            </w:r>
          </w:p>
        </w:tc>
      </w:tr>
      <w:tr w:rsidR="0099651F" w:rsidRPr="0099651F" w14:paraId="461D0CE4" w14:textId="77777777" w:rsidTr="00BA7DD2">
        <w:trPr>
          <w:trHeight w:val="290"/>
        </w:trPr>
        <w:tc>
          <w:tcPr>
            <w:tcW w:w="679" w:type="pct"/>
            <w:vMerge/>
            <w:vAlign w:val="center"/>
            <w:hideMark/>
          </w:tcPr>
          <w:p w14:paraId="549381C3"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39E5F60C"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要求反病毒引擎具有</w:t>
            </w:r>
            <w:proofErr w:type="gramStart"/>
            <w:r w:rsidRPr="00143FDB">
              <w:rPr>
                <w:rFonts w:ascii="宋体" w:hAnsi="宋体" w:cs="宋体" w:hint="eastAsia"/>
                <w:color w:val="000000"/>
                <w:kern w:val="0"/>
                <w:sz w:val="18"/>
                <w:szCs w:val="18"/>
              </w:rPr>
              <w:t>代码级修复</w:t>
            </w:r>
            <w:proofErr w:type="gramEnd"/>
            <w:r w:rsidRPr="00143FDB">
              <w:rPr>
                <w:rFonts w:ascii="宋体" w:hAnsi="宋体" w:cs="宋体" w:hint="eastAsia"/>
                <w:color w:val="000000"/>
                <w:kern w:val="0"/>
                <w:sz w:val="18"/>
                <w:szCs w:val="18"/>
              </w:rPr>
              <w:t>能力，对寄生类恶意代码拥有完善的解决方案。</w:t>
            </w:r>
          </w:p>
        </w:tc>
      </w:tr>
      <w:tr w:rsidR="0099651F" w:rsidRPr="0099651F" w14:paraId="38A3801E" w14:textId="77777777" w:rsidTr="00BA7DD2">
        <w:trPr>
          <w:trHeight w:val="290"/>
        </w:trPr>
        <w:tc>
          <w:tcPr>
            <w:tcW w:w="679" w:type="pct"/>
            <w:vMerge/>
            <w:vAlign w:val="center"/>
            <w:hideMark/>
          </w:tcPr>
          <w:p w14:paraId="63845B32"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67AB7B3B"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要求具有脚本动态行为启发查杀，无需静态特征，在可控虚拟沙盒中还原脚本病毒执行逻辑并评估恶意性</w:t>
            </w:r>
          </w:p>
        </w:tc>
      </w:tr>
      <w:tr w:rsidR="0099651F" w:rsidRPr="0099651F" w14:paraId="2FF7F34B" w14:textId="77777777" w:rsidTr="00BA7DD2">
        <w:trPr>
          <w:trHeight w:val="290"/>
        </w:trPr>
        <w:tc>
          <w:tcPr>
            <w:tcW w:w="679" w:type="pct"/>
            <w:vMerge/>
            <w:vAlign w:val="center"/>
            <w:hideMark/>
          </w:tcPr>
          <w:p w14:paraId="7376D823"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314E9D5E" w14:textId="77777777" w:rsidR="0099651F" w:rsidRPr="00143FDB" w:rsidRDefault="0099651F" w:rsidP="00492636">
            <w:pPr>
              <w:widowControl/>
              <w:jc w:val="left"/>
              <w:rPr>
                <w:rFonts w:ascii="宋体" w:hAnsi="宋体" w:cs="宋体"/>
                <w:color w:val="000000"/>
                <w:kern w:val="0"/>
                <w:sz w:val="18"/>
                <w:szCs w:val="18"/>
              </w:rPr>
            </w:pPr>
            <w:bookmarkStart w:id="18" w:name="RANGE!C59"/>
            <w:r w:rsidRPr="00143FDB">
              <w:rPr>
                <w:rFonts w:ascii="宋体" w:hAnsi="宋体" w:cs="宋体" w:hint="eastAsia"/>
                <w:color w:val="000000"/>
                <w:kern w:val="0"/>
                <w:sz w:val="18"/>
                <w:szCs w:val="18"/>
              </w:rPr>
              <w:t>要求支持对</w:t>
            </w:r>
            <w:proofErr w:type="gramStart"/>
            <w:r w:rsidRPr="00143FDB">
              <w:rPr>
                <w:rFonts w:ascii="宋体" w:hAnsi="宋体" w:cs="宋体" w:hint="eastAsia"/>
                <w:color w:val="000000"/>
                <w:kern w:val="0"/>
                <w:sz w:val="18"/>
                <w:szCs w:val="18"/>
              </w:rPr>
              <w:t>各种加壳的</w:t>
            </w:r>
            <w:proofErr w:type="gramEnd"/>
            <w:r w:rsidRPr="00143FDB">
              <w:rPr>
                <w:rFonts w:ascii="宋体" w:hAnsi="宋体" w:cs="宋体" w:hint="eastAsia"/>
                <w:color w:val="000000"/>
                <w:kern w:val="0"/>
                <w:sz w:val="18"/>
                <w:szCs w:val="18"/>
              </w:rPr>
              <w:t>病毒文件进行病毒查杀，包括病毒使用的自定义壳、代码混淆器在内的所有其他</w:t>
            </w:r>
            <w:proofErr w:type="gramStart"/>
            <w:r w:rsidRPr="00143FDB">
              <w:rPr>
                <w:rFonts w:ascii="宋体" w:hAnsi="宋体" w:cs="宋体" w:hint="eastAsia"/>
                <w:color w:val="000000"/>
                <w:kern w:val="0"/>
                <w:sz w:val="18"/>
                <w:szCs w:val="18"/>
              </w:rPr>
              <w:t>代码级对抗</w:t>
            </w:r>
            <w:proofErr w:type="gramEnd"/>
            <w:r w:rsidRPr="00143FDB">
              <w:rPr>
                <w:rFonts w:ascii="宋体" w:hAnsi="宋体" w:cs="宋体" w:hint="eastAsia"/>
                <w:color w:val="000000"/>
                <w:kern w:val="0"/>
                <w:sz w:val="18"/>
                <w:szCs w:val="18"/>
              </w:rPr>
              <w:t>技术，均可解决。</w:t>
            </w:r>
            <w:bookmarkEnd w:id="18"/>
          </w:p>
        </w:tc>
      </w:tr>
      <w:tr w:rsidR="0099651F" w:rsidRPr="0099651F" w14:paraId="1A69F122" w14:textId="77777777" w:rsidTr="00BA7DD2">
        <w:trPr>
          <w:trHeight w:val="290"/>
        </w:trPr>
        <w:tc>
          <w:tcPr>
            <w:tcW w:w="679" w:type="pct"/>
            <w:vMerge/>
            <w:vAlign w:val="center"/>
            <w:hideMark/>
          </w:tcPr>
          <w:p w14:paraId="563D5D69"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0B3564D5"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要求特征</w:t>
            </w:r>
            <w:proofErr w:type="gramStart"/>
            <w:r w:rsidRPr="00143FDB">
              <w:rPr>
                <w:rFonts w:ascii="宋体" w:hAnsi="宋体" w:cs="宋体" w:hint="eastAsia"/>
                <w:color w:val="000000"/>
                <w:kern w:val="0"/>
                <w:sz w:val="18"/>
                <w:szCs w:val="18"/>
              </w:rPr>
              <w:t>库具备</w:t>
            </w:r>
            <w:proofErr w:type="gramEnd"/>
            <w:r w:rsidRPr="00143FDB">
              <w:rPr>
                <w:rFonts w:ascii="宋体" w:hAnsi="宋体" w:cs="宋体" w:hint="eastAsia"/>
                <w:color w:val="000000"/>
                <w:kern w:val="0"/>
                <w:sz w:val="18"/>
                <w:szCs w:val="18"/>
              </w:rPr>
              <w:t>轻巧性，将特征高度复用、重组恶意代码 DNA 片段来描述不同的恶意代码，最大限度减少特征库中的冗余数据</w:t>
            </w:r>
          </w:p>
        </w:tc>
      </w:tr>
      <w:tr w:rsidR="0099651F" w:rsidRPr="0099651F" w14:paraId="429FDD5D" w14:textId="77777777" w:rsidTr="00BA7DD2">
        <w:trPr>
          <w:trHeight w:val="290"/>
        </w:trPr>
        <w:tc>
          <w:tcPr>
            <w:tcW w:w="679" w:type="pct"/>
            <w:vMerge/>
            <w:vAlign w:val="center"/>
            <w:hideMark/>
          </w:tcPr>
          <w:p w14:paraId="6D547034"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5B616656"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要求反病毒引擎具备虚拟机(DAT)规则库、病毒库PROP、PSET、PRO内置规则库</w:t>
            </w:r>
          </w:p>
        </w:tc>
      </w:tr>
      <w:tr w:rsidR="0099651F" w:rsidRPr="0099651F" w14:paraId="7D000C7B" w14:textId="77777777" w:rsidTr="00BA7DD2">
        <w:trPr>
          <w:trHeight w:val="290"/>
        </w:trPr>
        <w:tc>
          <w:tcPr>
            <w:tcW w:w="679" w:type="pct"/>
            <w:vMerge w:val="restart"/>
            <w:shd w:val="clear" w:color="auto" w:fill="auto"/>
            <w:vAlign w:val="center"/>
            <w:hideMark/>
          </w:tcPr>
          <w:p w14:paraId="09FC16C0" w14:textId="77777777" w:rsidR="0099651F" w:rsidRPr="00143FDB" w:rsidRDefault="0099651F" w:rsidP="0099651F">
            <w:pPr>
              <w:widowControl/>
              <w:jc w:val="center"/>
              <w:rPr>
                <w:rFonts w:ascii="宋体" w:hAnsi="宋体" w:cs="宋体"/>
                <w:b/>
                <w:bCs/>
                <w:color w:val="000000"/>
                <w:kern w:val="0"/>
                <w:szCs w:val="21"/>
              </w:rPr>
            </w:pPr>
            <w:r w:rsidRPr="00143FDB">
              <w:rPr>
                <w:rFonts w:ascii="宋体" w:hAnsi="宋体" w:cs="宋体" w:hint="eastAsia"/>
                <w:b/>
                <w:bCs/>
                <w:color w:val="000000"/>
                <w:kern w:val="0"/>
                <w:szCs w:val="21"/>
              </w:rPr>
              <w:t>恶意威胁防范</w:t>
            </w:r>
          </w:p>
        </w:tc>
        <w:tc>
          <w:tcPr>
            <w:tcW w:w="4321" w:type="pct"/>
            <w:shd w:val="clear" w:color="auto" w:fill="auto"/>
            <w:vAlign w:val="center"/>
            <w:hideMark/>
          </w:tcPr>
          <w:p w14:paraId="27016EB0"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要求支持零信任恶意行为分析模型，监控并分析程序执行过程并对评估得到的恶意行为即时阻断</w:t>
            </w:r>
          </w:p>
        </w:tc>
      </w:tr>
      <w:tr w:rsidR="0099651F" w:rsidRPr="0099651F" w14:paraId="1021F2DC" w14:textId="77777777" w:rsidTr="00BA7DD2">
        <w:trPr>
          <w:trHeight w:val="290"/>
        </w:trPr>
        <w:tc>
          <w:tcPr>
            <w:tcW w:w="679" w:type="pct"/>
            <w:vMerge/>
            <w:vAlign w:val="center"/>
            <w:hideMark/>
          </w:tcPr>
          <w:p w14:paraId="05EBD3E2"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432C28B1"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要求支持基于HTTP协议的数据流量检测，可检测恶意代码并追溯恶意代码来源</w:t>
            </w:r>
          </w:p>
        </w:tc>
      </w:tr>
      <w:tr w:rsidR="0099651F" w:rsidRPr="0099651F" w14:paraId="017FB14E" w14:textId="77777777" w:rsidTr="00BA7DD2">
        <w:trPr>
          <w:trHeight w:val="290"/>
        </w:trPr>
        <w:tc>
          <w:tcPr>
            <w:tcW w:w="679" w:type="pct"/>
            <w:vMerge/>
            <w:vAlign w:val="center"/>
            <w:hideMark/>
          </w:tcPr>
          <w:p w14:paraId="016E8C43"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09078B82"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w:t>
            </w:r>
            <w:proofErr w:type="gramStart"/>
            <w:r w:rsidRPr="00143FDB">
              <w:rPr>
                <w:rFonts w:ascii="宋体" w:hAnsi="宋体" w:cs="宋体" w:hint="eastAsia"/>
                <w:color w:val="000000"/>
                <w:kern w:val="0"/>
                <w:sz w:val="18"/>
                <w:szCs w:val="18"/>
              </w:rPr>
              <w:t>无需沙箱即</w:t>
            </w:r>
            <w:proofErr w:type="gramEnd"/>
            <w:r w:rsidRPr="00143FDB">
              <w:rPr>
                <w:rFonts w:ascii="宋体" w:hAnsi="宋体" w:cs="宋体" w:hint="eastAsia"/>
                <w:color w:val="000000"/>
                <w:kern w:val="0"/>
                <w:sz w:val="18"/>
                <w:szCs w:val="18"/>
              </w:rPr>
              <w:t>可针对包括但不限于Web服务器、数据库软件、Office软件、编辑软件、浏览器、设计软件等软件进行加固，防止前述软件漏洞被攻击者（人或程序）利用进而进行渗透攻击</w:t>
            </w:r>
          </w:p>
        </w:tc>
      </w:tr>
      <w:tr w:rsidR="0099651F" w:rsidRPr="0099651F" w14:paraId="7643D390" w14:textId="77777777" w:rsidTr="00BA7DD2">
        <w:trPr>
          <w:trHeight w:val="290"/>
        </w:trPr>
        <w:tc>
          <w:tcPr>
            <w:tcW w:w="679" w:type="pct"/>
            <w:vMerge/>
            <w:vAlign w:val="center"/>
            <w:hideMark/>
          </w:tcPr>
          <w:p w14:paraId="1AC1A95C"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128AEA1B"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要求支持对</w:t>
            </w:r>
            <w:proofErr w:type="gramStart"/>
            <w:r w:rsidRPr="00143FDB">
              <w:rPr>
                <w:rFonts w:ascii="宋体" w:hAnsi="宋体" w:cs="宋体" w:hint="eastAsia"/>
                <w:color w:val="000000"/>
                <w:kern w:val="0"/>
                <w:sz w:val="18"/>
                <w:szCs w:val="18"/>
              </w:rPr>
              <w:t>无文件</w:t>
            </w:r>
            <w:proofErr w:type="gramEnd"/>
            <w:r w:rsidRPr="00143FDB">
              <w:rPr>
                <w:rFonts w:ascii="宋体" w:hAnsi="宋体" w:cs="宋体" w:hint="eastAsia"/>
                <w:color w:val="000000"/>
                <w:kern w:val="0"/>
                <w:sz w:val="18"/>
                <w:szCs w:val="18"/>
              </w:rPr>
              <w:t>攻击的检测和清除</w:t>
            </w:r>
          </w:p>
        </w:tc>
      </w:tr>
      <w:tr w:rsidR="0099651F" w:rsidRPr="0099651F" w14:paraId="746E3B3D" w14:textId="77777777" w:rsidTr="00BA7DD2">
        <w:trPr>
          <w:trHeight w:val="290"/>
        </w:trPr>
        <w:tc>
          <w:tcPr>
            <w:tcW w:w="679" w:type="pct"/>
            <w:vMerge/>
            <w:vAlign w:val="center"/>
            <w:hideMark/>
          </w:tcPr>
          <w:p w14:paraId="23183FA3"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744E21A9"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w:t>
            </w:r>
            <w:proofErr w:type="gramStart"/>
            <w:r w:rsidRPr="00143FDB">
              <w:rPr>
                <w:rFonts w:ascii="宋体" w:hAnsi="宋体" w:cs="宋体" w:hint="eastAsia"/>
                <w:color w:val="000000"/>
                <w:kern w:val="0"/>
                <w:sz w:val="18"/>
                <w:szCs w:val="18"/>
              </w:rPr>
              <w:t>支持暴破攻击</w:t>
            </w:r>
            <w:proofErr w:type="gramEnd"/>
            <w:r w:rsidRPr="00143FDB">
              <w:rPr>
                <w:rFonts w:ascii="宋体" w:hAnsi="宋体" w:cs="宋体" w:hint="eastAsia"/>
                <w:color w:val="000000"/>
                <w:kern w:val="0"/>
                <w:sz w:val="18"/>
                <w:szCs w:val="18"/>
              </w:rPr>
              <w:t>防护，阻止黑客通过SMBv1、SMBv2、 RPC、</w:t>
            </w:r>
            <w:proofErr w:type="spellStart"/>
            <w:r w:rsidRPr="00143FDB">
              <w:rPr>
                <w:rFonts w:ascii="宋体" w:hAnsi="宋体" w:cs="宋体" w:hint="eastAsia"/>
                <w:color w:val="000000"/>
                <w:kern w:val="0"/>
                <w:sz w:val="18"/>
                <w:szCs w:val="18"/>
              </w:rPr>
              <w:t>SQLServer</w:t>
            </w:r>
            <w:proofErr w:type="spellEnd"/>
            <w:r w:rsidRPr="00143FDB">
              <w:rPr>
                <w:rFonts w:ascii="宋体" w:hAnsi="宋体" w:cs="宋体" w:hint="eastAsia"/>
                <w:color w:val="000000"/>
                <w:kern w:val="0"/>
                <w:sz w:val="18"/>
                <w:szCs w:val="18"/>
              </w:rPr>
              <w:t>、PDP协议进行暴力破解攻击</w:t>
            </w:r>
          </w:p>
        </w:tc>
      </w:tr>
      <w:tr w:rsidR="0099651F" w:rsidRPr="0099651F" w14:paraId="1601C074" w14:textId="77777777" w:rsidTr="00BA7DD2">
        <w:trPr>
          <w:trHeight w:val="290"/>
        </w:trPr>
        <w:tc>
          <w:tcPr>
            <w:tcW w:w="679" w:type="pct"/>
            <w:vMerge/>
            <w:vAlign w:val="center"/>
            <w:hideMark/>
          </w:tcPr>
          <w:p w14:paraId="43E39443"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0CBBA6FC"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要求支持Web服务保护，保护 Web 服务，阻止黑客针对高危Web服务进行漏洞渗透攻击，包括Apache、Nginx、IIS、</w:t>
            </w:r>
            <w:proofErr w:type="spellStart"/>
            <w:r w:rsidRPr="00143FDB">
              <w:rPr>
                <w:rFonts w:ascii="宋体" w:hAnsi="宋体" w:cs="宋体" w:hint="eastAsia"/>
                <w:color w:val="000000"/>
                <w:kern w:val="0"/>
                <w:sz w:val="18"/>
                <w:szCs w:val="18"/>
              </w:rPr>
              <w:t>PHPStudy</w:t>
            </w:r>
            <w:proofErr w:type="spellEnd"/>
            <w:r w:rsidRPr="00143FDB">
              <w:rPr>
                <w:rFonts w:ascii="宋体" w:hAnsi="宋体" w:cs="宋体" w:hint="eastAsia"/>
                <w:color w:val="000000"/>
                <w:kern w:val="0"/>
                <w:sz w:val="18"/>
                <w:szCs w:val="18"/>
              </w:rPr>
              <w:t>、Tomcat等的高危漏洞</w:t>
            </w:r>
          </w:p>
        </w:tc>
      </w:tr>
      <w:tr w:rsidR="0099651F" w:rsidRPr="0099651F" w14:paraId="08E5A85A" w14:textId="77777777" w:rsidTr="00BA7DD2">
        <w:trPr>
          <w:trHeight w:val="290"/>
        </w:trPr>
        <w:tc>
          <w:tcPr>
            <w:tcW w:w="679" w:type="pct"/>
            <w:vMerge/>
            <w:vAlign w:val="center"/>
            <w:hideMark/>
          </w:tcPr>
          <w:p w14:paraId="5C40F0BD"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42607141"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要求支持对引导区、系统进程、启动项、服务、驱动、系统组件、系统关键位置、网络驱动器等位置进行病毒查杀</w:t>
            </w:r>
          </w:p>
        </w:tc>
      </w:tr>
      <w:tr w:rsidR="0099651F" w:rsidRPr="0099651F" w14:paraId="12405C7D" w14:textId="77777777" w:rsidTr="00BA7DD2">
        <w:trPr>
          <w:trHeight w:val="290"/>
        </w:trPr>
        <w:tc>
          <w:tcPr>
            <w:tcW w:w="679" w:type="pct"/>
            <w:vMerge/>
            <w:vAlign w:val="center"/>
            <w:hideMark/>
          </w:tcPr>
          <w:p w14:paraId="6D784116"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3965D244"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★要求支持勒索病毒诱捕，可在根目录生成txt、</w:t>
            </w:r>
            <w:proofErr w:type="spellStart"/>
            <w:r w:rsidRPr="00143FDB">
              <w:rPr>
                <w:rFonts w:ascii="宋体" w:hAnsi="宋体" w:cs="宋体" w:hint="eastAsia"/>
                <w:color w:val="000000"/>
                <w:kern w:val="0"/>
                <w:sz w:val="18"/>
                <w:szCs w:val="18"/>
              </w:rPr>
              <w:t>pem</w:t>
            </w:r>
            <w:proofErr w:type="spellEnd"/>
            <w:r w:rsidRPr="00143FDB">
              <w:rPr>
                <w:rFonts w:ascii="宋体" w:hAnsi="宋体" w:cs="宋体" w:hint="eastAsia"/>
                <w:color w:val="000000"/>
                <w:kern w:val="0"/>
                <w:sz w:val="18"/>
                <w:szCs w:val="18"/>
              </w:rPr>
              <w:t>、</w:t>
            </w:r>
            <w:proofErr w:type="spellStart"/>
            <w:r w:rsidRPr="00143FDB">
              <w:rPr>
                <w:rFonts w:ascii="宋体" w:hAnsi="宋体" w:cs="宋体" w:hint="eastAsia"/>
                <w:color w:val="000000"/>
                <w:kern w:val="0"/>
                <w:sz w:val="18"/>
                <w:szCs w:val="18"/>
              </w:rPr>
              <w:t>sql</w:t>
            </w:r>
            <w:proofErr w:type="spellEnd"/>
            <w:r w:rsidRPr="00143FDB">
              <w:rPr>
                <w:rFonts w:ascii="宋体" w:hAnsi="宋体" w:cs="宋体" w:hint="eastAsia"/>
                <w:color w:val="000000"/>
                <w:kern w:val="0"/>
                <w:sz w:val="18"/>
                <w:szCs w:val="18"/>
              </w:rPr>
              <w:t>、xlsx、</w:t>
            </w:r>
            <w:proofErr w:type="spellStart"/>
            <w:r w:rsidRPr="00143FDB">
              <w:rPr>
                <w:rFonts w:ascii="宋体" w:hAnsi="宋体" w:cs="宋体" w:hint="eastAsia"/>
                <w:color w:val="000000"/>
                <w:kern w:val="0"/>
                <w:sz w:val="18"/>
                <w:szCs w:val="18"/>
              </w:rPr>
              <w:t>mdb</w:t>
            </w:r>
            <w:proofErr w:type="spellEnd"/>
            <w:r w:rsidRPr="00143FDB">
              <w:rPr>
                <w:rFonts w:ascii="宋体" w:hAnsi="宋体" w:cs="宋体" w:hint="eastAsia"/>
                <w:color w:val="000000"/>
                <w:kern w:val="0"/>
                <w:sz w:val="18"/>
                <w:szCs w:val="18"/>
              </w:rPr>
              <w:t>、jpg、rtf、</w:t>
            </w:r>
            <w:proofErr w:type="spellStart"/>
            <w:r w:rsidRPr="00143FDB">
              <w:rPr>
                <w:rFonts w:ascii="宋体" w:hAnsi="宋体" w:cs="宋体" w:hint="eastAsia"/>
                <w:color w:val="000000"/>
                <w:kern w:val="0"/>
                <w:sz w:val="18"/>
                <w:szCs w:val="18"/>
              </w:rPr>
              <w:t>xls</w:t>
            </w:r>
            <w:proofErr w:type="spellEnd"/>
            <w:r w:rsidRPr="00143FDB">
              <w:rPr>
                <w:rFonts w:ascii="宋体" w:hAnsi="宋体" w:cs="宋体" w:hint="eastAsia"/>
                <w:color w:val="000000"/>
                <w:kern w:val="0"/>
                <w:sz w:val="18"/>
                <w:szCs w:val="18"/>
              </w:rPr>
              <w:t>、doc、docx等格式的诱捕文件，当出现勒索行为，对其进行捕获并进行隔离</w:t>
            </w:r>
          </w:p>
        </w:tc>
      </w:tr>
      <w:tr w:rsidR="0099651F" w:rsidRPr="0099651F" w14:paraId="03A5AFD0" w14:textId="77777777" w:rsidTr="00BA7DD2">
        <w:trPr>
          <w:trHeight w:val="290"/>
        </w:trPr>
        <w:tc>
          <w:tcPr>
            <w:tcW w:w="679" w:type="pct"/>
            <w:vMerge/>
            <w:vAlign w:val="center"/>
            <w:hideMark/>
          </w:tcPr>
          <w:p w14:paraId="4A28DC76"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1C9E656C"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要求支持邮件病毒检测及清除能力:支持邮件接收、发送检测；邮件文件静态检测、清毒。同时，至少同时支持</w:t>
            </w:r>
            <w:proofErr w:type="spellStart"/>
            <w:r w:rsidRPr="00143FDB">
              <w:rPr>
                <w:rFonts w:ascii="宋体" w:hAnsi="宋体" w:cs="宋体" w:hint="eastAsia"/>
                <w:color w:val="000000"/>
                <w:kern w:val="0"/>
                <w:sz w:val="18"/>
                <w:szCs w:val="18"/>
              </w:rPr>
              <w:t>Foxmail</w:t>
            </w:r>
            <w:proofErr w:type="spellEnd"/>
            <w:r w:rsidRPr="00143FDB">
              <w:rPr>
                <w:rFonts w:ascii="宋体" w:hAnsi="宋体" w:cs="宋体" w:hint="eastAsia"/>
                <w:color w:val="000000"/>
                <w:kern w:val="0"/>
                <w:sz w:val="18"/>
                <w:szCs w:val="18"/>
              </w:rPr>
              <w:t>、Outlook、Express. Notes 和Netscape等客户端邮件系统的防(杀)病毒</w:t>
            </w:r>
          </w:p>
        </w:tc>
      </w:tr>
      <w:tr w:rsidR="0099651F" w:rsidRPr="0099651F" w14:paraId="5F9ACA31" w14:textId="77777777" w:rsidTr="00BA7DD2">
        <w:trPr>
          <w:trHeight w:val="290"/>
        </w:trPr>
        <w:tc>
          <w:tcPr>
            <w:tcW w:w="679" w:type="pct"/>
            <w:vMerge/>
            <w:vAlign w:val="center"/>
            <w:hideMark/>
          </w:tcPr>
          <w:p w14:paraId="06566E4C"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3CD201C5"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要求支持恶意网站拦截，可拦截携带木马、盗号、钓鱼仿冒、虚假欺诈、流氓软件等程序的具有恶意行为的网站</w:t>
            </w:r>
          </w:p>
        </w:tc>
      </w:tr>
      <w:tr w:rsidR="0099651F" w:rsidRPr="0099651F" w14:paraId="1FF5CEF1" w14:textId="77777777" w:rsidTr="00BA7DD2">
        <w:trPr>
          <w:trHeight w:val="290"/>
        </w:trPr>
        <w:tc>
          <w:tcPr>
            <w:tcW w:w="679" w:type="pct"/>
            <w:vMerge/>
            <w:vAlign w:val="center"/>
            <w:hideMark/>
          </w:tcPr>
          <w:p w14:paraId="504B9BA8"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7F9F5E69"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要求具有阻止黑客通过桌面爆破植入勒索病毒防护能力，可针对弱口令弊端、暴力猜密码等一切基于RDP协议的爆破进行有效阻止</w:t>
            </w:r>
          </w:p>
        </w:tc>
      </w:tr>
      <w:tr w:rsidR="0099651F" w:rsidRPr="0099651F" w14:paraId="73F60AD2" w14:textId="77777777" w:rsidTr="00BA7DD2">
        <w:trPr>
          <w:trHeight w:val="290"/>
        </w:trPr>
        <w:tc>
          <w:tcPr>
            <w:tcW w:w="679" w:type="pct"/>
            <w:vMerge/>
            <w:vAlign w:val="center"/>
            <w:hideMark/>
          </w:tcPr>
          <w:p w14:paraId="3410C380"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0228D813"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要求支持病毒库更新周期为一天一更新，紧急或重大事故出现可及时升级</w:t>
            </w:r>
          </w:p>
        </w:tc>
      </w:tr>
      <w:tr w:rsidR="0099651F" w:rsidRPr="0099651F" w14:paraId="1472631A" w14:textId="77777777" w:rsidTr="00BA7DD2">
        <w:trPr>
          <w:trHeight w:val="290"/>
        </w:trPr>
        <w:tc>
          <w:tcPr>
            <w:tcW w:w="679" w:type="pct"/>
            <w:vMerge/>
            <w:vAlign w:val="center"/>
            <w:hideMark/>
          </w:tcPr>
          <w:p w14:paraId="410A03CA"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384043B6"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要求支持十万多种家族类型病毒，亿级别以上样本数量</w:t>
            </w:r>
          </w:p>
        </w:tc>
      </w:tr>
      <w:tr w:rsidR="0099651F" w:rsidRPr="0099651F" w14:paraId="4748F0A8" w14:textId="77777777" w:rsidTr="00BA7DD2">
        <w:trPr>
          <w:trHeight w:val="290"/>
        </w:trPr>
        <w:tc>
          <w:tcPr>
            <w:tcW w:w="679" w:type="pct"/>
            <w:vMerge w:val="restart"/>
            <w:shd w:val="clear" w:color="auto" w:fill="auto"/>
            <w:vAlign w:val="center"/>
            <w:hideMark/>
          </w:tcPr>
          <w:p w14:paraId="0350A8F3" w14:textId="77777777" w:rsidR="0099651F" w:rsidRPr="00143FDB" w:rsidRDefault="0099651F" w:rsidP="0099651F">
            <w:pPr>
              <w:widowControl/>
              <w:jc w:val="center"/>
              <w:rPr>
                <w:rFonts w:ascii="宋体" w:hAnsi="宋体" w:cs="宋体"/>
                <w:b/>
                <w:bCs/>
                <w:color w:val="000000"/>
                <w:kern w:val="0"/>
                <w:szCs w:val="21"/>
              </w:rPr>
            </w:pPr>
            <w:r w:rsidRPr="00143FDB">
              <w:rPr>
                <w:rFonts w:ascii="宋体" w:hAnsi="宋体" w:cs="宋体" w:hint="eastAsia"/>
                <w:b/>
                <w:bCs/>
                <w:color w:val="000000"/>
                <w:kern w:val="0"/>
                <w:szCs w:val="21"/>
              </w:rPr>
              <w:t>防病毒</w:t>
            </w:r>
          </w:p>
        </w:tc>
        <w:tc>
          <w:tcPr>
            <w:tcW w:w="4321" w:type="pct"/>
            <w:shd w:val="clear" w:color="auto" w:fill="auto"/>
            <w:vAlign w:val="center"/>
            <w:hideMark/>
          </w:tcPr>
          <w:p w14:paraId="486E3736"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文件实时监控，当文件被执行、生成、访问时，文件实时监控通过反病毒引擎对相应文件进行扫描。用户可以根据自己需求配置不同的扫描策略，包括扫描时机和反病毒引擎相关配置等，从而在不影响日常电脑使用的基础上，实时保护电脑不受病毒侵害</w:t>
            </w:r>
          </w:p>
        </w:tc>
      </w:tr>
      <w:tr w:rsidR="0099651F" w:rsidRPr="0099651F" w14:paraId="0AE6C9AD" w14:textId="77777777" w:rsidTr="00BA7DD2">
        <w:trPr>
          <w:trHeight w:val="290"/>
        </w:trPr>
        <w:tc>
          <w:tcPr>
            <w:tcW w:w="679" w:type="pct"/>
            <w:vMerge/>
            <w:vAlign w:val="center"/>
            <w:hideMark/>
          </w:tcPr>
          <w:p w14:paraId="544525F0"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7BCD37E8"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要求支持恶意行为监控，通过监控程序运行过程中是否存在恶意操作来判断程序是否安全，从而可以作为传统特征查杀的补充，极大提升电脑反病毒能力</w:t>
            </w:r>
          </w:p>
        </w:tc>
      </w:tr>
      <w:tr w:rsidR="0099651F" w:rsidRPr="0099651F" w14:paraId="244CDE7E" w14:textId="77777777" w:rsidTr="00BA7DD2">
        <w:trPr>
          <w:trHeight w:val="290"/>
        </w:trPr>
        <w:tc>
          <w:tcPr>
            <w:tcW w:w="679" w:type="pct"/>
            <w:vMerge/>
            <w:vAlign w:val="center"/>
            <w:hideMark/>
          </w:tcPr>
          <w:p w14:paraId="52D3B834"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1F4E923D"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要求支持U盘保护，U盘接入电脑时自动扫描根目录下文件、自动扫描被病毒修改的项目，保护电脑不被感染</w:t>
            </w:r>
          </w:p>
        </w:tc>
      </w:tr>
      <w:tr w:rsidR="0099651F" w:rsidRPr="0099651F" w14:paraId="2EC8D345" w14:textId="77777777" w:rsidTr="00BA7DD2">
        <w:trPr>
          <w:trHeight w:val="290"/>
        </w:trPr>
        <w:tc>
          <w:tcPr>
            <w:tcW w:w="679" w:type="pct"/>
            <w:vMerge/>
            <w:vAlign w:val="center"/>
            <w:hideMark/>
          </w:tcPr>
          <w:p w14:paraId="34004152"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08D6AD73"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要求支持下载保护，对互联网、即时通讯软件</w:t>
            </w:r>
            <w:proofErr w:type="gramStart"/>
            <w:r w:rsidRPr="00143FDB">
              <w:rPr>
                <w:rFonts w:ascii="宋体" w:hAnsi="宋体" w:cs="宋体" w:hint="eastAsia"/>
                <w:color w:val="000000"/>
                <w:kern w:val="0"/>
                <w:sz w:val="18"/>
                <w:szCs w:val="18"/>
              </w:rPr>
              <w:t>或网盘等</w:t>
            </w:r>
            <w:proofErr w:type="gramEnd"/>
            <w:r w:rsidRPr="00143FDB">
              <w:rPr>
                <w:rFonts w:ascii="宋体" w:hAnsi="宋体" w:cs="宋体" w:hint="eastAsia"/>
                <w:color w:val="000000"/>
                <w:kern w:val="0"/>
                <w:sz w:val="18"/>
                <w:szCs w:val="18"/>
              </w:rPr>
              <w:t>下载的文件进行扫描</w:t>
            </w:r>
          </w:p>
        </w:tc>
      </w:tr>
      <w:tr w:rsidR="0099651F" w:rsidRPr="0099651F" w14:paraId="1AF0FAAE" w14:textId="77777777" w:rsidTr="00BA7DD2">
        <w:trPr>
          <w:trHeight w:val="290"/>
        </w:trPr>
        <w:tc>
          <w:tcPr>
            <w:tcW w:w="679" w:type="pct"/>
            <w:vMerge/>
            <w:vAlign w:val="center"/>
            <w:hideMark/>
          </w:tcPr>
          <w:p w14:paraId="695DC446"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4D3F92D6"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要求支持Web扫描，应用程序与网站服务器进行通讯时，Web 扫描功能会检测网站服务器返回的数据，并及时阻止其中的恶意代码</w:t>
            </w:r>
          </w:p>
        </w:tc>
      </w:tr>
      <w:tr w:rsidR="0099651F" w:rsidRPr="0099651F" w14:paraId="62D2BD4C" w14:textId="77777777" w:rsidTr="00BA7DD2">
        <w:trPr>
          <w:trHeight w:val="290"/>
        </w:trPr>
        <w:tc>
          <w:tcPr>
            <w:tcW w:w="679" w:type="pct"/>
            <w:vMerge/>
            <w:vAlign w:val="center"/>
            <w:hideMark/>
          </w:tcPr>
          <w:p w14:paraId="29CD9E02"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5033806D"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要求支持邮件监控，实时监控邮件当中的附件是否有病毒，并且可以自行配置规则</w:t>
            </w:r>
          </w:p>
        </w:tc>
      </w:tr>
      <w:tr w:rsidR="0099651F" w:rsidRPr="0099651F" w14:paraId="18D01E4D" w14:textId="77777777" w:rsidTr="00BA7DD2">
        <w:trPr>
          <w:trHeight w:val="290"/>
        </w:trPr>
        <w:tc>
          <w:tcPr>
            <w:tcW w:w="679" w:type="pct"/>
            <w:vMerge w:val="restart"/>
            <w:shd w:val="clear" w:color="auto" w:fill="auto"/>
            <w:vAlign w:val="center"/>
            <w:hideMark/>
          </w:tcPr>
          <w:p w14:paraId="49B4F56F" w14:textId="77777777" w:rsidR="0099651F" w:rsidRPr="00143FDB" w:rsidRDefault="0099651F" w:rsidP="0099651F">
            <w:pPr>
              <w:widowControl/>
              <w:jc w:val="center"/>
              <w:rPr>
                <w:rFonts w:ascii="宋体" w:hAnsi="宋体" w:cs="宋体"/>
                <w:b/>
                <w:bCs/>
                <w:color w:val="000000"/>
                <w:kern w:val="0"/>
                <w:szCs w:val="21"/>
              </w:rPr>
            </w:pPr>
            <w:r w:rsidRPr="00143FDB">
              <w:rPr>
                <w:rFonts w:ascii="宋体" w:hAnsi="宋体" w:cs="宋体" w:hint="eastAsia"/>
                <w:b/>
                <w:bCs/>
                <w:color w:val="000000"/>
                <w:kern w:val="0"/>
                <w:szCs w:val="21"/>
              </w:rPr>
              <w:t>网络防御</w:t>
            </w:r>
          </w:p>
        </w:tc>
        <w:tc>
          <w:tcPr>
            <w:tcW w:w="4321" w:type="pct"/>
            <w:shd w:val="clear" w:color="auto" w:fill="auto"/>
            <w:vAlign w:val="center"/>
            <w:hideMark/>
          </w:tcPr>
          <w:p w14:paraId="3E388196"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要求支持网络入侵拦截，拦截高危远程漏洞攻击，从而阻止勒索病毒、黑客攻击等通过响应漏洞入侵，可溯源到攻击源的地址，做出有效的动作，阻止病毒爆发</w:t>
            </w:r>
          </w:p>
        </w:tc>
      </w:tr>
      <w:tr w:rsidR="0099651F" w:rsidRPr="0099651F" w14:paraId="582006C2" w14:textId="77777777" w:rsidTr="00BA7DD2">
        <w:trPr>
          <w:trHeight w:val="290"/>
        </w:trPr>
        <w:tc>
          <w:tcPr>
            <w:tcW w:w="679" w:type="pct"/>
            <w:vMerge/>
            <w:vAlign w:val="center"/>
            <w:hideMark/>
          </w:tcPr>
          <w:p w14:paraId="03273C67"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1344F963"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要求支持对外攻击检测，检测内网机器对外攻击情况阻止并且记录</w:t>
            </w:r>
          </w:p>
        </w:tc>
      </w:tr>
      <w:tr w:rsidR="0099651F" w:rsidRPr="0099651F" w14:paraId="3D403EC0" w14:textId="77777777" w:rsidTr="00BA7DD2">
        <w:trPr>
          <w:trHeight w:val="290"/>
        </w:trPr>
        <w:tc>
          <w:tcPr>
            <w:tcW w:w="679" w:type="pct"/>
            <w:vMerge/>
            <w:vAlign w:val="center"/>
            <w:hideMark/>
          </w:tcPr>
          <w:p w14:paraId="5FB02F5E"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051622C3"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要求支持远程登录防护， 针对弱口令账号的有效防御手段，阻止黑客通过暴力猜密码入侵电脑，可以有效的阻止基于RDP协议的入侵方式</w:t>
            </w:r>
          </w:p>
        </w:tc>
      </w:tr>
      <w:tr w:rsidR="0099651F" w:rsidRPr="0099651F" w14:paraId="33053EB4" w14:textId="77777777" w:rsidTr="00BA7DD2">
        <w:trPr>
          <w:trHeight w:val="290"/>
        </w:trPr>
        <w:tc>
          <w:tcPr>
            <w:tcW w:w="679" w:type="pct"/>
            <w:vMerge/>
            <w:vAlign w:val="center"/>
            <w:hideMark/>
          </w:tcPr>
          <w:p w14:paraId="64B41028"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6ADCC883"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要求支持僵尸网络防护，检测网络传输的数据包中是否包含远程控制代码，通过中断这些数据包传输以避免电脑被黑客远程控制</w:t>
            </w:r>
          </w:p>
        </w:tc>
      </w:tr>
      <w:tr w:rsidR="0099651F" w:rsidRPr="0099651F" w14:paraId="53675098" w14:textId="77777777" w:rsidTr="00BA7DD2">
        <w:trPr>
          <w:trHeight w:val="290"/>
        </w:trPr>
        <w:tc>
          <w:tcPr>
            <w:tcW w:w="679" w:type="pct"/>
            <w:vMerge/>
            <w:vAlign w:val="center"/>
            <w:hideMark/>
          </w:tcPr>
          <w:p w14:paraId="6B4355A1"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11390451"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w:t>
            </w:r>
            <w:proofErr w:type="gramStart"/>
            <w:r w:rsidRPr="00143FDB">
              <w:rPr>
                <w:rFonts w:ascii="宋体" w:hAnsi="宋体" w:cs="宋体" w:hint="eastAsia"/>
                <w:color w:val="000000"/>
                <w:kern w:val="0"/>
                <w:sz w:val="18"/>
                <w:szCs w:val="18"/>
              </w:rPr>
              <w:t>支持暴破攻击</w:t>
            </w:r>
            <w:proofErr w:type="gramEnd"/>
            <w:r w:rsidRPr="00143FDB">
              <w:rPr>
                <w:rFonts w:ascii="宋体" w:hAnsi="宋体" w:cs="宋体" w:hint="eastAsia"/>
                <w:color w:val="000000"/>
                <w:kern w:val="0"/>
                <w:sz w:val="18"/>
                <w:szCs w:val="18"/>
              </w:rPr>
              <w:t>防护，阻止黑客通过SMBv1、SMBv2、 RPC、</w:t>
            </w:r>
            <w:proofErr w:type="spellStart"/>
            <w:r w:rsidRPr="00143FDB">
              <w:rPr>
                <w:rFonts w:ascii="宋体" w:hAnsi="宋体" w:cs="宋体" w:hint="eastAsia"/>
                <w:color w:val="000000"/>
                <w:kern w:val="0"/>
                <w:sz w:val="18"/>
                <w:szCs w:val="18"/>
              </w:rPr>
              <w:t>SQLServer</w:t>
            </w:r>
            <w:proofErr w:type="spellEnd"/>
            <w:r w:rsidRPr="00143FDB">
              <w:rPr>
                <w:rFonts w:ascii="宋体" w:hAnsi="宋体" w:cs="宋体" w:hint="eastAsia"/>
                <w:color w:val="000000"/>
                <w:kern w:val="0"/>
                <w:sz w:val="18"/>
                <w:szCs w:val="18"/>
              </w:rPr>
              <w:t>、PDP协议进行暴力破解攻击</w:t>
            </w:r>
          </w:p>
        </w:tc>
      </w:tr>
      <w:tr w:rsidR="0099651F" w:rsidRPr="0099651F" w14:paraId="34C2F986" w14:textId="77777777" w:rsidTr="00BA7DD2">
        <w:trPr>
          <w:trHeight w:val="290"/>
        </w:trPr>
        <w:tc>
          <w:tcPr>
            <w:tcW w:w="679" w:type="pct"/>
            <w:vMerge/>
            <w:vAlign w:val="center"/>
            <w:hideMark/>
          </w:tcPr>
          <w:p w14:paraId="3D8BC7C3"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367B56F0"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要求支持Web服务保护，保护 Web 服务，阻止黑客针对高危Web服务进行漏洞渗透攻击</w:t>
            </w:r>
          </w:p>
        </w:tc>
      </w:tr>
      <w:tr w:rsidR="0099651F" w:rsidRPr="0099651F" w14:paraId="45F1148B" w14:textId="77777777" w:rsidTr="00BA7DD2">
        <w:trPr>
          <w:trHeight w:val="290"/>
        </w:trPr>
        <w:tc>
          <w:tcPr>
            <w:tcW w:w="679" w:type="pct"/>
            <w:vMerge/>
            <w:vAlign w:val="center"/>
            <w:hideMark/>
          </w:tcPr>
          <w:p w14:paraId="36EB5655"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7D5BCDBF"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要求支持恶意网站拦截，拦截网站中带有木马、欺诈、钓鱼、等程序的网站，保护用户利益</w:t>
            </w:r>
          </w:p>
        </w:tc>
      </w:tr>
      <w:tr w:rsidR="0099651F" w:rsidRPr="0099651F" w14:paraId="23BB2D7E" w14:textId="77777777" w:rsidTr="00BA7DD2">
        <w:trPr>
          <w:trHeight w:val="290"/>
        </w:trPr>
        <w:tc>
          <w:tcPr>
            <w:tcW w:w="679" w:type="pct"/>
            <w:vMerge/>
            <w:vAlign w:val="center"/>
            <w:hideMark/>
          </w:tcPr>
          <w:p w14:paraId="4CADF196"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4819E035"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要求支持横向渗透防护，防护内网中已中毒机器感染其他主机，阻止横向传播、病毒以及木马的扩散。防护</w:t>
            </w:r>
            <w:proofErr w:type="gramStart"/>
            <w:r w:rsidRPr="00143FDB">
              <w:rPr>
                <w:rFonts w:ascii="宋体" w:hAnsi="宋体" w:cs="宋体" w:hint="eastAsia"/>
                <w:color w:val="000000"/>
                <w:kern w:val="0"/>
                <w:sz w:val="18"/>
                <w:szCs w:val="18"/>
              </w:rPr>
              <w:t>项包括</w:t>
            </w:r>
            <w:proofErr w:type="gramEnd"/>
            <w:r w:rsidRPr="00143FDB">
              <w:rPr>
                <w:rFonts w:ascii="宋体" w:hAnsi="宋体" w:cs="宋体" w:hint="eastAsia"/>
                <w:color w:val="000000"/>
                <w:kern w:val="0"/>
                <w:sz w:val="18"/>
                <w:szCs w:val="18"/>
              </w:rPr>
              <w:t>默认共享访问、远程服务创建、远程计划任务创建、远程注册表篡改、远程MMC调用、远程DCOM调用、远程WMI调用。有效阻止病毒横向渗透。</w:t>
            </w:r>
          </w:p>
        </w:tc>
      </w:tr>
      <w:tr w:rsidR="0099651F" w:rsidRPr="0099651F" w14:paraId="50D1D98F" w14:textId="77777777" w:rsidTr="00BA7DD2">
        <w:trPr>
          <w:trHeight w:val="290"/>
        </w:trPr>
        <w:tc>
          <w:tcPr>
            <w:tcW w:w="679" w:type="pct"/>
            <w:vMerge w:val="restart"/>
            <w:shd w:val="clear" w:color="auto" w:fill="auto"/>
            <w:vAlign w:val="center"/>
            <w:hideMark/>
          </w:tcPr>
          <w:p w14:paraId="5ECD0540" w14:textId="77777777" w:rsidR="0099651F" w:rsidRPr="00143FDB" w:rsidRDefault="0099651F" w:rsidP="0099651F">
            <w:pPr>
              <w:widowControl/>
              <w:jc w:val="center"/>
              <w:rPr>
                <w:rFonts w:ascii="宋体" w:hAnsi="宋体" w:cs="宋体"/>
                <w:b/>
                <w:bCs/>
                <w:color w:val="000000"/>
                <w:kern w:val="0"/>
                <w:szCs w:val="21"/>
              </w:rPr>
            </w:pPr>
            <w:r w:rsidRPr="00143FDB">
              <w:rPr>
                <w:rFonts w:ascii="宋体" w:hAnsi="宋体" w:cs="宋体" w:hint="eastAsia"/>
                <w:b/>
                <w:bCs/>
                <w:color w:val="000000"/>
                <w:kern w:val="0"/>
                <w:szCs w:val="21"/>
              </w:rPr>
              <w:t>系统防护</w:t>
            </w:r>
          </w:p>
        </w:tc>
        <w:tc>
          <w:tcPr>
            <w:tcW w:w="4321" w:type="pct"/>
            <w:shd w:val="clear" w:color="auto" w:fill="auto"/>
            <w:vAlign w:val="center"/>
            <w:hideMark/>
          </w:tcPr>
          <w:p w14:paraId="7A4F5737"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要求支持系统加固，针对病毒会利用或修改的系统脆弱点，设置相应的防护规则，有效保护系统关键文件不被篡改、破坏或恶意创建，防止特定注册表项目不被恶意篡改，监控针对系统的敏感行为，</w:t>
            </w:r>
            <w:proofErr w:type="gramStart"/>
            <w:r w:rsidRPr="00143FDB">
              <w:rPr>
                <w:rFonts w:ascii="宋体" w:hAnsi="宋体" w:cs="宋体" w:hint="eastAsia"/>
                <w:color w:val="000000"/>
                <w:kern w:val="0"/>
                <w:sz w:val="18"/>
                <w:szCs w:val="18"/>
              </w:rPr>
              <w:t>拦截高</w:t>
            </w:r>
            <w:proofErr w:type="gramEnd"/>
            <w:r w:rsidRPr="00143FDB">
              <w:rPr>
                <w:rFonts w:ascii="宋体" w:hAnsi="宋体" w:cs="宋体" w:hint="eastAsia"/>
                <w:color w:val="000000"/>
                <w:kern w:val="0"/>
                <w:sz w:val="18"/>
                <w:szCs w:val="18"/>
              </w:rPr>
              <w:t>风险动作，阻止特定命令行被恶意利用的行为，保护系统关键进程不被攻击利用，针对病毒特殊行为进行免疫等</w:t>
            </w:r>
          </w:p>
        </w:tc>
      </w:tr>
      <w:tr w:rsidR="0099651F" w:rsidRPr="0099651F" w14:paraId="222DC289" w14:textId="77777777" w:rsidTr="00BA7DD2">
        <w:trPr>
          <w:trHeight w:val="290"/>
        </w:trPr>
        <w:tc>
          <w:tcPr>
            <w:tcW w:w="679" w:type="pct"/>
            <w:vMerge/>
            <w:vAlign w:val="center"/>
            <w:hideMark/>
          </w:tcPr>
          <w:p w14:paraId="1D94111A"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5460D73B"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要求支持应用加固，通过对容易被恶意代码攻击的软件进行行为限制，防止这些软件被恶意代码利用</w:t>
            </w:r>
          </w:p>
        </w:tc>
      </w:tr>
      <w:tr w:rsidR="0099651F" w:rsidRPr="0099651F" w14:paraId="419A2E9C" w14:textId="77777777" w:rsidTr="00BA7DD2">
        <w:trPr>
          <w:trHeight w:val="290"/>
        </w:trPr>
        <w:tc>
          <w:tcPr>
            <w:tcW w:w="679" w:type="pct"/>
            <w:vMerge/>
            <w:vAlign w:val="center"/>
            <w:hideMark/>
          </w:tcPr>
          <w:p w14:paraId="508CBBEA"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4211D80C"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要求支持软件安装拦截，对曾经被推广过或是本身带有捆绑行为的软件进行安装拦截</w:t>
            </w:r>
          </w:p>
        </w:tc>
      </w:tr>
      <w:tr w:rsidR="0099651F" w:rsidRPr="0099651F" w14:paraId="20194701" w14:textId="77777777" w:rsidTr="00BA7DD2">
        <w:trPr>
          <w:trHeight w:val="290"/>
        </w:trPr>
        <w:tc>
          <w:tcPr>
            <w:tcW w:w="679" w:type="pct"/>
            <w:vMerge/>
            <w:vAlign w:val="center"/>
            <w:hideMark/>
          </w:tcPr>
          <w:p w14:paraId="52FADFE0"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7D6B7FF8"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要求支持摄像头防护，任意电脑软件要启用摄像头</w:t>
            </w:r>
            <w:proofErr w:type="gramStart"/>
            <w:r w:rsidRPr="00143FDB">
              <w:rPr>
                <w:rFonts w:ascii="宋体" w:hAnsi="宋体" w:cs="宋体" w:hint="eastAsia"/>
                <w:color w:val="000000"/>
                <w:kern w:val="0"/>
                <w:sz w:val="18"/>
                <w:szCs w:val="18"/>
              </w:rPr>
              <w:t>时弹窗询问</w:t>
            </w:r>
            <w:proofErr w:type="gramEnd"/>
          </w:p>
        </w:tc>
      </w:tr>
      <w:tr w:rsidR="0099651F" w:rsidRPr="0099651F" w14:paraId="59EF36F1" w14:textId="77777777" w:rsidTr="00BA7DD2">
        <w:trPr>
          <w:trHeight w:val="290"/>
        </w:trPr>
        <w:tc>
          <w:tcPr>
            <w:tcW w:w="679" w:type="pct"/>
            <w:vMerge/>
            <w:vAlign w:val="center"/>
            <w:hideMark/>
          </w:tcPr>
          <w:p w14:paraId="04C5B939"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305F7A9A"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要求支持浏览器防护，保护浏览器的主页不被病毒锁定，也可自行设置主页地址</w:t>
            </w:r>
          </w:p>
        </w:tc>
      </w:tr>
      <w:tr w:rsidR="0099651F" w:rsidRPr="0099651F" w14:paraId="7B2C8A99" w14:textId="77777777" w:rsidTr="00BA7DD2">
        <w:trPr>
          <w:trHeight w:val="20"/>
        </w:trPr>
        <w:tc>
          <w:tcPr>
            <w:tcW w:w="679" w:type="pct"/>
            <w:vMerge w:val="restart"/>
            <w:shd w:val="clear" w:color="auto" w:fill="auto"/>
            <w:vAlign w:val="center"/>
            <w:hideMark/>
          </w:tcPr>
          <w:p w14:paraId="491BA2F4" w14:textId="77777777" w:rsidR="0099651F" w:rsidRPr="00143FDB" w:rsidRDefault="0099651F" w:rsidP="0099651F">
            <w:pPr>
              <w:widowControl/>
              <w:jc w:val="center"/>
              <w:rPr>
                <w:rFonts w:ascii="宋体" w:hAnsi="宋体" w:cs="宋体"/>
                <w:b/>
                <w:bCs/>
                <w:color w:val="000000"/>
                <w:kern w:val="0"/>
                <w:szCs w:val="21"/>
              </w:rPr>
            </w:pPr>
            <w:r w:rsidRPr="00143FDB">
              <w:rPr>
                <w:rFonts w:ascii="宋体" w:hAnsi="宋体" w:cs="宋体" w:hint="eastAsia"/>
                <w:b/>
                <w:bCs/>
                <w:color w:val="000000"/>
                <w:kern w:val="0"/>
                <w:szCs w:val="21"/>
              </w:rPr>
              <w:t>访问控制</w:t>
            </w:r>
          </w:p>
        </w:tc>
        <w:tc>
          <w:tcPr>
            <w:tcW w:w="4321" w:type="pct"/>
            <w:shd w:val="clear" w:color="auto" w:fill="auto"/>
            <w:vAlign w:val="center"/>
            <w:hideMark/>
          </w:tcPr>
          <w:p w14:paraId="44473798"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★要求具有终端动态口令验证功能，当终端用户登录计算机时都将弹出动态口令安全认证窗口，若用户设置了计算机密码，</w:t>
            </w:r>
            <w:proofErr w:type="gramStart"/>
            <w:r w:rsidRPr="00143FDB">
              <w:rPr>
                <w:rFonts w:ascii="宋体" w:hAnsi="宋体" w:cs="宋体" w:hint="eastAsia"/>
                <w:color w:val="000000"/>
                <w:kern w:val="0"/>
                <w:sz w:val="18"/>
                <w:szCs w:val="18"/>
              </w:rPr>
              <w:t>该弹窗将</w:t>
            </w:r>
            <w:proofErr w:type="gramEnd"/>
            <w:r w:rsidRPr="00143FDB">
              <w:rPr>
                <w:rFonts w:ascii="宋体" w:hAnsi="宋体" w:cs="宋体" w:hint="eastAsia"/>
                <w:color w:val="000000"/>
                <w:kern w:val="0"/>
                <w:sz w:val="18"/>
                <w:szCs w:val="18"/>
              </w:rPr>
              <w:t>在用户输入正确的账户密码后弹出。用户需再次输入正确的动态口令才可登入计算机。且可设置应用范围：远程登录时启用或本地登录时启用</w:t>
            </w:r>
          </w:p>
        </w:tc>
      </w:tr>
      <w:tr w:rsidR="0099651F" w:rsidRPr="0099651F" w14:paraId="6BE2E097" w14:textId="77777777" w:rsidTr="00BA7DD2">
        <w:trPr>
          <w:trHeight w:val="20"/>
        </w:trPr>
        <w:tc>
          <w:tcPr>
            <w:tcW w:w="679" w:type="pct"/>
            <w:vMerge/>
            <w:vAlign w:val="center"/>
            <w:hideMark/>
          </w:tcPr>
          <w:p w14:paraId="76CDFB40"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572CC733"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要求支持IP协议控制，根据内网中的安全状态，灵活配置IP协议以及端口，在病毒爆发的第一时间迅速利用IP协议控制来遏止病毒的扩散或入侵行为</w:t>
            </w:r>
          </w:p>
        </w:tc>
      </w:tr>
      <w:tr w:rsidR="0099651F" w:rsidRPr="0099651F" w14:paraId="7DCFB95D" w14:textId="77777777" w:rsidTr="00BA7DD2">
        <w:trPr>
          <w:trHeight w:val="20"/>
        </w:trPr>
        <w:tc>
          <w:tcPr>
            <w:tcW w:w="679" w:type="pct"/>
            <w:vMerge/>
            <w:vAlign w:val="center"/>
            <w:hideMark/>
          </w:tcPr>
          <w:p w14:paraId="79CF04BA"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15F547C9"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要求支持IP黑名单，添加需要限制的IP地址，当在黑名单中的IP地址对电脑进行访问时，自动阻止访问行为，并计入安全日志</w:t>
            </w:r>
          </w:p>
        </w:tc>
      </w:tr>
      <w:tr w:rsidR="0099651F" w:rsidRPr="0099651F" w14:paraId="0CDDD241" w14:textId="77777777" w:rsidTr="00BA7DD2">
        <w:trPr>
          <w:trHeight w:val="20"/>
        </w:trPr>
        <w:tc>
          <w:tcPr>
            <w:tcW w:w="679" w:type="pct"/>
            <w:vMerge/>
            <w:vAlign w:val="center"/>
            <w:hideMark/>
          </w:tcPr>
          <w:p w14:paraId="250732B4"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2030D811"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要求支持联网控制，自定义阻止某程序联网，自行管控电脑中所有程序是否联网。可通过文件sha1、文件路径方式配置</w:t>
            </w:r>
          </w:p>
        </w:tc>
      </w:tr>
      <w:tr w:rsidR="0099651F" w:rsidRPr="0099651F" w14:paraId="137481D9" w14:textId="77777777" w:rsidTr="00BA7DD2">
        <w:trPr>
          <w:trHeight w:val="20"/>
        </w:trPr>
        <w:tc>
          <w:tcPr>
            <w:tcW w:w="679" w:type="pct"/>
            <w:vMerge/>
            <w:vAlign w:val="center"/>
            <w:hideMark/>
          </w:tcPr>
          <w:p w14:paraId="34D7C56E"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54BDE12E"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要求支持网站内容控制，自定义限制计算机访问指定网址，达到屏蔽该网站的目的。限制访客访问不受信任的网站。</w:t>
            </w:r>
          </w:p>
        </w:tc>
      </w:tr>
      <w:tr w:rsidR="0099651F" w:rsidRPr="0099651F" w14:paraId="3E3B1E76" w14:textId="77777777" w:rsidTr="00BA7DD2">
        <w:trPr>
          <w:trHeight w:val="20"/>
        </w:trPr>
        <w:tc>
          <w:tcPr>
            <w:tcW w:w="679" w:type="pct"/>
            <w:vMerge/>
            <w:vAlign w:val="center"/>
            <w:hideMark/>
          </w:tcPr>
          <w:p w14:paraId="77A61707"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39CE6666"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要求支持程序执行控制，自定义限制终端使用某软件；可通过文件sha1、文件路径方式配置</w:t>
            </w:r>
          </w:p>
        </w:tc>
      </w:tr>
      <w:tr w:rsidR="0099651F" w:rsidRPr="0099651F" w14:paraId="28F20645" w14:textId="77777777" w:rsidTr="00BA7DD2">
        <w:trPr>
          <w:trHeight w:val="20"/>
        </w:trPr>
        <w:tc>
          <w:tcPr>
            <w:tcW w:w="679" w:type="pct"/>
            <w:vMerge/>
            <w:vAlign w:val="center"/>
            <w:hideMark/>
          </w:tcPr>
          <w:p w14:paraId="7D0C72AD"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61984092"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要求支持设备控制，可对U盘（可限制读写权限、加密、使用范围）、便携设备、USB有线无线网卡、打印机、光驱、</w:t>
            </w:r>
            <w:proofErr w:type="gramStart"/>
            <w:r w:rsidRPr="00143FDB">
              <w:rPr>
                <w:rFonts w:ascii="宋体" w:hAnsi="宋体" w:cs="宋体" w:hint="eastAsia"/>
                <w:color w:val="000000"/>
                <w:kern w:val="0"/>
                <w:sz w:val="18"/>
                <w:szCs w:val="18"/>
              </w:rPr>
              <w:t>蓝牙等</w:t>
            </w:r>
            <w:proofErr w:type="gramEnd"/>
            <w:r w:rsidRPr="00143FDB">
              <w:rPr>
                <w:rFonts w:ascii="宋体" w:hAnsi="宋体" w:cs="宋体" w:hint="eastAsia"/>
                <w:color w:val="000000"/>
                <w:kern w:val="0"/>
                <w:sz w:val="18"/>
                <w:szCs w:val="18"/>
              </w:rPr>
              <w:t>设备禁用</w:t>
            </w:r>
          </w:p>
        </w:tc>
      </w:tr>
      <w:tr w:rsidR="0099651F" w:rsidRPr="0099651F" w14:paraId="77A988D0" w14:textId="77777777" w:rsidTr="00BA7DD2">
        <w:trPr>
          <w:trHeight w:val="20"/>
        </w:trPr>
        <w:tc>
          <w:tcPr>
            <w:tcW w:w="679" w:type="pct"/>
            <w:vMerge/>
            <w:vAlign w:val="center"/>
            <w:hideMark/>
          </w:tcPr>
          <w:p w14:paraId="67E747C0"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2EB883EB"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要求具有U盘信任功能，当终端开启访问控制-设备控制-U盘设备时，可以通过在中心的“信任设备”功能来添加需要信任的移动存储设备，以允许该设备在任意终端使用。</w:t>
            </w:r>
          </w:p>
        </w:tc>
      </w:tr>
      <w:tr w:rsidR="0099651F" w:rsidRPr="0099651F" w14:paraId="7E854F90" w14:textId="77777777" w:rsidTr="00BA7DD2">
        <w:trPr>
          <w:trHeight w:val="20"/>
        </w:trPr>
        <w:tc>
          <w:tcPr>
            <w:tcW w:w="679" w:type="pct"/>
            <w:vMerge/>
            <w:vAlign w:val="center"/>
            <w:hideMark/>
          </w:tcPr>
          <w:p w14:paraId="3DF2877A"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1C442D29"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要求支持对U</w:t>
            </w:r>
            <w:proofErr w:type="gramStart"/>
            <w:r w:rsidRPr="00143FDB">
              <w:rPr>
                <w:rFonts w:ascii="宋体" w:hAnsi="宋体" w:cs="宋体" w:hint="eastAsia"/>
                <w:color w:val="000000"/>
                <w:kern w:val="0"/>
                <w:sz w:val="18"/>
                <w:szCs w:val="18"/>
              </w:rPr>
              <w:t>盘注册</w:t>
            </w:r>
            <w:proofErr w:type="gramEnd"/>
            <w:r w:rsidRPr="00143FDB">
              <w:rPr>
                <w:rFonts w:ascii="宋体" w:hAnsi="宋体" w:cs="宋体" w:hint="eastAsia"/>
                <w:color w:val="000000"/>
                <w:kern w:val="0"/>
                <w:sz w:val="18"/>
                <w:szCs w:val="18"/>
              </w:rPr>
              <w:t>的同时进行加密，即使U盘丢失，也可保护数据，防止数据泄露</w:t>
            </w:r>
          </w:p>
        </w:tc>
      </w:tr>
      <w:tr w:rsidR="0099651F" w:rsidRPr="0099651F" w14:paraId="33CB8C0B" w14:textId="77777777" w:rsidTr="00BA7DD2">
        <w:trPr>
          <w:trHeight w:val="20"/>
        </w:trPr>
        <w:tc>
          <w:tcPr>
            <w:tcW w:w="679" w:type="pct"/>
            <w:vMerge w:val="restart"/>
            <w:shd w:val="clear" w:color="auto" w:fill="auto"/>
            <w:vAlign w:val="center"/>
            <w:hideMark/>
          </w:tcPr>
          <w:p w14:paraId="5B4A4710" w14:textId="77777777" w:rsidR="0099651F" w:rsidRPr="00143FDB" w:rsidRDefault="0099651F" w:rsidP="0099651F">
            <w:pPr>
              <w:widowControl/>
              <w:jc w:val="center"/>
              <w:rPr>
                <w:rFonts w:ascii="宋体" w:hAnsi="宋体" w:cs="宋体"/>
                <w:b/>
                <w:bCs/>
                <w:color w:val="000000"/>
                <w:kern w:val="0"/>
                <w:szCs w:val="21"/>
              </w:rPr>
            </w:pPr>
            <w:r w:rsidRPr="00143FDB">
              <w:rPr>
                <w:rFonts w:ascii="宋体" w:hAnsi="宋体" w:cs="宋体" w:hint="eastAsia"/>
                <w:b/>
                <w:bCs/>
                <w:color w:val="000000"/>
                <w:kern w:val="0"/>
                <w:szCs w:val="21"/>
              </w:rPr>
              <w:t>安全工具</w:t>
            </w:r>
          </w:p>
        </w:tc>
        <w:tc>
          <w:tcPr>
            <w:tcW w:w="4321" w:type="pct"/>
            <w:shd w:val="clear" w:color="auto" w:fill="auto"/>
            <w:vAlign w:val="center"/>
            <w:hideMark/>
          </w:tcPr>
          <w:p w14:paraId="4B95257A"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要求支持终端安全工具的使用管控，包括漏洞修复、系统修复、</w:t>
            </w:r>
            <w:proofErr w:type="gramStart"/>
            <w:r w:rsidRPr="00143FDB">
              <w:rPr>
                <w:rFonts w:ascii="宋体" w:hAnsi="宋体" w:cs="宋体" w:hint="eastAsia"/>
                <w:color w:val="000000"/>
                <w:kern w:val="0"/>
                <w:sz w:val="18"/>
                <w:szCs w:val="18"/>
              </w:rPr>
              <w:t>弹窗拦截</w:t>
            </w:r>
            <w:proofErr w:type="gramEnd"/>
            <w:r w:rsidRPr="00143FDB">
              <w:rPr>
                <w:rFonts w:ascii="宋体" w:hAnsi="宋体" w:cs="宋体" w:hint="eastAsia"/>
                <w:color w:val="000000"/>
                <w:kern w:val="0"/>
                <w:sz w:val="18"/>
                <w:szCs w:val="18"/>
              </w:rPr>
              <w:t>、垃圾清理、文件粉碎、启动项管理、右键管理、断网修复、网络流量</w:t>
            </w:r>
          </w:p>
        </w:tc>
      </w:tr>
      <w:tr w:rsidR="0099651F" w:rsidRPr="0099651F" w14:paraId="61986023" w14:textId="77777777" w:rsidTr="00BA7DD2">
        <w:trPr>
          <w:trHeight w:val="20"/>
        </w:trPr>
        <w:tc>
          <w:tcPr>
            <w:tcW w:w="679" w:type="pct"/>
            <w:vMerge/>
            <w:vAlign w:val="center"/>
            <w:hideMark/>
          </w:tcPr>
          <w:p w14:paraId="22C849DB"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78C61173"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要求终端具有漏洞修复工具，可在本地直接运行对高危漏洞、功能漏洞进行修复</w:t>
            </w:r>
          </w:p>
        </w:tc>
      </w:tr>
      <w:tr w:rsidR="0099651F" w:rsidRPr="0099651F" w14:paraId="0425D278" w14:textId="77777777" w:rsidTr="00BA7DD2">
        <w:trPr>
          <w:trHeight w:val="20"/>
        </w:trPr>
        <w:tc>
          <w:tcPr>
            <w:tcW w:w="679" w:type="pct"/>
            <w:vMerge/>
            <w:vAlign w:val="center"/>
            <w:hideMark/>
          </w:tcPr>
          <w:p w14:paraId="2DAD0631"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61D359B8"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要求终端具有系统修复工具，修复因病毒等导致的系统异常，通过对注册表等相关系统配置修复系统被禁用的功能</w:t>
            </w:r>
          </w:p>
        </w:tc>
      </w:tr>
      <w:tr w:rsidR="0099651F" w:rsidRPr="0099651F" w14:paraId="243DE971" w14:textId="77777777" w:rsidTr="00BA7DD2">
        <w:trPr>
          <w:trHeight w:val="20"/>
        </w:trPr>
        <w:tc>
          <w:tcPr>
            <w:tcW w:w="679" w:type="pct"/>
            <w:vMerge/>
            <w:vAlign w:val="center"/>
            <w:hideMark/>
          </w:tcPr>
          <w:p w14:paraId="3A080B47"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61A579C8"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要求终端</w:t>
            </w:r>
            <w:proofErr w:type="gramStart"/>
            <w:r w:rsidRPr="00143FDB">
              <w:rPr>
                <w:rFonts w:ascii="宋体" w:hAnsi="宋体" w:cs="宋体" w:hint="eastAsia"/>
                <w:color w:val="000000"/>
                <w:kern w:val="0"/>
                <w:sz w:val="18"/>
                <w:szCs w:val="18"/>
              </w:rPr>
              <w:t>具有弹窗拦截</w:t>
            </w:r>
            <w:proofErr w:type="gramEnd"/>
            <w:r w:rsidRPr="00143FDB">
              <w:rPr>
                <w:rFonts w:ascii="宋体" w:hAnsi="宋体" w:cs="宋体" w:hint="eastAsia"/>
                <w:color w:val="000000"/>
                <w:kern w:val="0"/>
                <w:sz w:val="18"/>
                <w:szCs w:val="18"/>
              </w:rPr>
              <w:t>工具，具备自动拦截方式，手动截图拦截方式，可拦截流氓、广告、以及</w:t>
            </w:r>
            <w:proofErr w:type="gramStart"/>
            <w:r w:rsidRPr="00143FDB">
              <w:rPr>
                <w:rFonts w:ascii="宋体" w:hAnsi="宋体" w:cs="宋体" w:hint="eastAsia"/>
                <w:color w:val="000000"/>
                <w:kern w:val="0"/>
                <w:sz w:val="18"/>
                <w:szCs w:val="18"/>
              </w:rPr>
              <w:t>恶意弹窗等</w:t>
            </w:r>
            <w:proofErr w:type="gramEnd"/>
          </w:p>
        </w:tc>
      </w:tr>
      <w:tr w:rsidR="0099651F" w:rsidRPr="0099651F" w14:paraId="06F44516" w14:textId="77777777" w:rsidTr="00BA7DD2">
        <w:trPr>
          <w:trHeight w:val="20"/>
        </w:trPr>
        <w:tc>
          <w:tcPr>
            <w:tcW w:w="679" w:type="pct"/>
            <w:vMerge/>
            <w:vAlign w:val="center"/>
            <w:hideMark/>
          </w:tcPr>
          <w:p w14:paraId="76314A39"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5BF9530F"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要求终端具有垃圾清理工具，可对系统运行时产生的垃圾、软件缓存垃圾、注册表垃圾、快捷方式垃圾等进行清理</w:t>
            </w:r>
          </w:p>
        </w:tc>
      </w:tr>
      <w:tr w:rsidR="0099651F" w:rsidRPr="0099651F" w14:paraId="133E5A07" w14:textId="77777777" w:rsidTr="00BA7DD2">
        <w:trPr>
          <w:trHeight w:val="20"/>
        </w:trPr>
        <w:tc>
          <w:tcPr>
            <w:tcW w:w="679" w:type="pct"/>
            <w:vMerge/>
            <w:vAlign w:val="center"/>
            <w:hideMark/>
          </w:tcPr>
          <w:p w14:paraId="640B2047"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19E221FB"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要求终端具有启动项管理工具，可管理各类软件的开机自启动，包括启动项、服务项、计划任务项，可禁用以及允许启动</w:t>
            </w:r>
          </w:p>
        </w:tc>
      </w:tr>
      <w:tr w:rsidR="0099651F" w:rsidRPr="0099651F" w14:paraId="718B795B" w14:textId="77777777" w:rsidTr="00BA7DD2">
        <w:trPr>
          <w:trHeight w:val="20"/>
        </w:trPr>
        <w:tc>
          <w:tcPr>
            <w:tcW w:w="679" w:type="pct"/>
            <w:vMerge/>
            <w:vAlign w:val="center"/>
            <w:hideMark/>
          </w:tcPr>
          <w:p w14:paraId="5A1068BA"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428E8B86"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要求终端具有文件粉碎工具，可将需要强制删除或彻底粉碎的文件拖入工具中进行粉碎</w:t>
            </w:r>
          </w:p>
        </w:tc>
      </w:tr>
      <w:tr w:rsidR="0099651F" w:rsidRPr="0099651F" w14:paraId="052EC73D" w14:textId="77777777" w:rsidTr="00BA7DD2">
        <w:trPr>
          <w:trHeight w:val="20"/>
        </w:trPr>
        <w:tc>
          <w:tcPr>
            <w:tcW w:w="679" w:type="pct"/>
            <w:vMerge/>
            <w:vAlign w:val="center"/>
            <w:hideMark/>
          </w:tcPr>
          <w:p w14:paraId="0EBB848F"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4AD91606"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要求终端具有断网修复攻击，可通过对网络硬件配置、网络连接配置、DHCP、DNS、HOST、LSP协议、IE代理、环境变量等项目进行检查修复后恢复网络</w:t>
            </w:r>
          </w:p>
        </w:tc>
      </w:tr>
      <w:tr w:rsidR="0099651F" w:rsidRPr="0099651F" w14:paraId="645462A3" w14:textId="77777777" w:rsidTr="00BA7DD2">
        <w:trPr>
          <w:trHeight w:val="20"/>
        </w:trPr>
        <w:tc>
          <w:tcPr>
            <w:tcW w:w="679" w:type="pct"/>
            <w:vMerge/>
            <w:vAlign w:val="center"/>
            <w:hideMark/>
          </w:tcPr>
          <w:p w14:paraId="6E9E2794"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4461505A"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要求终端具有流量监控工具，可对系统的所有程序流量使用情况进行监控，可按照程序名称、程序类别、下载速度、上传速度、连接数等预览项进行预览，且可限制网速、定位文件、查看文件属性、结束进程</w:t>
            </w:r>
          </w:p>
        </w:tc>
      </w:tr>
      <w:tr w:rsidR="0099651F" w:rsidRPr="0099651F" w14:paraId="7F58F9BB" w14:textId="77777777" w:rsidTr="00BA7DD2">
        <w:trPr>
          <w:trHeight w:val="20"/>
        </w:trPr>
        <w:tc>
          <w:tcPr>
            <w:tcW w:w="679" w:type="pct"/>
            <w:vMerge w:val="restart"/>
            <w:shd w:val="clear" w:color="auto" w:fill="auto"/>
            <w:vAlign w:val="center"/>
            <w:hideMark/>
          </w:tcPr>
          <w:p w14:paraId="1458EE2B" w14:textId="77777777" w:rsidR="0099651F" w:rsidRPr="00143FDB" w:rsidRDefault="0099651F" w:rsidP="0099651F">
            <w:pPr>
              <w:widowControl/>
              <w:jc w:val="center"/>
              <w:rPr>
                <w:rFonts w:ascii="宋体" w:hAnsi="宋体" w:cs="宋体"/>
                <w:b/>
                <w:bCs/>
                <w:color w:val="000000"/>
                <w:kern w:val="0"/>
                <w:szCs w:val="21"/>
              </w:rPr>
            </w:pPr>
            <w:r w:rsidRPr="00143FDB">
              <w:rPr>
                <w:rFonts w:ascii="宋体" w:hAnsi="宋体" w:cs="宋体" w:hint="eastAsia"/>
                <w:b/>
                <w:bCs/>
                <w:color w:val="000000"/>
                <w:kern w:val="0"/>
                <w:szCs w:val="21"/>
              </w:rPr>
              <w:t>更新迭代</w:t>
            </w:r>
          </w:p>
        </w:tc>
        <w:tc>
          <w:tcPr>
            <w:tcW w:w="4321" w:type="pct"/>
            <w:shd w:val="clear" w:color="auto" w:fill="auto"/>
            <w:vAlign w:val="center"/>
            <w:hideMark/>
          </w:tcPr>
          <w:p w14:paraId="32B5B120"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要求支持内</w:t>
            </w:r>
            <w:proofErr w:type="gramStart"/>
            <w:r w:rsidRPr="00143FDB">
              <w:rPr>
                <w:rFonts w:ascii="宋体" w:hAnsi="宋体" w:cs="宋体" w:hint="eastAsia"/>
                <w:color w:val="000000"/>
                <w:kern w:val="0"/>
                <w:sz w:val="18"/>
                <w:szCs w:val="18"/>
              </w:rPr>
              <w:t>网环境</w:t>
            </w:r>
            <w:proofErr w:type="gramEnd"/>
            <w:r w:rsidRPr="00143FDB">
              <w:rPr>
                <w:rFonts w:ascii="宋体" w:hAnsi="宋体" w:cs="宋体" w:hint="eastAsia"/>
                <w:color w:val="000000"/>
                <w:kern w:val="0"/>
                <w:sz w:val="18"/>
                <w:szCs w:val="18"/>
              </w:rPr>
              <w:t>中心使用离线增量包更新病毒库与组件版本</w:t>
            </w:r>
          </w:p>
        </w:tc>
      </w:tr>
      <w:tr w:rsidR="0099651F" w:rsidRPr="0099651F" w14:paraId="7C593376" w14:textId="77777777" w:rsidTr="00BA7DD2">
        <w:trPr>
          <w:trHeight w:val="20"/>
        </w:trPr>
        <w:tc>
          <w:tcPr>
            <w:tcW w:w="679" w:type="pct"/>
            <w:vMerge/>
            <w:vAlign w:val="center"/>
            <w:hideMark/>
          </w:tcPr>
          <w:p w14:paraId="1371645C"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0023E6C8"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要求支持断网内</w:t>
            </w:r>
            <w:proofErr w:type="gramStart"/>
            <w:r w:rsidRPr="00143FDB">
              <w:rPr>
                <w:rFonts w:ascii="宋体" w:hAnsi="宋体" w:cs="宋体" w:hint="eastAsia"/>
                <w:color w:val="000000"/>
                <w:kern w:val="0"/>
                <w:sz w:val="18"/>
                <w:szCs w:val="18"/>
              </w:rPr>
              <w:t>网环境</w:t>
            </w:r>
            <w:proofErr w:type="gramEnd"/>
            <w:r w:rsidRPr="00143FDB">
              <w:rPr>
                <w:rFonts w:ascii="宋体" w:hAnsi="宋体" w:cs="宋体" w:hint="eastAsia"/>
                <w:color w:val="000000"/>
                <w:kern w:val="0"/>
                <w:sz w:val="18"/>
                <w:szCs w:val="18"/>
              </w:rPr>
              <w:t>使用离线升级工具进行病毒库、版本组件、补丁数据的更新升级</w:t>
            </w:r>
          </w:p>
        </w:tc>
      </w:tr>
      <w:tr w:rsidR="0099651F" w:rsidRPr="0099651F" w14:paraId="57FED342" w14:textId="77777777" w:rsidTr="00BA7DD2">
        <w:trPr>
          <w:trHeight w:val="20"/>
        </w:trPr>
        <w:tc>
          <w:tcPr>
            <w:tcW w:w="679" w:type="pct"/>
            <w:vMerge/>
            <w:vAlign w:val="center"/>
            <w:hideMark/>
          </w:tcPr>
          <w:p w14:paraId="0518278A"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0AB189C4"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要求支持客户端主动升级及平台即时/定时推送升级任务</w:t>
            </w:r>
          </w:p>
        </w:tc>
      </w:tr>
      <w:tr w:rsidR="0099651F" w:rsidRPr="0099651F" w14:paraId="507AE609" w14:textId="77777777" w:rsidTr="00BA7DD2">
        <w:trPr>
          <w:trHeight w:val="20"/>
        </w:trPr>
        <w:tc>
          <w:tcPr>
            <w:tcW w:w="679" w:type="pct"/>
            <w:vMerge w:val="restart"/>
            <w:shd w:val="clear" w:color="auto" w:fill="auto"/>
            <w:vAlign w:val="center"/>
            <w:hideMark/>
          </w:tcPr>
          <w:p w14:paraId="65FB6783" w14:textId="77777777" w:rsidR="0099651F" w:rsidRPr="00143FDB" w:rsidRDefault="0099651F" w:rsidP="0099651F">
            <w:pPr>
              <w:widowControl/>
              <w:jc w:val="center"/>
              <w:rPr>
                <w:rFonts w:ascii="宋体" w:hAnsi="宋体" w:cs="宋体"/>
                <w:b/>
                <w:bCs/>
                <w:color w:val="000000"/>
                <w:kern w:val="0"/>
                <w:szCs w:val="21"/>
              </w:rPr>
            </w:pPr>
            <w:r w:rsidRPr="00143FDB">
              <w:rPr>
                <w:rFonts w:ascii="宋体" w:hAnsi="宋体" w:cs="宋体" w:hint="eastAsia"/>
                <w:b/>
                <w:bCs/>
                <w:color w:val="000000"/>
                <w:kern w:val="0"/>
                <w:szCs w:val="21"/>
              </w:rPr>
              <w:t>日志报表</w:t>
            </w:r>
          </w:p>
        </w:tc>
        <w:tc>
          <w:tcPr>
            <w:tcW w:w="4321" w:type="pct"/>
            <w:shd w:val="clear" w:color="auto" w:fill="auto"/>
            <w:vAlign w:val="center"/>
            <w:hideMark/>
          </w:tcPr>
          <w:p w14:paraId="78BEF2F0"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要求支持各类事件日志，包含病毒查杀日志、病毒防御事件日志、系统防御事件日志、网络防御事件日志、访问控制事件日志、漏洞修复事件日志、终端管理日志、系统管理日志</w:t>
            </w:r>
          </w:p>
        </w:tc>
      </w:tr>
      <w:tr w:rsidR="0099651F" w:rsidRPr="0099651F" w14:paraId="18D79905" w14:textId="77777777" w:rsidTr="00BA7DD2">
        <w:trPr>
          <w:trHeight w:val="20"/>
        </w:trPr>
        <w:tc>
          <w:tcPr>
            <w:tcW w:w="679" w:type="pct"/>
            <w:vMerge/>
            <w:vAlign w:val="center"/>
            <w:hideMark/>
          </w:tcPr>
          <w:p w14:paraId="15D7C30F"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1162DD7C"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要求病毒查杀日志可按照时间、系统类型、终端名称、终端分组、本地IP、病毒ID、病毒名称、病毒路径、查杀类型、处理结果、病毒库版本等检索项进行检索且可导出</w:t>
            </w:r>
          </w:p>
        </w:tc>
      </w:tr>
      <w:tr w:rsidR="0099651F" w:rsidRPr="0099651F" w14:paraId="3F55177F" w14:textId="77777777" w:rsidTr="00BA7DD2">
        <w:trPr>
          <w:trHeight w:val="20"/>
        </w:trPr>
        <w:tc>
          <w:tcPr>
            <w:tcW w:w="679" w:type="pct"/>
            <w:vMerge/>
            <w:vAlign w:val="center"/>
            <w:hideMark/>
          </w:tcPr>
          <w:p w14:paraId="2216066C"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42011A27"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要求防病毒日志可按照时间、终端名称、终端分组、本地IP、病毒ID、病毒名称、病毒路径、操作进程、操作进程命令行、父进程、父进程命令行、检出动作、处理结果等检索项进行检索且可导出</w:t>
            </w:r>
          </w:p>
        </w:tc>
      </w:tr>
      <w:tr w:rsidR="0099651F" w:rsidRPr="0099651F" w14:paraId="35D62DC7" w14:textId="77777777" w:rsidTr="00BA7DD2">
        <w:trPr>
          <w:trHeight w:val="20"/>
        </w:trPr>
        <w:tc>
          <w:tcPr>
            <w:tcW w:w="679" w:type="pct"/>
            <w:vMerge/>
            <w:vAlign w:val="center"/>
            <w:hideMark/>
          </w:tcPr>
          <w:p w14:paraId="3E7327FF"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62D238B4"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系统防护日志可按照时间、终端名称、终端分组、本地IP、防护类型、防护项目、保护路径、保护内容扩展、操作类型、操作进程、操作进程命令行、父进程、父进程命令行、处理结果等检索项进行检索且可导出</w:t>
            </w:r>
          </w:p>
        </w:tc>
      </w:tr>
      <w:tr w:rsidR="0099651F" w:rsidRPr="0099651F" w14:paraId="0AE5D2BA" w14:textId="77777777" w:rsidTr="00BA7DD2">
        <w:trPr>
          <w:trHeight w:val="20"/>
        </w:trPr>
        <w:tc>
          <w:tcPr>
            <w:tcW w:w="679" w:type="pct"/>
            <w:vMerge/>
            <w:vAlign w:val="center"/>
            <w:hideMark/>
          </w:tcPr>
          <w:p w14:paraId="74A703B5"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46461D7B"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要求网络防御日志可按照时间、终端名称、终端分组、本地IP、攻击方式、协议、本地地址、攻</w:t>
            </w:r>
            <w:r w:rsidRPr="00143FDB">
              <w:rPr>
                <w:rFonts w:ascii="宋体" w:hAnsi="宋体" w:cs="宋体" w:hint="eastAsia"/>
                <w:color w:val="000000"/>
                <w:kern w:val="0"/>
                <w:sz w:val="18"/>
                <w:szCs w:val="18"/>
              </w:rPr>
              <w:lastRenderedPageBreak/>
              <w:t>击地址、关联进程、处理结果等检索项进行检索且可导出</w:t>
            </w:r>
          </w:p>
        </w:tc>
      </w:tr>
      <w:tr w:rsidR="0099651F" w:rsidRPr="0099651F" w14:paraId="46920676" w14:textId="77777777" w:rsidTr="00BA7DD2">
        <w:trPr>
          <w:trHeight w:val="20"/>
        </w:trPr>
        <w:tc>
          <w:tcPr>
            <w:tcW w:w="679" w:type="pct"/>
            <w:vMerge/>
            <w:vAlign w:val="center"/>
            <w:hideMark/>
          </w:tcPr>
          <w:p w14:paraId="2DD1D149"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65569B55"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要求访问控制日志可按照时间、终端名称、终端分组、本地IP、规则名称、协议、触犯动作、远程地址、本地地址、操作进程、操作进程命令行、处理结果等检索项进行检索且可导出</w:t>
            </w:r>
          </w:p>
        </w:tc>
      </w:tr>
      <w:tr w:rsidR="0099651F" w:rsidRPr="0099651F" w14:paraId="4A6B60F4" w14:textId="77777777" w:rsidTr="00BA7DD2">
        <w:trPr>
          <w:trHeight w:val="20"/>
        </w:trPr>
        <w:tc>
          <w:tcPr>
            <w:tcW w:w="679" w:type="pct"/>
            <w:vMerge/>
            <w:vAlign w:val="center"/>
            <w:hideMark/>
          </w:tcPr>
          <w:p w14:paraId="6B0EBCFF"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2F758490"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要求漏洞修复日志可按照时间、终端名称、终端分组、本地IP、下载地址、补丁编号、补丁描述、补丁类型、处理结果等检索项进行检索且可导出</w:t>
            </w:r>
          </w:p>
        </w:tc>
      </w:tr>
      <w:tr w:rsidR="0099651F" w:rsidRPr="0099651F" w14:paraId="34549B1E" w14:textId="77777777" w:rsidTr="00BA7DD2">
        <w:trPr>
          <w:trHeight w:val="20"/>
        </w:trPr>
        <w:tc>
          <w:tcPr>
            <w:tcW w:w="679" w:type="pct"/>
            <w:vMerge/>
            <w:vAlign w:val="center"/>
            <w:hideMark/>
          </w:tcPr>
          <w:p w14:paraId="147345E9"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254DCA3F"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要求终端日志可按照时间、终端名称、终端分组、本地IP、升级前版本、升级后版本、升级结果、操作描述等检索项进行检索且可导出</w:t>
            </w:r>
          </w:p>
        </w:tc>
      </w:tr>
      <w:tr w:rsidR="0099651F" w:rsidRPr="0099651F" w14:paraId="11064B96" w14:textId="77777777" w:rsidTr="00BA7DD2">
        <w:trPr>
          <w:trHeight w:val="20"/>
        </w:trPr>
        <w:tc>
          <w:tcPr>
            <w:tcW w:w="679" w:type="pct"/>
            <w:vMerge/>
            <w:vAlign w:val="center"/>
            <w:hideMark/>
          </w:tcPr>
          <w:p w14:paraId="2CCFABA3"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35F8489C"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要求系统日志可按照时间、升级模块、升级前版本、升级后版本、升级地址、升级结果、管理员名称、管理员类型、管理员IP、操作模块、操作描述等检索项进行检索且可导出</w:t>
            </w:r>
          </w:p>
        </w:tc>
      </w:tr>
      <w:tr w:rsidR="0099651F" w:rsidRPr="0099651F" w14:paraId="0D04A21E" w14:textId="77777777" w:rsidTr="00BA7DD2">
        <w:trPr>
          <w:trHeight w:val="20"/>
        </w:trPr>
        <w:tc>
          <w:tcPr>
            <w:tcW w:w="679" w:type="pct"/>
            <w:vMerge w:val="restart"/>
            <w:shd w:val="clear" w:color="auto" w:fill="auto"/>
            <w:vAlign w:val="center"/>
            <w:hideMark/>
          </w:tcPr>
          <w:p w14:paraId="398E74D6" w14:textId="77777777" w:rsidR="0099651F" w:rsidRPr="00143FDB" w:rsidRDefault="0099651F" w:rsidP="0099651F">
            <w:pPr>
              <w:widowControl/>
              <w:jc w:val="center"/>
              <w:rPr>
                <w:rFonts w:ascii="宋体" w:hAnsi="宋体" w:cs="宋体"/>
                <w:b/>
                <w:bCs/>
                <w:color w:val="000000"/>
                <w:kern w:val="0"/>
                <w:szCs w:val="21"/>
              </w:rPr>
            </w:pPr>
            <w:r w:rsidRPr="00143FDB">
              <w:rPr>
                <w:rFonts w:ascii="宋体" w:hAnsi="宋体" w:cs="宋体" w:hint="eastAsia"/>
                <w:b/>
                <w:bCs/>
                <w:color w:val="000000"/>
                <w:kern w:val="0"/>
                <w:szCs w:val="21"/>
              </w:rPr>
              <w:t>资质证明</w:t>
            </w:r>
          </w:p>
        </w:tc>
        <w:tc>
          <w:tcPr>
            <w:tcW w:w="4321" w:type="pct"/>
            <w:shd w:val="clear" w:color="auto" w:fill="auto"/>
            <w:vAlign w:val="center"/>
            <w:hideMark/>
          </w:tcPr>
          <w:p w14:paraId="29250A30"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要求《计算机信息系统安全专用产品销售许可证》、《计算机软件著作权登记证书》、国家计算机病毒应急处理中心实验室认证</w:t>
            </w:r>
          </w:p>
        </w:tc>
      </w:tr>
      <w:tr w:rsidR="0099651F" w:rsidRPr="0099651F" w14:paraId="78BE67C6" w14:textId="77777777" w:rsidTr="00BA7DD2">
        <w:trPr>
          <w:trHeight w:val="20"/>
        </w:trPr>
        <w:tc>
          <w:tcPr>
            <w:tcW w:w="679" w:type="pct"/>
            <w:vMerge/>
            <w:vAlign w:val="center"/>
            <w:hideMark/>
          </w:tcPr>
          <w:p w14:paraId="05CC01BD" w14:textId="77777777" w:rsidR="0099651F" w:rsidRPr="00143FDB" w:rsidRDefault="0099651F" w:rsidP="0099651F">
            <w:pPr>
              <w:widowControl/>
              <w:jc w:val="left"/>
              <w:rPr>
                <w:rFonts w:ascii="宋体" w:hAnsi="宋体" w:cs="宋体"/>
                <w:b/>
                <w:bCs/>
                <w:color w:val="000000"/>
                <w:kern w:val="0"/>
                <w:szCs w:val="21"/>
              </w:rPr>
            </w:pPr>
          </w:p>
        </w:tc>
        <w:tc>
          <w:tcPr>
            <w:tcW w:w="4321" w:type="pct"/>
            <w:shd w:val="clear" w:color="auto" w:fill="auto"/>
            <w:vAlign w:val="center"/>
            <w:hideMark/>
          </w:tcPr>
          <w:p w14:paraId="7E6B62E8" w14:textId="77777777" w:rsidR="0099651F" w:rsidRPr="00143FDB" w:rsidRDefault="0099651F" w:rsidP="00492636">
            <w:pPr>
              <w:widowControl/>
              <w:jc w:val="left"/>
              <w:rPr>
                <w:rFonts w:ascii="宋体" w:hAnsi="宋体" w:cs="宋体"/>
                <w:color w:val="000000"/>
                <w:kern w:val="0"/>
                <w:sz w:val="18"/>
                <w:szCs w:val="18"/>
              </w:rPr>
            </w:pPr>
            <w:r w:rsidRPr="00143FDB">
              <w:rPr>
                <w:rFonts w:ascii="宋体" w:hAnsi="宋体" w:cs="宋体" w:hint="eastAsia"/>
                <w:color w:val="000000"/>
                <w:kern w:val="0"/>
                <w:sz w:val="18"/>
                <w:szCs w:val="18"/>
              </w:rPr>
              <w:t>要求与红旗、</w:t>
            </w:r>
            <w:proofErr w:type="gramStart"/>
            <w:r w:rsidRPr="00143FDB">
              <w:rPr>
                <w:rFonts w:ascii="宋体" w:hAnsi="宋体" w:cs="宋体" w:hint="eastAsia"/>
                <w:color w:val="000000"/>
                <w:kern w:val="0"/>
                <w:sz w:val="18"/>
                <w:szCs w:val="18"/>
              </w:rPr>
              <w:t>神州网信</w:t>
            </w:r>
            <w:proofErr w:type="gramEnd"/>
            <w:r w:rsidRPr="00143FDB">
              <w:rPr>
                <w:rFonts w:ascii="宋体" w:hAnsi="宋体" w:cs="宋体" w:hint="eastAsia"/>
                <w:color w:val="000000"/>
                <w:kern w:val="0"/>
                <w:sz w:val="18"/>
                <w:szCs w:val="18"/>
              </w:rPr>
              <w:t>、UOS、麒麟系列；鲲鹏、</w:t>
            </w:r>
            <w:proofErr w:type="gramStart"/>
            <w:r w:rsidRPr="00143FDB">
              <w:rPr>
                <w:rFonts w:ascii="宋体" w:hAnsi="宋体" w:cs="宋体" w:hint="eastAsia"/>
                <w:color w:val="000000"/>
                <w:kern w:val="0"/>
                <w:sz w:val="18"/>
                <w:szCs w:val="18"/>
              </w:rPr>
              <w:t>兆芯等</w:t>
            </w:r>
            <w:proofErr w:type="gramEnd"/>
            <w:r w:rsidRPr="00143FDB">
              <w:rPr>
                <w:rFonts w:ascii="宋体" w:hAnsi="宋体" w:cs="宋体" w:hint="eastAsia"/>
                <w:color w:val="000000"/>
                <w:kern w:val="0"/>
                <w:sz w:val="18"/>
                <w:szCs w:val="18"/>
              </w:rPr>
              <w:t>国产系统及处理器具备兼容证书</w:t>
            </w:r>
          </w:p>
        </w:tc>
      </w:tr>
    </w:tbl>
    <w:p w14:paraId="3B9FFCC2" w14:textId="77777777" w:rsidR="002078D2" w:rsidRPr="0099651F" w:rsidRDefault="002078D2" w:rsidP="00565489">
      <w:pPr>
        <w:rPr>
          <w:rFonts w:ascii="微软雅黑" w:eastAsia="微软雅黑" w:hAnsi="微软雅黑"/>
          <w:b/>
          <w:bCs/>
          <w:sz w:val="24"/>
        </w:rPr>
      </w:pPr>
    </w:p>
    <w:p w14:paraId="03B072A0" w14:textId="77777777" w:rsidR="00672561" w:rsidRDefault="00492636" w:rsidP="00565489">
      <w:pPr>
        <w:rPr>
          <w:rFonts w:ascii="微软雅黑" w:eastAsia="微软雅黑" w:hAnsi="微软雅黑"/>
          <w:b/>
          <w:bCs/>
          <w:sz w:val="24"/>
        </w:rPr>
      </w:pPr>
      <w:r>
        <w:rPr>
          <w:rFonts w:ascii="微软雅黑" w:eastAsia="微软雅黑" w:hAnsi="微软雅黑"/>
          <w:b/>
          <w:bCs/>
          <w:sz w:val="24"/>
        </w:rPr>
        <w:br w:type="page"/>
      </w:r>
      <w:r w:rsidR="00672561" w:rsidRPr="00672561">
        <w:rPr>
          <w:rFonts w:ascii="微软雅黑" w:eastAsia="微软雅黑" w:hAnsi="微软雅黑"/>
          <w:b/>
          <w:bCs/>
          <w:sz w:val="24"/>
        </w:rPr>
        <w:lastRenderedPageBreak/>
        <w:t>服务器虚拟化</w:t>
      </w:r>
      <w:r w:rsidR="00CE436E">
        <w:rPr>
          <w:rFonts w:ascii="微软雅黑" w:eastAsia="微软雅黑" w:hAnsi="微软雅黑" w:hint="eastAsia"/>
          <w:b/>
          <w:bCs/>
          <w:sz w:val="24"/>
        </w:rPr>
        <w:t>管理平台及</w:t>
      </w:r>
      <w:r w:rsidR="00CE436E" w:rsidRPr="00672561">
        <w:rPr>
          <w:rFonts w:ascii="微软雅黑" w:eastAsia="微软雅黑" w:hAnsi="微软雅黑"/>
          <w:b/>
          <w:bCs/>
          <w:sz w:val="24"/>
        </w:rPr>
        <w:t>虚拟化</w:t>
      </w:r>
      <w:r w:rsidR="00CE436E">
        <w:rPr>
          <w:rFonts w:ascii="微软雅黑" w:eastAsia="微软雅黑" w:hAnsi="微软雅黑" w:hint="eastAsia"/>
          <w:b/>
          <w:bCs/>
          <w:sz w:val="24"/>
        </w:rPr>
        <w:t>软件</w:t>
      </w:r>
      <w:r w:rsidR="00CE436E" w:rsidRPr="00672561">
        <w:rPr>
          <w:rFonts w:ascii="微软雅黑" w:eastAsia="微软雅黑" w:hAnsi="微软雅黑"/>
          <w:b/>
          <w:bCs/>
          <w:sz w:val="24"/>
        </w:rPr>
        <w:t>参数</w:t>
      </w:r>
    </w:p>
    <w:tbl>
      <w:tblPr>
        <w:tblW w:w="5000" w:type="pct"/>
        <w:tblLook w:val="04A0" w:firstRow="1" w:lastRow="0" w:firstColumn="1" w:lastColumn="0" w:noHBand="0" w:noVBand="1"/>
      </w:tblPr>
      <w:tblGrid>
        <w:gridCol w:w="675"/>
        <w:gridCol w:w="8472"/>
      </w:tblGrid>
      <w:tr w:rsidR="00BA7DD2" w:rsidRPr="00BA7DD2" w14:paraId="42BA0DC6" w14:textId="77777777" w:rsidTr="00BA7DD2">
        <w:trPr>
          <w:trHeight w:val="20"/>
        </w:trPr>
        <w:tc>
          <w:tcPr>
            <w:tcW w:w="36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32A16EE" w14:textId="77777777" w:rsidR="00BA7DD2" w:rsidRPr="00BA7DD2" w:rsidRDefault="00BA7DD2" w:rsidP="00BA7DD2">
            <w:pPr>
              <w:widowControl/>
              <w:rPr>
                <w:rFonts w:ascii="微软雅黑" w:eastAsia="微软雅黑" w:hAnsi="微软雅黑" w:cs="宋体"/>
                <w:b/>
                <w:bCs/>
                <w:color w:val="000000"/>
                <w:kern w:val="0"/>
                <w:sz w:val="20"/>
                <w:szCs w:val="20"/>
              </w:rPr>
            </w:pPr>
            <w:r w:rsidRPr="00BA7DD2">
              <w:rPr>
                <w:rFonts w:ascii="微软雅黑" w:eastAsia="微软雅黑" w:hAnsi="微软雅黑" w:cs="宋体" w:hint="eastAsia"/>
                <w:b/>
                <w:bCs/>
                <w:color w:val="000000"/>
                <w:kern w:val="0"/>
                <w:sz w:val="20"/>
                <w:szCs w:val="20"/>
              </w:rPr>
              <w:t>序列</w:t>
            </w:r>
          </w:p>
        </w:tc>
        <w:tc>
          <w:tcPr>
            <w:tcW w:w="4631" w:type="pct"/>
            <w:tcBorders>
              <w:top w:val="single" w:sz="8" w:space="0" w:color="auto"/>
              <w:left w:val="nil"/>
              <w:bottom w:val="single" w:sz="8" w:space="0" w:color="auto"/>
              <w:right w:val="single" w:sz="8" w:space="0" w:color="auto"/>
            </w:tcBorders>
            <w:shd w:val="clear" w:color="auto" w:fill="auto"/>
            <w:vAlign w:val="center"/>
            <w:hideMark/>
          </w:tcPr>
          <w:p w14:paraId="20BE61C9" w14:textId="77777777" w:rsidR="00BA7DD2" w:rsidRPr="00BA7DD2" w:rsidRDefault="00BA7DD2" w:rsidP="00BA7DD2">
            <w:pPr>
              <w:widowControl/>
              <w:rPr>
                <w:rFonts w:ascii="微软雅黑" w:eastAsia="微软雅黑" w:hAnsi="微软雅黑" w:cs="宋体"/>
                <w:b/>
                <w:bCs/>
                <w:color w:val="000000"/>
                <w:kern w:val="0"/>
                <w:sz w:val="20"/>
                <w:szCs w:val="20"/>
              </w:rPr>
            </w:pPr>
            <w:r w:rsidRPr="00BA7DD2">
              <w:rPr>
                <w:rFonts w:ascii="微软雅黑" w:eastAsia="微软雅黑" w:hAnsi="微软雅黑" w:cs="宋体" w:hint="eastAsia"/>
                <w:b/>
                <w:bCs/>
                <w:color w:val="000000"/>
                <w:kern w:val="0"/>
                <w:sz w:val="20"/>
                <w:szCs w:val="20"/>
              </w:rPr>
              <w:t>服务器虚拟化管理平台参数</w:t>
            </w:r>
          </w:p>
        </w:tc>
      </w:tr>
      <w:tr w:rsidR="00BA7DD2" w:rsidRPr="00BA7DD2" w14:paraId="6DBC8C90" w14:textId="77777777" w:rsidTr="00BA7DD2">
        <w:trPr>
          <w:trHeight w:val="20"/>
        </w:trPr>
        <w:tc>
          <w:tcPr>
            <w:tcW w:w="369" w:type="pct"/>
            <w:tcBorders>
              <w:top w:val="nil"/>
              <w:left w:val="single" w:sz="8" w:space="0" w:color="auto"/>
              <w:bottom w:val="single" w:sz="8" w:space="0" w:color="auto"/>
              <w:right w:val="single" w:sz="8" w:space="0" w:color="auto"/>
            </w:tcBorders>
            <w:shd w:val="clear" w:color="auto" w:fill="auto"/>
            <w:vAlign w:val="center"/>
            <w:hideMark/>
          </w:tcPr>
          <w:p w14:paraId="76AF2FC8" w14:textId="77777777" w:rsidR="00BA7DD2" w:rsidRPr="00BA7DD2" w:rsidRDefault="00BA7DD2" w:rsidP="00BA7DD2">
            <w:pPr>
              <w:widowControl/>
              <w:jc w:val="center"/>
              <w:rPr>
                <w:rFonts w:ascii="微软雅黑" w:eastAsia="微软雅黑" w:hAnsi="微软雅黑" w:cs="宋体"/>
                <w:b/>
                <w:bCs/>
                <w:color w:val="000000"/>
                <w:kern w:val="0"/>
                <w:sz w:val="18"/>
                <w:szCs w:val="18"/>
              </w:rPr>
            </w:pPr>
            <w:r w:rsidRPr="00BA7DD2">
              <w:rPr>
                <w:rFonts w:ascii="微软雅黑" w:eastAsia="微软雅黑" w:hAnsi="微软雅黑" w:cs="宋体" w:hint="eastAsia"/>
                <w:b/>
                <w:bCs/>
                <w:color w:val="000000"/>
                <w:kern w:val="0"/>
                <w:sz w:val="18"/>
                <w:szCs w:val="18"/>
              </w:rPr>
              <w:t>1</w:t>
            </w:r>
          </w:p>
        </w:tc>
        <w:tc>
          <w:tcPr>
            <w:tcW w:w="4631" w:type="pct"/>
            <w:tcBorders>
              <w:top w:val="nil"/>
              <w:left w:val="nil"/>
              <w:bottom w:val="single" w:sz="8" w:space="0" w:color="auto"/>
              <w:right w:val="single" w:sz="8" w:space="0" w:color="auto"/>
            </w:tcBorders>
            <w:shd w:val="clear" w:color="auto" w:fill="auto"/>
            <w:vAlign w:val="center"/>
            <w:hideMark/>
          </w:tcPr>
          <w:p w14:paraId="39C8F71B" w14:textId="77777777" w:rsidR="00BA7DD2" w:rsidRPr="00BA7DD2" w:rsidRDefault="00BA7DD2" w:rsidP="00BA7DD2">
            <w:pPr>
              <w:widowControl/>
              <w:rPr>
                <w:rFonts w:ascii="宋体" w:hAnsi="宋体" w:cs="宋体"/>
                <w:color w:val="000000"/>
                <w:kern w:val="0"/>
                <w:sz w:val="18"/>
                <w:szCs w:val="18"/>
              </w:rPr>
            </w:pPr>
            <w:r w:rsidRPr="00BA7DD2">
              <w:rPr>
                <w:rFonts w:ascii="宋体" w:hAnsi="宋体" w:cs="宋体" w:hint="eastAsia"/>
                <w:color w:val="000000"/>
                <w:kern w:val="0"/>
                <w:sz w:val="18"/>
                <w:szCs w:val="18"/>
              </w:rPr>
              <w:t>支持单点管理，可以从单个控制台对所有虚拟机的配置情况、负载情况进行集中监控，并根据实际需要实时进行资源调整。</w:t>
            </w:r>
          </w:p>
        </w:tc>
      </w:tr>
      <w:tr w:rsidR="00BA7DD2" w:rsidRPr="00BA7DD2" w14:paraId="1551D852" w14:textId="77777777" w:rsidTr="00BA7DD2">
        <w:trPr>
          <w:trHeight w:val="20"/>
        </w:trPr>
        <w:tc>
          <w:tcPr>
            <w:tcW w:w="369" w:type="pct"/>
            <w:tcBorders>
              <w:top w:val="nil"/>
              <w:left w:val="single" w:sz="8" w:space="0" w:color="auto"/>
              <w:bottom w:val="single" w:sz="8" w:space="0" w:color="auto"/>
              <w:right w:val="single" w:sz="8" w:space="0" w:color="auto"/>
            </w:tcBorders>
            <w:shd w:val="clear" w:color="auto" w:fill="auto"/>
            <w:vAlign w:val="center"/>
            <w:hideMark/>
          </w:tcPr>
          <w:p w14:paraId="756974A2" w14:textId="77777777" w:rsidR="00BA7DD2" w:rsidRPr="00BA7DD2" w:rsidRDefault="00BA7DD2" w:rsidP="00BA7DD2">
            <w:pPr>
              <w:widowControl/>
              <w:jc w:val="center"/>
              <w:rPr>
                <w:rFonts w:ascii="微软雅黑" w:eastAsia="微软雅黑" w:hAnsi="微软雅黑" w:cs="宋体"/>
                <w:b/>
                <w:bCs/>
                <w:color w:val="000000"/>
                <w:kern w:val="0"/>
                <w:sz w:val="18"/>
                <w:szCs w:val="18"/>
              </w:rPr>
            </w:pPr>
            <w:r w:rsidRPr="00BA7DD2">
              <w:rPr>
                <w:rFonts w:ascii="微软雅黑" w:eastAsia="微软雅黑" w:hAnsi="微软雅黑" w:cs="宋体" w:hint="eastAsia"/>
                <w:b/>
                <w:bCs/>
                <w:color w:val="000000"/>
                <w:kern w:val="0"/>
                <w:sz w:val="18"/>
                <w:szCs w:val="18"/>
              </w:rPr>
              <w:t>2</w:t>
            </w:r>
          </w:p>
        </w:tc>
        <w:tc>
          <w:tcPr>
            <w:tcW w:w="4631" w:type="pct"/>
            <w:tcBorders>
              <w:top w:val="nil"/>
              <w:left w:val="nil"/>
              <w:bottom w:val="single" w:sz="8" w:space="0" w:color="auto"/>
              <w:right w:val="single" w:sz="8" w:space="0" w:color="auto"/>
            </w:tcBorders>
            <w:shd w:val="clear" w:color="auto" w:fill="auto"/>
            <w:vAlign w:val="center"/>
            <w:hideMark/>
          </w:tcPr>
          <w:p w14:paraId="69AC62A9" w14:textId="77777777" w:rsidR="00BA7DD2" w:rsidRPr="00BA7DD2" w:rsidRDefault="00BA7DD2" w:rsidP="00BA7DD2">
            <w:pPr>
              <w:widowControl/>
              <w:rPr>
                <w:rFonts w:ascii="宋体" w:hAnsi="宋体" w:cs="宋体"/>
                <w:color w:val="000000"/>
                <w:kern w:val="0"/>
                <w:sz w:val="18"/>
                <w:szCs w:val="18"/>
              </w:rPr>
            </w:pPr>
            <w:r w:rsidRPr="00BA7DD2">
              <w:rPr>
                <w:rFonts w:ascii="宋体" w:hAnsi="宋体" w:cs="宋体" w:hint="eastAsia"/>
                <w:color w:val="000000"/>
                <w:kern w:val="0"/>
                <w:sz w:val="18"/>
                <w:szCs w:val="18"/>
              </w:rPr>
              <w:t>支持对包括虚拟机模板、</w:t>
            </w:r>
            <w:r w:rsidRPr="00BA7DD2">
              <w:rPr>
                <w:rFonts w:ascii="Calibri" w:hAnsi="Calibri" w:cs="Calibri"/>
                <w:color w:val="000000"/>
                <w:kern w:val="0"/>
                <w:sz w:val="18"/>
                <w:szCs w:val="18"/>
              </w:rPr>
              <w:t>ISO</w:t>
            </w:r>
            <w:r w:rsidRPr="00BA7DD2">
              <w:rPr>
                <w:rFonts w:ascii="宋体" w:hAnsi="宋体" w:cs="宋体" w:hint="eastAsia"/>
                <w:color w:val="000000"/>
                <w:kern w:val="0"/>
                <w:sz w:val="18"/>
                <w:szCs w:val="18"/>
              </w:rPr>
              <w:t>映像和脚本在内的内容进行存储</w:t>
            </w:r>
            <w:proofErr w:type="gramStart"/>
            <w:r w:rsidRPr="00BA7DD2">
              <w:rPr>
                <w:rFonts w:ascii="宋体" w:hAnsi="宋体" w:cs="宋体" w:hint="eastAsia"/>
                <w:color w:val="000000"/>
                <w:kern w:val="0"/>
                <w:sz w:val="18"/>
                <w:szCs w:val="18"/>
              </w:rPr>
              <w:t>库统一</w:t>
            </w:r>
            <w:proofErr w:type="gramEnd"/>
            <w:r w:rsidRPr="00BA7DD2">
              <w:rPr>
                <w:rFonts w:ascii="宋体" w:hAnsi="宋体" w:cs="宋体" w:hint="eastAsia"/>
                <w:color w:val="000000"/>
                <w:kern w:val="0"/>
                <w:sz w:val="18"/>
                <w:szCs w:val="18"/>
              </w:rPr>
              <w:t>存储。用户可以从集中化位置存储和管理内容</w:t>
            </w:r>
            <w:r w:rsidRPr="00BA7DD2">
              <w:rPr>
                <w:rFonts w:ascii="Calibri" w:hAnsi="Calibri" w:cs="Calibri"/>
                <w:color w:val="000000"/>
                <w:kern w:val="0"/>
                <w:sz w:val="18"/>
                <w:szCs w:val="18"/>
              </w:rPr>
              <w:t>,</w:t>
            </w:r>
            <w:r w:rsidRPr="00BA7DD2">
              <w:rPr>
                <w:rFonts w:ascii="宋体" w:hAnsi="宋体" w:cs="宋体" w:hint="eastAsia"/>
                <w:color w:val="000000"/>
                <w:kern w:val="0"/>
                <w:sz w:val="18"/>
                <w:szCs w:val="18"/>
              </w:rPr>
              <w:t>以及通过发布或订阅模型共享内容。</w:t>
            </w:r>
          </w:p>
        </w:tc>
      </w:tr>
      <w:tr w:rsidR="00BA7DD2" w:rsidRPr="00BA7DD2" w14:paraId="1AD86E15" w14:textId="77777777" w:rsidTr="00BA7DD2">
        <w:trPr>
          <w:trHeight w:val="20"/>
        </w:trPr>
        <w:tc>
          <w:tcPr>
            <w:tcW w:w="369" w:type="pct"/>
            <w:tcBorders>
              <w:top w:val="nil"/>
              <w:left w:val="single" w:sz="8" w:space="0" w:color="auto"/>
              <w:bottom w:val="single" w:sz="8" w:space="0" w:color="auto"/>
              <w:right w:val="single" w:sz="8" w:space="0" w:color="auto"/>
            </w:tcBorders>
            <w:shd w:val="clear" w:color="auto" w:fill="auto"/>
            <w:vAlign w:val="center"/>
            <w:hideMark/>
          </w:tcPr>
          <w:p w14:paraId="7FE47CFB" w14:textId="77777777" w:rsidR="00BA7DD2" w:rsidRPr="00BA7DD2" w:rsidRDefault="00BA7DD2" w:rsidP="00BA7DD2">
            <w:pPr>
              <w:widowControl/>
              <w:jc w:val="center"/>
              <w:rPr>
                <w:rFonts w:ascii="微软雅黑" w:eastAsia="微软雅黑" w:hAnsi="微软雅黑" w:cs="宋体"/>
                <w:b/>
                <w:bCs/>
                <w:color w:val="000000"/>
                <w:kern w:val="0"/>
                <w:sz w:val="18"/>
                <w:szCs w:val="18"/>
              </w:rPr>
            </w:pPr>
            <w:r w:rsidRPr="00BA7DD2">
              <w:rPr>
                <w:rFonts w:ascii="微软雅黑" w:eastAsia="微软雅黑" w:hAnsi="微软雅黑" w:cs="宋体" w:hint="eastAsia"/>
                <w:b/>
                <w:bCs/>
                <w:color w:val="000000"/>
                <w:kern w:val="0"/>
                <w:sz w:val="18"/>
                <w:szCs w:val="18"/>
              </w:rPr>
              <w:t>3</w:t>
            </w:r>
          </w:p>
        </w:tc>
        <w:tc>
          <w:tcPr>
            <w:tcW w:w="4631" w:type="pct"/>
            <w:tcBorders>
              <w:top w:val="nil"/>
              <w:left w:val="nil"/>
              <w:bottom w:val="single" w:sz="8" w:space="0" w:color="auto"/>
              <w:right w:val="single" w:sz="8" w:space="0" w:color="auto"/>
            </w:tcBorders>
            <w:shd w:val="clear" w:color="auto" w:fill="auto"/>
            <w:vAlign w:val="center"/>
            <w:hideMark/>
          </w:tcPr>
          <w:p w14:paraId="7B9B960D" w14:textId="77777777" w:rsidR="00BA7DD2" w:rsidRPr="00BA7DD2" w:rsidRDefault="00BA7DD2" w:rsidP="00BA7DD2">
            <w:pPr>
              <w:widowControl/>
              <w:rPr>
                <w:rFonts w:ascii="宋体" w:hAnsi="宋体" w:cs="宋体"/>
                <w:color w:val="000000"/>
                <w:kern w:val="0"/>
                <w:sz w:val="18"/>
                <w:szCs w:val="18"/>
              </w:rPr>
            </w:pPr>
            <w:r w:rsidRPr="00BA7DD2">
              <w:rPr>
                <w:rFonts w:ascii="宋体" w:hAnsi="宋体" w:cs="宋体" w:hint="eastAsia"/>
                <w:color w:val="000000"/>
                <w:kern w:val="0"/>
                <w:sz w:val="18"/>
                <w:szCs w:val="18"/>
              </w:rPr>
              <w:t>支持自定义角色和权限，可以限制用户对资源的访问，实现分级管理并增强安全性和灵活性。</w:t>
            </w:r>
          </w:p>
        </w:tc>
      </w:tr>
      <w:tr w:rsidR="00BA7DD2" w:rsidRPr="00BA7DD2" w14:paraId="14EA1A6B" w14:textId="77777777" w:rsidTr="00BA7DD2">
        <w:trPr>
          <w:trHeight w:val="20"/>
        </w:trPr>
        <w:tc>
          <w:tcPr>
            <w:tcW w:w="369" w:type="pct"/>
            <w:tcBorders>
              <w:top w:val="nil"/>
              <w:left w:val="single" w:sz="8" w:space="0" w:color="auto"/>
              <w:bottom w:val="single" w:sz="8" w:space="0" w:color="auto"/>
              <w:right w:val="single" w:sz="8" w:space="0" w:color="auto"/>
            </w:tcBorders>
            <w:shd w:val="clear" w:color="auto" w:fill="auto"/>
            <w:vAlign w:val="center"/>
            <w:hideMark/>
          </w:tcPr>
          <w:p w14:paraId="7C03CAC1" w14:textId="77777777" w:rsidR="00BA7DD2" w:rsidRPr="00BA7DD2" w:rsidRDefault="00BA7DD2" w:rsidP="00BA7DD2">
            <w:pPr>
              <w:widowControl/>
              <w:jc w:val="center"/>
              <w:rPr>
                <w:rFonts w:ascii="微软雅黑" w:eastAsia="微软雅黑" w:hAnsi="微软雅黑" w:cs="宋体"/>
                <w:b/>
                <w:bCs/>
                <w:color w:val="000000"/>
                <w:kern w:val="0"/>
                <w:sz w:val="18"/>
                <w:szCs w:val="18"/>
              </w:rPr>
            </w:pPr>
            <w:r w:rsidRPr="00BA7DD2">
              <w:rPr>
                <w:rFonts w:ascii="微软雅黑" w:eastAsia="微软雅黑" w:hAnsi="微软雅黑" w:cs="宋体" w:hint="eastAsia"/>
                <w:b/>
                <w:bCs/>
                <w:color w:val="000000"/>
                <w:kern w:val="0"/>
                <w:sz w:val="18"/>
                <w:szCs w:val="18"/>
              </w:rPr>
              <w:t>4</w:t>
            </w:r>
          </w:p>
        </w:tc>
        <w:tc>
          <w:tcPr>
            <w:tcW w:w="4631" w:type="pct"/>
            <w:tcBorders>
              <w:top w:val="nil"/>
              <w:left w:val="nil"/>
              <w:bottom w:val="single" w:sz="8" w:space="0" w:color="auto"/>
              <w:right w:val="single" w:sz="8" w:space="0" w:color="auto"/>
            </w:tcBorders>
            <w:shd w:val="clear" w:color="auto" w:fill="auto"/>
            <w:vAlign w:val="center"/>
            <w:hideMark/>
          </w:tcPr>
          <w:p w14:paraId="388657FB" w14:textId="77777777" w:rsidR="00BA7DD2" w:rsidRPr="00BA7DD2" w:rsidRDefault="00BA7DD2" w:rsidP="00BA7DD2">
            <w:pPr>
              <w:widowControl/>
              <w:rPr>
                <w:rFonts w:ascii="宋体" w:hAnsi="宋体" w:cs="宋体"/>
                <w:color w:val="000000"/>
                <w:kern w:val="0"/>
                <w:sz w:val="18"/>
                <w:szCs w:val="18"/>
              </w:rPr>
            </w:pPr>
            <w:r w:rsidRPr="00BA7DD2">
              <w:rPr>
                <w:rFonts w:ascii="宋体" w:hAnsi="宋体" w:cs="宋体" w:hint="eastAsia"/>
                <w:color w:val="000000"/>
                <w:kern w:val="0"/>
                <w:sz w:val="18"/>
                <w:szCs w:val="18"/>
              </w:rPr>
              <w:t>管理软件可实现多管理软件级别互通功能，支持多管理中心架构，并可实现分布式管理。</w:t>
            </w:r>
          </w:p>
        </w:tc>
      </w:tr>
      <w:tr w:rsidR="00BA7DD2" w:rsidRPr="00BA7DD2" w14:paraId="31295C81" w14:textId="77777777" w:rsidTr="00BA7DD2">
        <w:trPr>
          <w:trHeight w:val="20"/>
        </w:trPr>
        <w:tc>
          <w:tcPr>
            <w:tcW w:w="369" w:type="pct"/>
            <w:tcBorders>
              <w:top w:val="nil"/>
              <w:left w:val="single" w:sz="8" w:space="0" w:color="auto"/>
              <w:bottom w:val="single" w:sz="8" w:space="0" w:color="auto"/>
              <w:right w:val="single" w:sz="8" w:space="0" w:color="auto"/>
            </w:tcBorders>
            <w:shd w:val="clear" w:color="auto" w:fill="auto"/>
            <w:vAlign w:val="center"/>
            <w:hideMark/>
          </w:tcPr>
          <w:p w14:paraId="7404335D" w14:textId="77777777" w:rsidR="00BA7DD2" w:rsidRPr="00BA7DD2" w:rsidRDefault="00BA7DD2" w:rsidP="00BA7DD2">
            <w:pPr>
              <w:widowControl/>
              <w:jc w:val="center"/>
              <w:rPr>
                <w:rFonts w:ascii="微软雅黑" w:eastAsia="微软雅黑" w:hAnsi="微软雅黑" w:cs="宋体"/>
                <w:b/>
                <w:bCs/>
                <w:color w:val="000000"/>
                <w:kern w:val="0"/>
                <w:sz w:val="18"/>
                <w:szCs w:val="18"/>
              </w:rPr>
            </w:pPr>
            <w:r w:rsidRPr="00BA7DD2">
              <w:rPr>
                <w:rFonts w:ascii="微软雅黑" w:eastAsia="微软雅黑" w:hAnsi="微软雅黑" w:cs="宋体" w:hint="eastAsia"/>
                <w:b/>
                <w:bCs/>
                <w:color w:val="000000"/>
                <w:kern w:val="0"/>
                <w:sz w:val="18"/>
                <w:szCs w:val="18"/>
              </w:rPr>
              <w:t>5</w:t>
            </w:r>
          </w:p>
        </w:tc>
        <w:tc>
          <w:tcPr>
            <w:tcW w:w="4631" w:type="pct"/>
            <w:tcBorders>
              <w:top w:val="nil"/>
              <w:left w:val="nil"/>
              <w:bottom w:val="single" w:sz="8" w:space="0" w:color="auto"/>
              <w:right w:val="single" w:sz="8" w:space="0" w:color="auto"/>
            </w:tcBorders>
            <w:shd w:val="clear" w:color="auto" w:fill="auto"/>
            <w:vAlign w:val="center"/>
            <w:hideMark/>
          </w:tcPr>
          <w:p w14:paraId="60337556" w14:textId="77777777" w:rsidR="00BA7DD2" w:rsidRPr="00BA7DD2" w:rsidRDefault="00BA7DD2" w:rsidP="00BA7DD2">
            <w:pPr>
              <w:widowControl/>
              <w:rPr>
                <w:rFonts w:ascii="宋体" w:hAnsi="宋体" w:cs="宋体"/>
                <w:color w:val="000000"/>
                <w:kern w:val="0"/>
                <w:sz w:val="18"/>
                <w:szCs w:val="18"/>
              </w:rPr>
            </w:pPr>
            <w:r w:rsidRPr="00BA7DD2">
              <w:rPr>
                <w:rFonts w:ascii="宋体" w:hAnsi="宋体" w:cs="宋体" w:hint="eastAsia"/>
                <w:color w:val="000000"/>
                <w:kern w:val="0"/>
                <w:sz w:val="18"/>
                <w:szCs w:val="18"/>
              </w:rPr>
              <w:t>可以记录重大配置更改以及发起这些更改的管理员的记录，可以导出报告以进行事件跟踪。</w:t>
            </w:r>
          </w:p>
        </w:tc>
      </w:tr>
      <w:tr w:rsidR="00BA7DD2" w:rsidRPr="00BA7DD2" w14:paraId="66D20C55" w14:textId="77777777" w:rsidTr="00BA7DD2">
        <w:trPr>
          <w:trHeight w:val="20"/>
        </w:trPr>
        <w:tc>
          <w:tcPr>
            <w:tcW w:w="369" w:type="pct"/>
            <w:tcBorders>
              <w:top w:val="nil"/>
              <w:left w:val="single" w:sz="8" w:space="0" w:color="auto"/>
              <w:bottom w:val="single" w:sz="8" w:space="0" w:color="auto"/>
              <w:right w:val="single" w:sz="8" w:space="0" w:color="auto"/>
            </w:tcBorders>
            <w:shd w:val="clear" w:color="auto" w:fill="auto"/>
            <w:vAlign w:val="center"/>
            <w:hideMark/>
          </w:tcPr>
          <w:p w14:paraId="1ACE88CC" w14:textId="77777777" w:rsidR="00BA7DD2" w:rsidRPr="00BA7DD2" w:rsidRDefault="00BA7DD2" w:rsidP="00BA7DD2">
            <w:pPr>
              <w:widowControl/>
              <w:jc w:val="center"/>
              <w:rPr>
                <w:rFonts w:ascii="微软雅黑" w:eastAsia="微软雅黑" w:hAnsi="微软雅黑" w:cs="宋体"/>
                <w:b/>
                <w:bCs/>
                <w:color w:val="000000"/>
                <w:kern w:val="0"/>
                <w:sz w:val="18"/>
                <w:szCs w:val="18"/>
              </w:rPr>
            </w:pPr>
            <w:r w:rsidRPr="00BA7DD2">
              <w:rPr>
                <w:rFonts w:ascii="微软雅黑" w:eastAsia="微软雅黑" w:hAnsi="微软雅黑" w:cs="宋体" w:hint="eastAsia"/>
                <w:b/>
                <w:bCs/>
                <w:color w:val="000000"/>
                <w:kern w:val="0"/>
                <w:sz w:val="18"/>
                <w:szCs w:val="18"/>
              </w:rPr>
              <w:t>6</w:t>
            </w:r>
          </w:p>
        </w:tc>
        <w:tc>
          <w:tcPr>
            <w:tcW w:w="4631" w:type="pct"/>
            <w:tcBorders>
              <w:top w:val="nil"/>
              <w:left w:val="nil"/>
              <w:bottom w:val="single" w:sz="8" w:space="0" w:color="auto"/>
              <w:right w:val="single" w:sz="8" w:space="0" w:color="auto"/>
            </w:tcBorders>
            <w:shd w:val="clear" w:color="auto" w:fill="auto"/>
            <w:vAlign w:val="center"/>
            <w:hideMark/>
          </w:tcPr>
          <w:p w14:paraId="0062BBFA" w14:textId="77777777" w:rsidR="00BA7DD2" w:rsidRPr="00BA7DD2" w:rsidRDefault="00BA7DD2" w:rsidP="00BA7DD2">
            <w:pPr>
              <w:widowControl/>
              <w:jc w:val="left"/>
              <w:rPr>
                <w:rFonts w:ascii="宋体" w:hAnsi="宋体" w:cs="宋体"/>
                <w:color w:val="000000"/>
                <w:kern w:val="0"/>
                <w:sz w:val="18"/>
                <w:szCs w:val="18"/>
              </w:rPr>
            </w:pPr>
            <w:r w:rsidRPr="00BA7DD2">
              <w:rPr>
                <w:rFonts w:ascii="宋体" w:hAnsi="宋体" w:cs="宋体" w:hint="eastAsia"/>
                <w:color w:val="000000"/>
                <w:kern w:val="0"/>
                <w:sz w:val="18"/>
                <w:szCs w:val="18"/>
              </w:rPr>
              <w:t>★提供工作流引擎，可以通过方便的图形</w:t>
            </w:r>
            <w:proofErr w:type="gramStart"/>
            <w:r w:rsidRPr="00BA7DD2">
              <w:rPr>
                <w:rFonts w:ascii="宋体" w:hAnsi="宋体" w:cs="宋体" w:hint="eastAsia"/>
                <w:color w:val="000000"/>
                <w:kern w:val="0"/>
                <w:sz w:val="18"/>
                <w:szCs w:val="18"/>
              </w:rPr>
              <w:t>拖放式界面</w:t>
            </w:r>
            <w:proofErr w:type="gramEnd"/>
            <w:r w:rsidRPr="00BA7DD2">
              <w:rPr>
                <w:rFonts w:ascii="宋体" w:hAnsi="宋体" w:cs="宋体" w:hint="eastAsia"/>
                <w:color w:val="000000"/>
                <w:kern w:val="0"/>
                <w:sz w:val="18"/>
                <w:szCs w:val="18"/>
              </w:rPr>
              <w:t>组建工作流，自动执行</w:t>
            </w:r>
            <w:r w:rsidRPr="00BA7DD2">
              <w:rPr>
                <w:rFonts w:ascii="Calibri" w:hAnsi="Calibri" w:cs="Calibri"/>
                <w:color w:val="000000"/>
                <w:kern w:val="0"/>
                <w:sz w:val="18"/>
                <w:szCs w:val="18"/>
              </w:rPr>
              <w:t xml:space="preserve"> 800 </w:t>
            </w:r>
            <w:r w:rsidRPr="00BA7DD2">
              <w:rPr>
                <w:rFonts w:ascii="宋体" w:hAnsi="宋体" w:cs="宋体" w:hint="eastAsia"/>
                <w:color w:val="000000"/>
                <w:kern w:val="0"/>
                <w:sz w:val="18"/>
                <w:szCs w:val="18"/>
              </w:rPr>
              <w:t>多项任务管理操作。要求提供</w:t>
            </w:r>
            <w:proofErr w:type="gramStart"/>
            <w:r w:rsidRPr="00BA7DD2">
              <w:rPr>
                <w:rFonts w:ascii="宋体" w:hAnsi="宋体" w:cs="宋体" w:hint="eastAsia"/>
                <w:color w:val="000000"/>
                <w:kern w:val="0"/>
                <w:sz w:val="18"/>
                <w:szCs w:val="18"/>
              </w:rPr>
              <w:t>官网截</w:t>
            </w:r>
            <w:proofErr w:type="gramEnd"/>
            <w:r w:rsidRPr="00BA7DD2">
              <w:rPr>
                <w:rFonts w:ascii="宋体" w:hAnsi="宋体" w:cs="宋体" w:hint="eastAsia"/>
                <w:color w:val="000000"/>
                <w:kern w:val="0"/>
                <w:sz w:val="18"/>
                <w:szCs w:val="18"/>
              </w:rPr>
              <w:t>图并盖章证明。</w:t>
            </w:r>
          </w:p>
        </w:tc>
      </w:tr>
      <w:tr w:rsidR="00BA7DD2" w:rsidRPr="00BA7DD2" w14:paraId="2D44CE2D" w14:textId="77777777" w:rsidTr="00BA7DD2">
        <w:trPr>
          <w:trHeight w:val="20"/>
        </w:trPr>
        <w:tc>
          <w:tcPr>
            <w:tcW w:w="369" w:type="pct"/>
            <w:tcBorders>
              <w:top w:val="nil"/>
              <w:left w:val="single" w:sz="8" w:space="0" w:color="auto"/>
              <w:bottom w:val="single" w:sz="8" w:space="0" w:color="auto"/>
              <w:right w:val="single" w:sz="8" w:space="0" w:color="auto"/>
            </w:tcBorders>
            <w:shd w:val="clear" w:color="auto" w:fill="auto"/>
            <w:vAlign w:val="center"/>
            <w:hideMark/>
          </w:tcPr>
          <w:p w14:paraId="233000A8" w14:textId="77777777" w:rsidR="00BA7DD2" w:rsidRPr="00BA7DD2" w:rsidRDefault="00BA7DD2" w:rsidP="00BA7DD2">
            <w:pPr>
              <w:widowControl/>
              <w:jc w:val="center"/>
              <w:rPr>
                <w:rFonts w:ascii="微软雅黑" w:eastAsia="微软雅黑" w:hAnsi="微软雅黑" w:cs="宋体"/>
                <w:b/>
                <w:bCs/>
                <w:color w:val="000000"/>
                <w:kern w:val="0"/>
                <w:sz w:val="18"/>
                <w:szCs w:val="18"/>
              </w:rPr>
            </w:pPr>
            <w:r w:rsidRPr="00BA7DD2">
              <w:rPr>
                <w:rFonts w:ascii="微软雅黑" w:eastAsia="微软雅黑" w:hAnsi="微软雅黑" w:cs="宋体" w:hint="eastAsia"/>
                <w:b/>
                <w:bCs/>
                <w:color w:val="000000"/>
                <w:kern w:val="0"/>
                <w:sz w:val="18"/>
                <w:szCs w:val="18"/>
              </w:rPr>
              <w:t>7</w:t>
            </w:r>
          </w:p>
        </w:tc>
        <w:tc>
          <w:tcPr>
            <w:tcW w:w="4631" w:type="pct"/>
            <w:tcBorders>
              <w:top w:val="nil"/>
              <w:left w:val="nil"/>
              <w:bottom w:val="single" w:sz="8" w:space="0" w:color="auto"/>
              <w:right w:val="single" w:sz="8" w:space="0" w:color="auto"/>
            </w:tcBorders>
            <w:shd w:val="clear" w:color="auto" w:fill="auto"/>
            <w:vAlign w:val="center"/>
            <w:hideMark/>
          </w:tcPr>
          <w:p w14:paraId="039604DA" w14:textId="77777777" w:rsidR="00BA7DD2" w:rsidRPr="00BA7DD2" w:rsidRDefault="00BA7DD2" w:rsidP="00BA7DD2">
            <w:pPr>
              <w:widowControl/>
              <w:jc w:val="left"/>
              <w:rPr>
                <w:rFonts w:ascii="宋体" w:hAnsi="宋体" w:cs="宋体"/>
                <w:color w:val="000000"/>
                <w:kern w:val="0"/>
                <w:sz w:val="18"/>
                <w:szCs w:val="18"/>
              </w:rPr>
            </w:pPr>
            <w:r w:rsidRPr="00BA7DD2">
              <w:rPr>
                <w:rFonts w:ascii="宋体" w:hAnsi="宋体" w:cs="宋体" w:hint="eastAsia"/>
                <w:color w:val="000000"/>
                <w:kern w:val="0"/>
                <w:sz w:val="18"/>
                <w:szCs w:val="18"/>
              </w:rPr>
              <w:t>提供一套原厂非</w:t>
            </w:r>
            <w:proofErr w:type="spellStart"/>
            <w:r w:rsidRPr="00BA7DD2">
              <w:rPr>
                <w:color w:val="000000"/>
                <w:kern w:val="0"/>
                <w:sz w:val="18"/>
                <w:szCs w:val="18"/>
              </w:rPr>
              <w:t>oem</w:t>
            </w:r>
            <w:proofErr w:type="spellEnd"/>
            <w:r w:rsidRPr="00BA7DD2">
              <w:rPr>
                <w:rFonts w:ascii="宋体" w:hAnsi="宋体" w:cs="宋体" w:hint="eastAsia"/>
                <w:color w:val="000000"/>
                <w:kern w:val="0"/>
                <w:sz w:val="18"/>
                <w:szCs w:val="18"/>
              </w:rPr>
              <w:t>产品授权，包含</w:t>
            </w:r>
            <w:r w:rsidRPr="00BA7DD2">
              <w:rPr>
                <w:color w:val="000000"/>
                <w:kern w:val="0"/>
                <w:sz w:val="18"/>
                <w:szCs w:val="18"/>
              </w:rPr>
              <w:t>1</w:t>
            </w:r>
            <w:r w:rsidRPr="00BA7DD2">
              <w:rPr>
                <w:rFonts w:ascii="宋体" w:hAnsi="宋体" w:cs="宋体" w:hint="eastAsia"/>
                <w:color w:val="000000"/>
                <w:kern w:val="0"/>
                <w:sz w:val="18"/>
                <w:szCs w:val="18"/>
              </w:rPr>
              <w:t>年原厂商</w:t>
            </w:r>
            <w:r w:rsidRPr="00BA7DD2">
              <w:rPr>
                <w:color w:val="000000"/>
                <w:kern w:val="0"/>
                <w:sz w:val="18"/>
                <w:szCs w:val="18"/>
              </w:rPr>
              <w:t>5*12</w:t>
            </w:r>
            <w:r w:rsidRPr="00BA7DD2">
              <w:rPr>
                <w:rFonts w:ascii="宋体" w:hAnsi="宋体" w:cs="宋体" w:hint="eastAsia"/>
                <w:color w:val="000000"/>
                <w:kern w:val="0"/>
                <w:sz w:val="18"/>
                <w:szCs w:val="18"/>
              </w:rPr>
              <w:t>软件升级服务、在线支持服务、</w:t>
            </w:r>
            <w:r w:rsidRPr="00BA7DD2">
              <w:rPr>
                <w:color w:val="000000"/>
                <w:kern w:val="0"/>
                <w:sz w:val="18"/>
                <w:szCs w:val="18"/>
              </w:rPr>
              <w:t>800</w:t>
            </w:r>
            <w:r w:rsidRPr="00BA7DD2">
              <w:rPr>
                <w:rFonts w:ascii="宋体" w:hAnsi="宋体" w:cs="宋体" w:hint="eastAsia"/>
                <w:color w:val="000000"/>
                <w:kern w:val="0"/>
                <w:sz w:val="18"/>
                <w:szCs w:val="18"/>
              </w:rPr>
              <w:t>电话支持服务，并投标时提供原厂服务承诺函。</w:t>
            </w:r>
          </w:p>
        </w:tc>
      </w:tr>
      <w:tr w:rsidR="00BA7DD2" w:rsidRPr="00BA7DD2" w14:paraId="6AFCECCB" w14:textId="77777777" w:rsidTr="00BA7DD2">
        <w:trPr>
          <w:trHeight w:val="20"/>
        </w:trPr>
        <w:tc>
          <w:tcPr>
            <w:tcW w:w="369" w:type="pct"/>
            <w:tcBorders>
              <w:top w:val="nil"/>
              <w:left w:val="single" w:sz="8" w:space="0" w:color="auto"/>
              <w:bottom w:val="single" w:sz="8" w:space="0" w:color="auto"/>
              <w:right w:val="single" w:sz="8" w:space="0" w:color="auto"/>
            </w:tcBorders>
            <w:shd w:val="clear" w:color="auto" w:fill="auto"/>
            <w:vAlign w:val="center"/>
            <w:hideMark/>
          </w:tcPr>
          <w:p w14:paraId="43A669EA" w14:textId="77777777" w:rsidR="00BA7DD2" w:rsidRPr="00BA7DD2" w:rsidRDefault="00BA7DD2" w:rsidP="00BA7DD2">
            <w:pPr>
              <w:widowControl/>
              <w:jc w:val="center"/>
              <w:rPr>
                <w:rFonts w:ascii="微软雅黑" w:eastAsia="微软雅黑" w:hAnsi="微软雅黑" w:cs="宋体"/>
                <w:b/>
                <w:bCs/>
                <w:color w:val="000000"/>
                <w:kern w:val="0"/>
                <w:sz w:val="18"/>
                <w:szCs w:val="18"/>
              </w:rPr>
            </w:pPr>
            <w:r w:rsidRPr="00BA7DD2">
              <w:rPr>
                <w:rFonts w:ascii="微软雅黑" w:eastAsia="微软雅黑" w:hAnsi="微软雅黑" w:cs="宋体" w:hint="eastAsia"/>
                <w:b/>
                <w:bCs/>
                <w:color w:val="000000"/>
                <w:kern w:val="0"/>
                <w:sz w:val="18"/>
                <w:szCs w:val="18"/>
              </w:rPr>
              <w:t xml:space="preserve">　</w:t>
            </w:r>
          </w:p>
        </w:tc>
        <w:tc>
          <w:tcPr>
            <w:tcW w:w="4631" w:type="pct"/>
            <w:tcBorders>
              <w:top w:val="nil"/>
              <w:left w:val="nil"/>
              <w:bottom w:val="single" w:sz="8" w:space="0" w:color="auto"/>
              <w:right w:val="single" w:sz="8" w:space="0" w:color="auto"/>
            </w:tcBorders>
            <w:shd w:val="clear" w:color="auto" w:fill="auto"/>
            <w:vAlign w:val="center"/>
            <w:hideMark/>
          </w:tcPr>
          <w:p w14:paraId="623A207B" w14:textId="77777777" w:rsidR="00BA7DD2" w:rsidRPr="00BA7DD2" w:rsidRDefault="00BA7DD2" w:rsidP="00BA7DD2">
            <w:pPr>
              <w:widowControl/>
              <w:rPr>
                <w:rFonts w:ascii="微软雅黑" w:eastAsia="微软雅黑" w:hAnsi="微软雅黑" w:cs="宋体"/>
                <w:b/>
                <w:bCs/>
                <w:color w:val="000000"/>
                <w:kern w:val="0"/>
                <w:sz w:val="20"/>
                <w:szCs w:val="20"/>
              </w:rPr>
            </w:pPr>
            <w:r w:rsidRPr="00BA7DD2">
              <w:rPr>
                <w:rFonts w:ascii="微软雅黑" w:eastAsia="微软雅黑" w:hAnsi="微软雅黑" w:cs="宋体" w:hint="eastAsia"/>
                <w:b/>
                <w:bCs/>
                <w:color w:val="000000"/>
                <w:kern w:val="0"/>
                <w:sz w:val="20"/>
                <w:szCs w:val="20"/>
              </w:rPr>
              <w:t>服务器虚拟化软件参数</w:t>
            </w:r>
          </w:p>
        </w:tc>
      </w:tr>
      <w:tr w:rsidR="00BA7DD2" w:rsidRPr="00BA7DD2" w14:paraId="2D3931A6" w14:textId="77777777" w:rsidTr="00BA7DD2">
        <w:trPr>
          <w:trHeight w:val="20"/>
        </w:trPr>
        <w:tc>
          <w:tcPr>
            <w:tcW w:w="369" w:type="pct"/>
            <w:tcBorders>
              <w:top w:val="nil"/>
              <w:left w:val="single" w:sz="8" w:space="0" w:color="auto"/>
              <w:bottom w:val="single" w:sz="8" w:space="0" w:color="auto"/>
              <w:right w:val="single" w:sz="8" w:space="0" w:color="auto"/>
            </w:tcBorders>
            <w:shd w:val="clear" w:color="auto" w:fill="auto"/>
            <w:vAlign w:val="center"/>
            <w:hideMark/>
          </w:tcPr>
          <w:p w14:paraId="041506FC" w14:textId="77777777" w:rsidR="00BA7DD2" w:rsidRPr="00BA7DD2" w:rsidRDefault="00BA7DD2" w:rsidP="00BA7DD2">
            <w:pPr>
              <w:widowControl/>
              <w:jc w:val="center"/>
              <w:rPr>
                <w:rFonts w:ascii="微软雅黑" w:eastAsia="微软雅黑" w:hAnsi="微软雅黑" w:cs="宋体"/>
                <w:b/>
                <w:bCs/>
                <w:color w:val="000000"/>
                <w:kern w:val="0"/>
                <w:sz w:val="18"/>
                <w:szCs w:val="18"/>
              </w:rPr>
            </w:pPr>
            <w:r w:rsidRPr="00BA7DD2">
              <w:rPr>
                <w:rFonts w:ascii="微软雅黑" w:eastAsia="微软雅黑" w:hAnsi="微软雅黑" w:cs="宋体" w:hint="eastAsia"/>
                <w:b/>
                <w:bCs/>
                <w:color w:val="000000"/>
                <w:kern w:val="0"/>
                <w:sz w:val="18"/>
                <w:szCs w:val="18"/>
              </w:rPr>
              <w:t>8</w:t>
            </w:r>
          </w:p>
        </w:tc>
        <w:tc>
          <w:tcPr>
            <w:tcW w:w="4631" w:type="pct"/>
            <w:tcBorders>
              <w:top w:val="nil"/>
              <w:left w:val="nil"/>
              <w:bottom w:val="single" w:sz="8" w:space="0" w:color="auto"/>
              <w:right w:val="single" w:sz="8" w:space="0" w:color="auto"/>
            </w:tcBorders>
            <w:shd w:val="clear" w:color="auto" w:fill="auto"/>
            <w:vAlign w:val="center"/>
            <w:hideMark/>
          </w:tcPr>
          <w:p w14:paraId="35B99FEE" w14:textId="77777777" w:rsidR="00BA7DD2" w:rsidRPr="00BA7DD2" w:rsidRDefault="00BA7DD2" w:rsidP="00BA7DD2">
            <w:pPr>
              <w:widowControl/>
              <w:rPr>
                <w:rFonts w:ascii="宋体" w:hAnsi="宋体" w:cs="宋体"/>
                <w:color w:val="000000"/>
                <w:kern w:val="0"/>
                <w:sz w:val="18"/>
                <w:szCs w:val="18"/>
              </w:rPr>
            </w:pPr>
            <w:r w:rsidRPr="00BA7DD2">
              <w:rPr>
                <w:rFonts w:ascii="宋体" w:hAnsi="宋体" w:cs="宋体" w:hint="eastAsia"/>
                <w:color w:val="000000"/>
                <w:kern w:val="0"/>
                <w:sz w:val="18"/>
                <w:szCs w:val="18"/>
              </w:rPr>
              <w:t>★采用</w:t>
            </w:r>
            <w:proofErr w:type="gramStart"/>
            <w:r w:rsidRPr="00BA7DD2">
              <w:rPr>
                <w:rFonts w:ascii="宋体" w:hAnsi="宋体" w:cs="宋体" w:hint="eastAsia"/>
                <w:color w:val="000000"/>
                <w:kern w:val="0"/>
                <w:sz w:val="18"/>
                <w:szCs w:val="18"/>
              </w:rPr>
              <w:t>裸</w:t>
            </w:r>
            <w:proofErr w:type="gramEnd"/>
            <w:r w:rsidRPr="00BA7DD2">
              <w:rPr>
                <w:rFonts w:ascii="宋体" w:hAnsi="宋体" w:cs="宋体" w:hint="eastAsia"/>
                <w:color w:val="000000"/>
                <w:kern w:val="0"/>
                <w:sz w:val="18"/>
                <w:szCs w:val="18"/>
              </w:rPr>
              <w:t>金属架构，无需绑定操作系统即可搭建虚拟化平台。</w:t>
            </w:r>
            <w:r w:rsidRPr="00BA7DD2">
              <w:rPr>
                <w:rFonts w:ascii="Calibri" w:hAnsi="Calibri" w:cs="Calibri"/>
                <w:color w:val="000000"/>
                <w:kern w:val="0"/>
                <w:sz w:val="18"/>
                <w:szCs w:val="18"/>
              </w:rPr>
              <w:t>Hypervisor</w:t>
            </w:r>
            <w:r w:rsidRPr="00BA7DD2">
              <w:rPr>
                <w:rFonts w:ascii="宋体" w:hAnsi="宋体" w:cs="宋体" w:hint="eastAsia"/>
                <w:color w:val="000000"/>
                <w:kern w:val="0"/>
                <w:sz w:val="18"/>
                <w:szCs w:val="18"/>
              </w:rPr>
              <w:t>结构精简，部署后所占用的存储空间在</w:t>
            </w:r>
            <w:r w:rsidRPr="00BA7DD2">
              <w:rPr>
                <w:rFonts w:ascii="Calibri" w:hAnsi="Calibri" w:cs="Calibri"/>
                <w:color w:val="000000"/>
                <w:kern w:val="0"/>
                <w:sz w:val="18"/>
                <w:szCs w:val="18"/>
              </w:rPr>
              <w:t>200M</w:t>
            </w:r>
            <w:r w:rsidRPr="00BA7DD2">
              <w:rPr>
                <w:rFonts w:ascii="宋体" w:hAnsi="宋体" w:cs="宋体" w:hint="eastAsia"/>
                <w:color w:val="000000"/>
                <w:kern w:val="0"/>
                <w:sz w:val="18"/>
                <w:szCs w:val="18"/>
              </w:rPr>
              <w:t>以下。要求提供</w:t>
            </w:r>
            <w:proofErr w:type="gramStart"/>
            <w:r w:rsidRPr="00BA7DD2">
              <w:rPr>
                <w:rFonts w:ascii="宋体" w:hAnsi="宋体" w:cs="宋体" w:hint="eastAsia"/>
                <w:color w:val="000000"/>
                <w:kern w:val="0"/>
                <w:sz w:val="18"/>
                <w:szCs w:val="18"/>
              </w:rPr>
              <w:t>官网截</w:t>
            </w:r>
            <w:proofErr w:type="gramEnd"/>
            <w:r w:rsidRPr="00BA7DD2">
              <w:rPr>
                <w:rFonts w:ascii="宋体" w:hAnsi="宋体" w:cs="宋体" w:hint="eastAsia"/>
                <w:color w:val="000000"/>
                <w:kern w:val="0"/>
                <w:sz w:val="18"/>
                <w:szCs w:val="18"/>
              </w:rPr>
              <w:t>图并盖章证明。</w:t>
            </w:r>
          </w:p>
        </w:tc>
      </w:tr>
      <w:tr w:rsidR="00BA7DD2" w:rsidRPr="00BA7DD2" w14:paraId="1F503D82" w14:textId="77777777" w:rsidTr="00BA7DD2">
        <w:trPr>
          <w:trHeight w:val="20"/>
        </w:trPr>
        <w:tc>
          <w:tcPr>
            <w:tcW w:w="369" w:type="pct"/>
            <w:tcBorders>
              <w:top w:val="nil"/>
              <w:left w:val="single" w:sz="8" w:space="0" w:color="auto"/>
              <w:bottom w:val="single" w:sz="8" w:space="0" w:color="auto"/>
              <w:right w:val="single" w:sz="8" w:space="0" w:color="auto"/>
            </w:tcBorders>
            <w:shd w:val="clear" w:color="auto" w:fill="auto"/>
            <w:vAlign w:val="center"/>
            <w:hideMark/>
          </w:tcPr>
          <w:p w14:paraId="06326C06" w14:textId="77777777" w:rsidR="00BA7DD2" w:rsidRPr="00BA7DD2" w:rsidRDefault="00BA7DD2" w:rsidP="00BA7DD2">
            <w:pPr>
              <w:widowControl/>
              <w:jc w:val="center"/>
              <w:rPr>
                <w:rFonts w:ascii="微软雅黑" w:eastAsia="微软雅黑" w:hAnsi="微软雅黑" w:cs="宋体"/>
                <w:b/>
                <w:bCs/>
                <w:color w:val="000000"/>
                <w:kern w:val="0"/>
                <w:sz w:val="18"/>
                <w:szCs w:val="18"/>
              </w:rPr>
            </w:pPr>
            <w:r w:rsidRPr="00BA7DD2">
              <w:rPr>
                <w:rFonts w:ascii="微软雅黑" w:eastAsia="微软雅黑" w:hAnsi="微软雅黑" w:cs="宋体" w:hint="eastAsia"/>
                <w:b/>
                <w:bCs/>
                <w:color w:val="000000"/>
                <w:kern w:val="0"/>
                <w:sz w:val="18"/>
                <w:szCs w:val="18"/>
              </w:rPr>
              <w:t>9</w:t>
            </w:r>
          </w:p>
        </w:tc>
        <w:tc>
          <w:tcPr>
            <w:tcW w:w="4631" w:type="pct"/>
            <w:tcBorders>
              <w:top w:val="nil"/>
              <w:left w:val="nil"/>
              <w:bottom w:val="single" w:sz="8" w:space="0" w:color="auto"/>
              <w:right w:val="single" w:sz="8" w:space="0" w:color="auto"/>
            </w:tcBorders>
            <w:shd w:val="clear" w:color="auto" w:fill="auto"/>
            <w:vAlign w:val="center"/>
            <w:hideMark/>
          </w:tcPr>
          <w:p w14:paraId="5766D6EE" w14:textId="77777777" w:rsidR="00BA7DD2" w:rsidRPr="00BA7DD2" w:rsidRDefault="00BA7DD2" w:rsidP="00BA7DD2">
            <w:pPr>
              <w:widowControl/>
              <w:rPr>
                <w:rFonts w:ascii="宋体" w:hAnsi="宋体" w:cs="宋体"/>
                <w:color w:val="000000"/>
                <w:kern w:val="0"/>
                <w:sz w:val="18"/>
                <w:szCs w:val="18"/>
              </w:rPr>
            </w:pPr>
            <w:r w:rsidRPr="00BA7DD2">
              <w:rPr>
                <w:rFonts w:ascii="宋体" w:hAnsi="宋体" w:cs="宋体" w:hint="eastAsia"/>
                <w:color w:val="000000"/>
                <w:kern w:val="0"/>
                <w:sz w:val="18"/>
                <w:szCs w:val="18"/>
              </w:rPr>
              <w:t>虚拟机之间可以做到隔离保护，其中每一个虚拟机发生故障都不会影响同一个物理机上的其它虚拟机运行，每个虚拟机上的用户权限只限于本虚拟机之内，以保障系统平台的安全性。</w:t>
            </w:r>
          </w:p>
        </w:tc>
      </w:tr>
      <w:tr w:rsidR="00BA7DD2" w:rsidRPr="00BA7DD2" w14:paraId="14EDA221" w14:textId="77777777" w:rsidTr="00BA7DD2">
        <w:trPr>
          <w:trHeight w:val="20"/>
        </w:trPr>
        <w:tc>
          <w:tcPr>
            <w:tcW w:w="369" w:type="pct"/>
            <w:tcBorders>
              <w:top w:val="nil"/>
              <w:left w:val="single" w:sz="8" w:space="0" w:color="auto"/>
              <w:bottom w:val="single" w:sz="8" w:space="0" w:color="auto"/>
              <w:right w:val="single" w:sz="8" w:space="0" w:color="auto"/>
            </w:tcBorders>
            <w:shd w:val="clear" w:color="auto" w:fill="auto"/>
            <w:vAlign w:val="center"/>
            <w:hideMark/>
          </w:tcPr>
          <w:p w14:paraId="64545DEB" w14:textId="77777777" w:rsidR="00BA7DD2" w:rsidRPr="00BA7DD2" w:rsidRDefault="00BA7DD2" w:rsidP="00BA7DD2">
            <w:pPr>
              <w:widowControl/>
              <w:jc w:val="center"/>
              <w:rPr>
                <w:rFonts w:ascii="微软雅黑" w:eastAsia="微软雅黑" w:hAnsi="微软雅黑" w:cs="宋体"/>
                <w:b/>
                <w:bCs/>
                <w:color w:val="000000"/>
                <w:kern w:val="0"/>
                <w:sz w:val="18"/>
                <w:szCs w:val="18"/>
              </w:rPr>
            </w:pPr>
            <w:r w:rsidRPr="00BA7DD2">
              <w:rPr>
                <w:rFonts w:ascii="微软雅黑" w:eastAsia="微软雅黑" w:hAnsi="微软雅黑" w:cs="宋体" w:hint="eastAsia"/>
                <w:b/>
                <w:bCs/>
                <w:color w:val="000000"/>
                <w:kern w:val="0"/>
                <w:sz w:val="18"/>
                <w:szCs w:val="18"/>
              </w:rPr>
              <w:t>10</w:t>
            </w:r>
          </w:p>
        </w:tc>
        <w:tc>
          <w:tcPr>
            <w:tcW w:w="4631" w:type="pct"/>
            <w:tcBorders>
              <w:top w:val="nil"/>
              <w:left w:val="nil"/>
              <w:bottom w:val="single" w:sz="8" w:space="0" w:color="auto"/>
              <w:right w:val="single" w:sz="8" w:space="0" w:color="auto"/>
            </w:tcBorders>
            <w:shd w:val="clear" w:color="auto" w:fill="auto"/>
            <w:vAlign w:val="center"/>
            <w:hideMark/>
          </w:tcPr>
          <w:p w14:paraId="13A3FB55" w14:textId="77777777" w:rsidR="00BA7DD2" w:rsidRPr="00BA7DD2" w:rsidRDefault="00BA7DD2" w:rsidP="00BA7DD2">
            <w:pPr>
              <w:widowControl/>
              <w:jc w:val="left"/>
              <w:rPr>
                <w:rFonts w:ascii="宋体" w:hAnsi="宋体" w:cs="宋体"/>
                <w:color w:val="000000"/>
                <w:kern w:val="0"/>
                <w:sz w:val="18"/>
                <w:szCs w:val="18"/>
              </w:rPr>
            </w:pPr>
            <w:r w:rsidRPr="00BA7DD2">
              <w:rPr>
                <w:rFonts w:ascii="宋体" w:hAnsi="宋体" w:cs="宋体" w:hint="eastAsia"/>
                <w:color w:val="000000"/>
                <w:kern w:val="0"/>
                <w:sz w:val="18"/>
                <w:szCs w:val="18"/>
              </w:rPr>
              <w:t>★提供</w:t>
            </w:r>
            <w:r w:rsidRPr="00BA7DD2">
              <w:rPr>
                <w:rFonts w:ascii="Calibri" w:hAnsi="Calibri" w:cs="Calibri"/>
                <w:color w:val="000000"/>
                <w:kern w:val="0"/>
                <w:sz w:val="18"/>
                <w:szCs w:val="18"/>
              </w:rPr>
              <w:t>USB over Network</w:t>
            </w:r>
            <w:r w:rsidRPr="00BA7DD2">
              <w:rPr>
                <w:rFonts w:ascii="宋体" w:hAnsi="宋体" w:cs="宋体" w:hint="eastAsia"/>
                <w:color w:val="000000"/>
                <w:kern w:val="0"/>
                <w:sz w:val="18"/>
                <w:szCs w:val="18"/>
              </w:rPr>
              <w:t>技术，虚拟机可以通过网络访问</w:t>
            </w:r>
            <w:r w:rsidRPr="00BA7DD2">
              <w:rPr>
                <w:rFonts w:ascii="Calibri" w:hAnsi="Calibri" w:cs="Calibri"/>
                <w:color w:val="000000"/>
                <w:kern w:val="0"/>
                <w:sz w:val="18"/>
                <w:szCs w:val="18"/>
              </w:rPr>
              <w:t>USB</w:t>
            </w:r>
            <w:r w:rsidRPr="00BA7DD2">
              <w:rPr>
                <w:rFonts w:ascii="宋体" w:hAnsi="宋体" w:cs="宋体" w:hint="eastAsia"/>
                <w:color w:val="000000"/>
                <w:kern w:val="0"/>
                <w:sz w:val="18"/>
                <w:szCs w:val="18"/>
              </w:rPr>
              <w:t>设备，虚拟机迁移不受限制。要求提供</w:t>
            </w:r>
            <w:proofErr w:type="gramStart"/>
            <w:r w:rsidRPr="00BA7DD2">
              <w:rPr>
                <w:rFonts w:ascii="宋体" w:hAnsi="宋体" w:cs="宋体" w:hint="eastAsia"/>
                <w:color w:val="000000"/>
                <w:kern w:val="0"/>
                <w:sz w:val="18"/>
                <w:szCs w:val="18"/>
              </w:rPr>
              <w:t>官网截</w:t>
            </w:r>
            <w:proofErr w:type="gramEnd"/>
            <w:r w:rsidRPr="00BA7DD2">
              <w:rPr>
                <w:rFonts w:ascii="宋体" w:hAnsi="宋体" w:cs="宋体" w:hint="eastAsia"/>
                <w:color w:val="000000"/>
                <w:kern w:val="0"/>
                <w:sz w:val="18"/>
                <w:szCs w:val="18"/>
              </w:rPr>
              <w:t>图并盖章证明。</w:t>
            </w:r>
          </w:p>
        </w:tc>
      </w:tr>
      <w:tr w:rsidR="00BA7DD2" w:rsidRPr="00BA7DD2" w14:paraId="79590807" w14:textId="77777777" w:rsidTr="00BA7DD2">
        <w:trPr>
          <w:trHeight w:val="20"/>
        </w:trPr>
        <w:tc>
          <w:tcPr>
            <w:tcW w:w="369" w:type="pct"/>
            <w:tcBorders>
              <w:top w:val="nil"/>
              <w:left w:val="single" w:sz="8" w:space="0" w:color="auto"/>
              <w:bottom w:val="single" w:sz="8" w:space="0" w:color="auto"/>
              <w:right w:val="single" w:sz="8" w:space="0" w:color="auto"/>
            </w:tcBorders>
            <w:shd w:val="clear" w:color="auto" w:fill="auto"/>
            <w:vAlign w:val="center"/>
            <w:hideMark/>
          </w:tcPr>
          <w:p w14:paraId="7B7192F1" w14:textId="77777777" w:rsidR="00BA7DD2" w:rsidRPr="00BA7DD2" w:rsidRDefault="00BA7DD2" w:rsidP="00BA7DD2">
            <w:pPr>
              <w:widowControl/>
              <w:jc w:val="center"/>
              <w:rPr>
                <w:rFonts w:ascii="微软雅黑" w:eastAsia="微软雅黑" w:hAnsi="微软雅黑" w:cs="宋体"/>
                <w:b/>
                <w:bCs/>
                <w:color w:val="000000"/>
                <w:kern w:val="0"/>
                <w:sz w:val="18"/>
                <w:szCs w:val="18"/>
              </w:rPr>
            </w:pPr>
            <w:r w:rsidRPr="00BA7DD2">
              <w:rPr>
                <w:rFonts w:ascii="微软雅黑" w:eastAsia="微软雅黑" w:hAnsi="微软雅黑" w:cs="宋体" w:hint="eastAsia"/>
                <w:b/>
                <w:bCs/>
                <w:color w:val="000000"/>
                <w:kern w:val="0"/>
                <w:sz w:val="18"/>
                <w:szCs w:val="18"/>
              </w:rPr>
              <w:t>11</w:t>
            </w:r>
          </w:p>
        </w:tc>
        <w:tc>
          <w:tcPr>
            <w:tcW w:w="4631" w:type="pct"/>
            <w:tcBorders>
              <w:top w:val="nil"/>
              <w:left w:val="nil"/>
              <w:bottom w:val="single" w:sz="8" w:space="0" w:color="auto"/>
              <w:right w:val="single" w:sz="8" w:space="0" w:color="auto"/>
            </w:tcBorders>
            <w:shd w:val="clear" w:color="auto" w:fill="auto"/>
            <w:vAlign w:val="center"/>
            <w:hideMark/>
          </w:tcPr>
          <w:p w14:paraId="4F1F2847" w14:textId="77777777" w:rsidR="00BA7DD2" w:rsidRPr="00BA7DD2" w:rsidRDefault="00BA7DD2" w:rsidP="00BA7DD2">
            <w:pPr>
              <w:widowControl/>
              <w:rPr>
                <w:rFonts w:ascii="宋体" w:hAnsi="宋体" w:cs="宋体"/>
                <w:color w:val="000000"/>
                <w:kern w:val="0"/>
                <w:sz w:val="18"/>
                <w:szCs w:val="18"/>
              </w:rPr>
            </w:pPr>
            <w:r w:rsidRPr="00BA7DD2">
              <w:rPr>
                <w:rFonts w:ascii="宋体" w:hAnsi="宋体" w:cs="宋体" w:hint="eastAsia"/>
                <w:color w:val="000000"/>
                <w:kern w:val="0"/>
                <w:sz w:val="18"/>
                <w:szCs w:val="18"/>
              </w:rPr>
              <w:t>支持现有市场上的主流</w:t>
            </w:r>
            <w:r w:rsidRPr="00BA7DD2">
              <w:rPr>
                <w:rFonts w:ascii="Calibri" w:hAnsi="Calibri" w:cs="Calibri"/>
                <w:color w:val="000000"/>
                <w:kern w:val="0"/>
                <w:sz w:val="18"/>
                <w:szCs w:val="18"/>
              </w:rPr>
              <w:t>x86</w:t>
            </w:r>
            <w:r w:rsidRPr="00BA7DD2">
              <w:rPr>
                <w:rFonts w:ascii="宋体" w:hAnsi="宋体" w:cs="宋体" w:hint="eastAsia"/>
                <w:color w:val="000000"/>
                <w:kern w:val="0"/>
                <w:sz w:val="18"/>
                <w:szCs w:val="18"/>
              </w:rPr>
              <w:t>服务器，具有双方认可的官方服务器硬件兼容性列表，包括</w:t>
            </w:r>
            <w:r w:rsidRPr="00BA7DD2">
              <w:rPr>
                <w:rFonts w:ascii="Calibri" w:hAnsi="Calibri" w:cs="Calibri"/>
                <w:color w:val="000000"/>
                <w:kern w:val="0"/>
                <w:sz w:val="18"/>
                <w:szCs w:val="18"/>
              </w:rPr>
              <w:t>IBM</w:t>
            </w:r>
            <w:r w:rsidRPr="00BA7DD2">
              <w:rPr>
                <w:rFonts w:ascii="宋体" w:hAnsi="宋体" w:cs="宋体" w:hint="eastAsia"/>
                <w:color w:val="000000"/>
                <w:kern w:val="0"/>
                <w:sz w:val="18"/>
                <w:szCs w:val="18"/>
              </w:rPr>
              <w:t>、</w:t>
            </w:r>
            <w:r w:rsidRPr="00BA7DD2">
              <w:rPr>
                <w:rFonts w:ascii="Calibri" w:hAnsi="Calibri" w:cs="Calibri"/>
                <w:color w:val="000000"/>
                <w:kern w:val="0"/>
                <w:sz w:val="18"/>
                <w:szCs w:val="18"/>
              </w:rPr>
              <w:t>HP</w:t>
            </w:r>
            <w:r w:rsidRPr="00BA7DD2">
              <w:rPr>
                <w:rFonts w:ascii="宋体" w:hAnsi="宋体" w:cs="宋体" w:hint="eastAsia"/>
                <w:color w:val="000000"/>
                <w:kern w:val="0"/>
                <w:sz w:val="18"/>
                <w:szCs w:val="18"/>
              </w:rPr>
              <w:t>、</w:t>
            </w:r>
            <w:r w:rsidRPr="00BA7DD2">
              <w:rPr>
                <w:rFonts w:ascii="Calibri" w:hAnsi="Calibri" w:cs="Calibri"/>
                <w:color w:val="000000"/>
                <w:kern w:val="0"/>
                <w:sz w:val="18"/>
                <w:szCs w:val="18"/>
              </w:rPr>
              <w:t>DELL</w:t>
            </w:r>
            <w:r w:rsidRPr="00BA7DD2">
              <w:rPr>
                <w:rFonts w:ascii="宋体" w:hAnsi="宋体" w:cs="宋体" w:hint="eastAsia"/>
                <w:color w:val="000000"/>
                <w:kern w:val="0"/>
                <w:sz w:val="18"/>
                <w:szCs w:val="18"/>
              </w:rPr>
              <w:t>、</w:t>
            </w:r>
            <w:r w:rsidRPr="00BA7DD2">
              <w:rPr>
                <w:rFonts w:ascii="Calibri" w:hAnsi="Calibri" w:cs="Calibri"/>
                <w:color w:val="000000"/>
                <w:kern w:val="0"/>
                <w:sz w:val="18"/>
                <w:szCs w:val="18"/>
              </w:rPr>
              <w:t>Cisco</w:t>
            </w:r>
            <w:r w:rsidRPr="00BA7DD2">
              <w:rPr>
                <w:rFonts w:ascii="宋体" w:hAnsi="宋体" w:cs="宋体" w:hint="eastAsia"/>
                <w:color w:val="000000"/>
                <w:kern w:val="0"/>
                <w:sz w:val="18"/>
                <w:szCs w:val="18"/>
              </w:rPr>
              <w:t>、</w:t>
            </w:r>
            <w:r w:rsidRPr="00BA7DD2">
              <w:rPr>
                <w:rFonts w:ascii="Calibri" w:hAnsi="Calibri" w:cs="Calibri"/>
                <w:color w:val="000000"/>
                <w:kern w:val="0"/>
                <w:sz w:val="18"/>
                <w:szCs w:val="18"/>
              </w:rPr>
              <w:t>NEC</w:t>
            </w:r>
            <w:r w:rsidRPr="00BA7DD2">
              <w:rPr>
                <w:rFonts w:ascii="宋体" w:hAnsi="宋体" w:cs="宋体" w:hint="eastAsia"/>
                <w:color w:val="000000"/>
                <w:kern w:val="0"/>
                <w:sz w:val="18"/>
                <w:szCs w:val="18"/>
              </w:rPr>
              <w:t>以及国内自主品牌服务器等。</w:t>
            </w:r>
          </w:p>
        </w:tc>
      </w:tr>
      <w:tr w:rsidR="00BA7DD2" w:rsidRPr="00BA7DD2" w14:paraId="6766ADFE" w14:textId="77777777" w:rsidTr="00BA7DD2">
        <w:trPr>
          <w:trHeight w:val="20"/>
        </w:trPr>
        <w:tc>
          <w:tcPr>
            <w:tcW w:w="369" w:type="pct"/>
            <w:tcBorders>
              <w:top w:val="nil"/>
              <w:left w:val="single" w:sz="8" w:space="0" w:color="auto"/>
              <w:bottom w:val="single" w:sz="8" w:space="0" w:color="auto"/>
              <w:right w:val="single" w:sz="8" w:space="0" w:color="auto"/>
            </w:tcBorders>
            <w:shd w:val="clear" w:color="auto" w:fill="auto"/>
            <w:vAlign w:val="center"/>
            <w:hideMark/>
          </w:tcPr>
          <w:p w14:paraId="6795E562" w14:textId="77777777" w:rsidR="00BA7DD2" w:rsidRPr="00BA7DD2" w:rsidRDefault="00BA7DD2" w:rsidP="00BA7DD2">
            <w:pPr>
              <w:widowControl/>
              <w:jc w:val="center"/>
              <w:rPr>
                <w:rFonts w:ascii="微软雅黑" w:eastAsia="微软雅黑" w:hAnsi="微软雅黑" w:cs="宋体"/>
                <w:b/>
                <w:bCs/>
                <w:color w:val="000000"/>
                <w:kern w:val="0"/>
                <w:sz w:val="18"/>
                <w:szCs w:val="18"/>
              </w:rPr>
            </w:pPr>
            <w:r w:rsidRPr="00BA7DD2">
              <w:rPr>
                <w:rFonts w:ascii="微软雅黑" w:eastAsia="微软雅黑" w:hAnsi="微软雅黑" w:cs="宋体" w:hint="eastAsia"/>
                <w:b/>
                <w:bCs/>
                <w:color w:val="000000"/>
                <w:kern w:val="0"/>
                <w:sz w:val="18"/>
                <w:szCs w:val="18"/>
              </w:rPr>
              <w:t>12</w:t>
            </w:r>
          </w:p>
        </w:tc>
        <w:tc>
          <w:tcPr>
            <w:tcW w:w="4631" w:type="pct"/>
            <w:tcBorders>
              <w:top w:val="nil"/>
              <w:left w:val="nil"/>
              <w:bottom w:val="single" w:sz="8" w:space="0" w:color="auto"/>
              <w:right w:val="single" w:sz="8" w:space="0" w:color="auto"/>
            </w:tcBorders>
            <w:shd w:val="clear" w:color="auto" w:fill="auto"/>
            <w:vAlign w:val="center"/>
            <w:hideMark/>
          </w:tcPr>
          <w:p w14:paraId="7C8DCFB8" w14:textId="77777777" w:rsidR="00BA7DD2" w:rsidRPr="00BA7DD2" w:rsidRDefault="00BA7DD2" w:rsidP="00BA7DD2">
            <w:pPr>
              <w:widowControl/>
              <w:rPr>
                <w:rFonts w:ascii="宋体" w:hAnsi="宋体" w:cs="宋体"/>
                <w:color w:val="000000"/>
                <w:kern w:val="0"/>
                <w:sz w:val="18"/>
                <w:szCs w:val="18"/>
              </w:rPr>
            </w:pPr>
            <w:r w:rsidRPr="00BA7DD2">
              <w:rPr>
                <w:rFonts w:ascii="宋体" w:hAnsi="宋体" w:cs="宋体" w:hint="eastAsia"/>
                <w:color w:val="000000"/>
                <w:kern w:val="0"/>
                <w:sz w:val="18"/>
                <w:szCs w:val="18"/>
              </w:rPr>
              <w:t>提供</w:t>
            </w:r>
            <w:r w:rsidRPr="00BA7DD2">
              <w:rPr>
                <w:rFonts w:ascii="Calibri" w:hAnsi="Calibri" w:cs="Calibri"/>
                <w:color w:val="000000"/>
                <w:kern w:val="0"/>
                <w:sz w:val="18"/>
                <w:szCs w:val="18"/>
              </w:rPr>
              <w:t>HA</w:t>
            </w:r>
            <w:r w:rsidRPr="00BA7DD2">
              <w:rPr>
                <w:rFonts w:ascii="宋体" w:hAnsi="宋体" w:cs="宋体" w:hint="eastAsia"/>
                <w:color w:val="000000"/>
                <w:kern w:val="0"/>
                <w:sz w:val="18"/>
                <w:szCs w:val="18"/>
              </w:rPr>
              <w:t>功能，当集群中的主机硬件或虚拟化软件发生故障时，该主机上的虚拟机可以在集群之内的其它主机上自动重启。当虚拟机的客户操作系统出现故障时，可以自动</w:t>
            </w:r>
            <w:proofErr w:type="gramStart"/>
            <w:r w:rsidRPr="00BA7DD2">
              <w:rPr>
                <w:rFonts w:ascii="宋体" w:hAnsi="宋体" w:cs="宋体" w:hint="eastAsia"/>
                <w:color w:val="000000"/>
                <w:kern w:val="0"/>
                <w:sz w:val="18"/>
                <w:szCs w:val="18"/>
              </w:rPr>
              <w:t>重启该虚拟机</w:t>
            </w:r>
            <w:proofErr w:type="gramEnd"/>
            <w:r w:rsidRPr="00BA7DD2">
              <w:rPr>
                <w:rFonts w:ascii="宋体" w:hAnsi="宋体" w:cs="宋体" w:hint="eastAsia"/>
                <w:color w:val="000000"/>
                <w:kern w:val="0"/>
                <w:sz w:val="18"/>
                <w:szCs w:val="18"/>
              </w:rPr>
              <w:t>客户操作系统，保障业务连续性。</w:t>
            </w:r>
          </w:p>
        </w:tc>
      </w:tr>
      <w:tr w:rsidR="00BA7DD2" w:rsidRPr="00BA7DD2" w14:paraId="2BA8BC88" w14:textId="77777777" w:rsidTr="00BA7DD2">
        <w:trPr>
          <w:trHeight w:val="20"/>
        </w:trPr>
        <w:tc>
          <w:tcPr>
            <w:tcW w:w="369" w:type="pct"/>
            <w:tcBorders>
              <w:top w:val="nil"/>
              <w:left w:val="single" w:sz="8" w:space="0" w:color="auto"/>
              <w:bottom w:val="single" w:sz="8" w:space="0" w:color="auto"/>
              <w:right w:val="single" w:sz="8" w:space="0" w:color="auto"/>
            </w:tcBorders>
            <w:shd w:val="clear" w:color="auto" w:fill="auto"/>
            <w:vAlign w:val="center"/>
            <w:hideMark/>
          </w:tcPr>
          <w:p w14:paraId="692DD5B1" w14:textId="77777777" w:rsidR="00BA7DD2" w:rsidRPr="00BA7DD2" w:rsidRDefault="00BA7DD2" w:rsidP="00BA7DD2">
            <w:pPr>
              <w:widowControl/>
              <w:jc w:val="center"/>
              <w:rPr>
                <w:rFonts w:ascii="微软雅黑" w:eastAsia="微软雅黑" w:hAnsi="微软雅黑" w:cs="宋体"/>
                <w:b/>
                <w:bCs/>
                <w:color w:val="000000"/>
                <w:kern w:val="0"/>
                <w:sz w:val="18"/>
                <w:szCs w:val="18"/>
              </w:rPr>
            </w:pPr>
            <w:r w:rsidRPr="00BA7DD2">
              <w:rPr>
                <w:rFonts w:ascii="微软雅黑" w:eastAsia="微软雅黑" w:hAnsi="微软雅黑" w:cs="宋体" w:hint="eastAsia"/>
                <w:b/>
                <w:bCs/>
                <w:color w:val="000000"/>
                <w:kern w:val="0"/>
                <w:sz w:val="18"/>
                <w:szCs w:val="18"/>
              </w:rPr>
              <w:t>13</w:t>
            </w:r>
          </w:p>
        </w:tc>
        <w:tc>
          <w:tcPr>
            <w:tcW w:w="4631" w:type="pct"/>
            <w:tcBorders>
              <w:top w:val="nil"/>
              <w:left w:val="nil"/>
              <w:bottom w:val="single" w:sz="8" w:space="0" w:color="auto"/>
              <w:right w:val="single" w:sz="8" w:space="0" w:color="auto"/>
            </w:tcBorders>
            <w:shd w:val="clear" w:color="auto" w:fill="auto"/>
            <w:vAlign w:val="center"/>
            <w:hideMark/>
          </w:tcPr>
          <w:p w14:paraId="1E6BE123" w14:textId="77777777" w:rsidR="00BA7DD2" w:rsidRPr="00BA7DD2" w:rsidRDefault="00BA7DD2" w:rsidP="00BA7DD2">
            <w:pPr>
              <w:widowControl/>
              <w:rPr>
                <w:rFonts w:ascii="宋体" w:hAnsi="宋体" w:cs="宋体"/>
                <w:color w:val="000000"/>
                <w:kern w:val="0"/>
                <w:sz w:val="18"/>
                <w:szCs w:val="18"/>
              </w:rPr>
            </w:pPr>
            <w:r w:rsidRPr="00BA7DD2">
              <w:rPr>
                <w:rFonts w:ascii="宋体" w:hAnsi="宋体" w:cs="宋体" w:hint="eastAsia"/>
                <w:color w:val="000000"/>
                <w:kern w:val="0"/>
                <w:sz w:val="18"/>
                <w:szCs w:val="18"/>
              </w:rPr>
              <w:t>★提供容错机制，可以保证运行虚拟机的主机发生故障时，虚拟机会自动触发透明故障切换，同时不会引起任何数据丢失或停机。支持不少于</w:t>
            </w:r>
            <w:r w:rsidRPr="00BA7DD2">
              <w:rPr>
                <w:rFonts w:ascii="Calibri" w:hAnsi="Calibri" w:cs="Calibri"/>
                <w:color w:val="000000"/>
                <w:kern w:val="0"/>
                <w:sz w:val="18"/>
                <w:szCs w:val="18"/>
              </w:rPr>
              <w:t xml:space="preserve"> 2</w:t>
            </w:r>
            <w:r w:rsidRPr="00BA7DD2">
              <w:rPr>
                <w:rFonts w:ascii="宋体" w:hAnsi="宋体" w:cs="宋体" w:hint="eastAsia"/>
                <w:color w:val="000000"/>
                <w:kern w:val="0"/>
                <w:sz w:val="18"/>
                <w:szCs w:val="18"/>
              </w:rPr>
              <w:t>个虚拟</w:t>
            </w:r>
            <w:r w:rsidRPr="00BA7DD2">
              <w:rPr>
                <w:rFonts w:ascii="Calibri" w:hAnsi="Calibri" w:cs="Calibri"/>
                <w:color w:val="000000"/>
                <w:kern w:val="0"/>
                <w:sz w:val="18"/>
                <w:szCs w:val="18"/>
              </w:rPr>
              <w:t xml:space="preserve"> CPU</w:t>
            </w:r>
            <w:r w:rsidRPr="00BA7DD2">
              <w:rPr>
                <w:rFonts w:ascii="宋体" w:hAnsi="宋体" w:cs="宋体" w:hint="eastAsia"/>
                <w:color w:val="000000"/>
                <w:kern w:val="0"/>
                <w:sz w:val="18"/>
                <w:szCs w:val="18"/>
              </w:rPr>
              <w:t>的工作负载容错功能。要求提供</w:t>
            </w:r>
            <w:proofErr w:type="gramStart"/>
            <w:r w:rsidRPr="00BA7DD2">
              <w:rPr>
                <w:rFonts w:ascii="宋体" w:hAnsi="宋体" w:cs="宋体" w:hint="eastAsia"/>
                <w:color w:val="000000"/>
                <w:kern w:val="0"/>
                <w:sz w:val="18"/>
                <w:szCs w:val="18"/>
              </w:rPr>
              <w:t>官网截</w:t>
            </w:r>
            <w:proofErr w:type="gramEnd"/>
            <w:r w:rsidRPr="00BA7DD2">
              <w:rPr>
                <w:rFonts w:ascii="宋体" w:hAnsi="宋体" w:cs="宋体" w:hint="eastAsia"/>
                <w:color w:val="000000"/>
                <w:kern w:val="0"/>
                <w:sz w:val="18"/>
                <w:szCs w:val="18"/>
              </w:rPr>
              <w:t>图并盖章证明。</w:t>
            </w:r>
          </w:p>
        </w:tc>
      </w:tr>
      <w:tr w:rsidR="00BA7DD2" w:rsidRPr="00BA7DD2" w14:paraId="75C9B3A6" w14:textId="77777777" w:rsidTr="00BA7DD2">
        <w:trPr>
          <w:trHeight w:val="20"/>
        </w:trPr>
        <w:tc>
          <w:tcPr>
            <w:tcW w:w="369" w:type="pct"/>
            <w:tcBorders>
              <w:top w:val="nil"/>
              <w:left w:val="single" w:sz="8" w:space="0" w:color="auto"/>
              <w:bottom w:val="single" w:sz="8" w:space="0" w:color="auto"/>
              <w:right w:val="single" w:sz="8" w:space="0" w:color="auto"/>
            </w:tcBorders>
            <w:shd w:val="clear" w:color="auto" w:fill="auto"/>
            <w:vAlign w:val="center"/>
            <w:hideMark/>
          </w:tcPr>
          <w:p w14:paraId="03556575" w14:textId="77777777" w:rsidR="00BA7DD2" w:rsidRPr="00BA7DD2" w:rsidRDefault="00BA7DD2" w:rsidP="00BA7DD2">
            <w:pPr>
              <w:widowControl/>
              <w:jc w:val="center"/>
              <w:rPr>
                <w:rFonts w:ascii="微软雅黑" w:eastAsia="微软雅黑" w:hAnsi="微软雅黑" w:cs="宋体"/>
                <w:b/>
                <w:bCs/>
                <w:color w:val="000000"/>
                <w:kern w:val="0"/>
                <w:sz w:val="18"/>
                <w:szCs w:val="18"/>
              </w:rPr>
            </w:pPr>
            <w:r w:rsidRPr="00BA7DD2">
              <w:rPr>
                <w:rFonts w:ascii="微软雅黑" w:eastAsia="微软雅黑" w:hAnsi="微软雅黑" w:cs="宋体" w:hint="eastAsia"/>
                <w:b/>
                <w:bCs/>
                <w:color w:val="000000"/>
                <w:kern w:val="0"/>
                <w:sz w:val="18"/>
                <w:szCs w:val="18"/>
              </w:rPr>
              <w:t>14</w:t>
            </w:r>
          </w:p>
        </w:tc>
        <w:tc>
          <w:tcPr>
            <w:tcW w:w="4631" w:type="pct"/>
            <w:tcBorders>
              <w:top w:val="nil"/>
              <w:left w:val="nil"/>
              <w:bottom w:val="single" w:sz="8" w:space="0" w:color="auto"/>
              <w:right w:val="single" w:sz="8" w:space="0" w:color="auto"/>
            </w:tcBorders>
            <w:shd w:val="clear" w:color="auto" w:fill="auto"/>
            <w:vAlign w:val="center"/>
            <w:hideMark/>
          </w:tcPr>
          <w:p w14:paraId="7E21E7E2" w14:textId="77777777" w:rsidR="00BA7DD2" w:rsidRPr="00BA7DD2" w:rsidRDefault="00BA7DD2" w:rsidP="00BA7DD2">
            <w:pPr>
              <w:widowControl/>
              <w:rPr>
                <w:rFonts w:ascii="宋体" w:hAnsi="宋体" w:cs="宋体"/>
                <w:color w:val="000000"/>
                <w:kern w:val="0"/>
                <w:sz w:val="18"/>
                <w:szCs w:val="18"/>
              </w:rPr>
            </w:pPr>
            <w:r w:rsidRPr="00BA7DD2">
              <w:rPr>
                <w:rFonts w:ascii="宋体" w:hAnsi="宋体" w:cs="宋体" w:hint="eastAsia"/>
                <w:color w:val="000000"/>
                <w:kern w:val="0"/>
                <w:sz w:val="18"/>
                <w:szCs w:val="18"/>
              </w:rPr>
              <w:t>★支持在同一套虚拟化资源池虚拟机的在线迁移功能，无论有无共享存储，都可以在不中断用户使用和不丢失服务的情况下在服务器之间实时迁移虚拟机，保障业务连续性。</w:t>
            </w:r>
          </w:p>
        </w:tc>
      </w:tr>
      <w:tr w:rsidR="00BA7DD2" w:rsidRPr="00BA7DD2" w14:paraId="4F40D5B8" w14:textId="77777777" w:rsidTr="00BA7DD2">
        <w:trPr>
          <w:trHeight w:val="20"/>
        </w:trPr>
        <w:tc>
          <w:tcPr>
            <w:tcW w:w="369" w:type="pct"/>
            <w:tcBorders>
              <w:top w:val="nil"/>
              <w:left w:val="single" w:sz="8" w:space="0" w:color="auto"/>
              <w:bottom w:val="single" w:sz="8" w:space="0" w:color="auto"/>
              <w:right w:val="single" w:sz="8" w:space="0" w:color="auto"/>
            </w:tcBorders>
            <w:shd w:val="clear" w:color="auto" w:fill="auto"/>
            <w:vAlign w:val="center"/>
            <w:hideMark/>
          </w:tcPr>
          <w:p w14:paraId="55FDE376" w14:textId="77777777" w:rsidR="00BA7DD2" w:rsidRPr="00BA7DD2" w:rsidRDefault="00BA7DD2" w:rsidP="00BA7DD2">
            <w:pPr>
              <w:widowControl/>
              <w:jc w:val="center"/>
              <w:rPr>
                <w:rFonts w:ascii="微软雅黑" w:eastAsia="微软雅黑" w:hAnsi="微软雅黑" w:cs="宋体"/>
                <w:b/>
                <w:bCs/>
                <w:color w:val="000000"/>
                <w:kern w:val="0"/>
                <w:sz w:val="18"/>
                <w:szCs w:val="18"/>
              </w:rPr>
            </w:pPr>
            <w:r w:rsidRPr="00BA7DD2">
              <w:rPr>
                <w:rFonts w:ascii="微软雅黑" w:eastAsia="微软雅黑" w:hAnsi="微软雅黑" w:cs="宋体" w:hint="eastAsia"/>
                <w:b/>
                <w:bCs/>
                <w:color w:val="000000"/>
                <w:kern w:val="0"/>
                <w:sz w:val="18"/>
                <w:szCs w:val="18"/>
              </w:rPr>
              <w:t>15</w:t>
            </w:r>
          </w:p>
        </w:tc>
        <w:tc>
          <w:tcPr>
            <w:tcW w:w="4631" w:type="pct"/>
            <w:tcBorders>
              <w:top w:val="nil"/>
              <w:left w:val="nil"/>
              <w:bottom w:val="single" w:sz="8" w:space="0" w:color="auto"/>
              <w:right w:val="single" w:sz="8" w:space="0" w:color="auto"/>
            </w:tcBorders>
            <w:shd w:val="clear" w:color="auto" w:fill="auto"/>
            <w:vAlign w:val="center"/>
            <w:hideMark/>
          </w:tcPr>
          <w:p w14:paraId="080BFEF6" w14:textId="77777777" w:rsidR="00BA7DD2" w:rsidRPr="00BA7DD2" w:rsidRDefault="00BA7DD2" w:rsidP="00BA7DD2">
            <w:pPr>
              <w:widowControl/>
              <w:rPr>
                <w:rFonts w:ascii="宋体" w:hAnsi="宋体" w:cs="宋体"/>
                <w:color w:val="000000"/>
                <w:kern w:val="0"/>
                <w:sz w:val="18"/>
                <w:szCs w:val="18"/>
              </w:rPr>
            </w:pPr>
            <w:r w:rsidRPr="00BA7DD2">
              <w:rPr>
                <w:rFonts w:ascii="宋体" w:hAnsi="宋体" w:cs="宋体" w:hint="eastAsia"/>
                <w:color w:val="000000"/>
                <w:kern w:val="0"/>
                <w:sz w:val="18"/>
                <w:szCs w:val="18"/>
              </w:rPr>
              <w:t>无需第三方软件，系统本身提供虚拟机的备份功能，能够利用重复数据删除技术对整个虚拟机或虚拟机单个磁盘快速进行无代理备份</w:t>
            </w:r>
            <w:r w:rsidRPr="00BA7DD2">
              <w:rPr>
                <w:rFonts w:ascii="Calibri" w:hAnsi="Calibri" w:cs="Calibri"/>
                <w:color w:val="000000"/>
                <w:kern w:val="0"/>
                <w:sz w:val="18"/>
                <w:szCs w:val="18"/>
              </w:rPr>
              <w:t>(</w:t>
            </w:r>
            <w:r w:rsidRPr="00BA7DD2">
              <w:rPr>
                <w:rFonts w:ascii="宋体" w:hAnsi="宋体" w:cs="宋体" w:hint="eastAsia"/>
                <w:color w:val="000000"/>
                <w:kern w:val="0"/>
                <w:sz w:val="18"/>
                <w:szCs w:val="18"/>
              </w:rPr>
              <w:t>全备份或增量备份</w:t>
            </w:r>
            <w:r w:rsidRPr="00BA7DD2">
              <w:rPr>
                <w:rFonts w:ascii="Calibri" w:hAnsi="Calibri" w:cs="Calibri"/>
                <w:color w:val="000000"/>
                <w:kern w:val="0"/>
                <w:sz w:val="18"/>
                <w:szCs w:val="18"/>
              </w:rPr>
              <w:t>)</w:t>
            </w:r>
            <w:r w:rsidRPr="00BA7DD2">
              <w:rPr>
                <w:rFonts w:ascii="宋体" w:hAnsi="宋体" w:cs="宋体" w:hint="eastAsia"/>
                <w:color w:val="000000"/>
                <w:kern w:val="0"/>
                <w:sz w:val="18"/>
                <w:szCs w:val="18"/>
              </w:rPr>
              <w:t>和恢复。还支持诸如</w:t>
            </w:r>
            <w:r w:rsidRPr="00BA7DD2">
              <w:rPr>
                <w:rFonts w:ascii="Calibri" w:hAnsi="Calibri" w:cs="Calibri"/>
                <w:color w:val="000000"/>
                <w:kern w:val="0"/>
                <w:sz w:val="18"/>
                <w:szCs w:val="18"/>
              </w:rPr>
              <w:t>Microsoft Exchange</w:t>
            </w:r>
            <w:r w:rsidRPr="00BA7DD2">
              <w:rPr>
                <w:rFonts w:ascii="宋体" w:hAnsi="宋体" w:cs="宋体" w:hint="eastAsia"/>
                <w:color w:val="000000"/>
                <w:kern w:val="0"/>
                <w:sz w:val="18"/>
                <w:szCs w:val="18"/>
              </w:rPr>
              <w:t>、</w:t>
            </w:r>
            <w:r w:rsidRPr="00BA7DD2">
              <w:rPr>
                <w:rFonts w:ascii="Calibri" w:hAnsi="Calibri" w:cs="Calibri"/>
                <w:color w:val="000000"/>
                <w:kern w:val="0"/>
                <w:sz w:val="18"/>
                <w:szCs w:val="18"/>
              </w:rPr>
              <w:t xml:space="preserve">SQL Server </w:t>
            </w:r>
            <w:r w:rsidRPr="00BA7DD2">
              <w:rPr>
                <w:rFonts w:ascii="宋体" w:hAnsi="宋体" w:cs="宋体" w:hint="eastAsia"/>
                <w:color w:val="000000"/>
                <w:kern w:val="0"/>
                <w:sz w:val="18"/>
                <w:szCs w:val="18"/>
              </w:rPr>
              <w:t>和</w:t>
            </w:r>
            <w:r w:rsidRPr="00BA7DD2">
              <w:rPr>
                <w:rFonts w:ascii="Calibri" w:hAnsi="Calibri" w:cs="Calibri"/>
                <w:color w:val="000000"/>
                <w:kern w:val="0"/>
                <w:sz w:val="18"/>
                <w:szCs w:val="18"/>
              </w:rPr>
              <w:t xml:space="preserve"> SharePoint </w:t>
            </w:r>
            <w:r w:rsidRPr="00BA7DD2">
              <w:rPr>
                <w:rFonts w:ascii="宋体" w:hAnsi="宋体" w:cs="宋体" w:hint="eastAsia"/>
                <w:color w:val="000000"/>
                <w:kern w:val="0"/>
                <w:sz w:val="18"/>
                <w:szCs w:val="18"/>
              </w:rPr>
              <w:t>应用级的备份。</w:t>
            </w:r>
          </w:p>
        </w:tc>
      </w:tr>
      <w:tr w:rsidR="00BA7DD2" w:rsidRPr="00BA7DD2" w14:paraId="0CD97AC8" w14:textId="77777777" w:rsidTr="00BA7DD2">
        <w:trPr>
          <w:trHeight w:val="20"/>
        </w:trPr>
        <w:tc>
          <w:tcPr>
            <w:tcW w:w="369" w:type="pct"/>
            <w:tcBorders>
              <w:top w:val="nil"/>
              <w:left w:val="single" w:sz="8" w:space="0" w:color="auto"/>
              <w:bottom w:val="single" w:sz="8" w:space="0" w:color="auto"/>
              <w:right w:val="single" w:sz="8" w:space="0" w:color="auto"/>
            </w:tcBorders>
            <w:shd w:val="clear" w:color="auto" w:fill="auto"/>
            <w:vAlign w:val="center"/>
            <w:hideMark/>
          </w:tcPr>
          <w:p w14:paraId="0553D016" w14:textId="77777777" w:rsidR="00BA7DD2" w:rsidRPr="00BA7DD2" w:rsidRDefault="00BA7DD2" w:rsidP="00BA7DD2">
            <w:pPr>
              <w:widowControl/>
              <w:jc w:val="center"/>
              <w:rPr>
                <w:rFonts w:ascii="微软雅黑" w:eastAsia="微软雅黑" w:hAnsi="微软雅黑" w:cs="宋体"/>
                <w:b/>
                <w:bCs/>
                <w:color w:val="000000"/>
                <w:kern w:val="0"/>
                <w:sz w:val="18"/>
                <w:szCs w:val="18"/>
              </w:rPr>
            </w:pPr>
            <w:r w:rsidRPr="00BA7DD2">
              <w:rPr>
                <w:rFonts w:ascii="微软雅黑" w:eastAsia="微软雅黑" w:hAnsi="微软雅黑" w:cs="宋体" w:hint="eastAsia"/>
                <w:b/>
                <w:bCs/>
                <w:color w:val="000000"/>
                <w:kern w:val="0"/>
                <w:sz w:val="18"/>
                <w:szCs w:val="18"/>
              </w:rPr>
              <w:t>16</w:t>
            </w:r>
          </w:p>
        </w:tc>
        <w:tc>
          <w:tcPr>
            <w:tcW w:w="4631" w:type="pct"/>
            <w:tcBorders>
              <w:top w:val="nil"/>
              <w:left w:val="nil"/>
              <w:bottom w:val="single" w:sz="8" w:space="0" w:color="auto"/>
              <w:right w:val="single" w:sz="8" w:space="0" w:color="auto"/>
            </w:tcBorders>
            <w:shd w:val="clear" w:color="auto" w:fill="auto"/>
            <w:vAlign w:val="center"/>
            <w:hideMark/>
          </w:tcPr>
          <w:p w14:paraId="7B62801B" w14:textId="77777777" w:rsidR="00BA7DD2" w:rsidRPr="00BA7DD2" w:rsidRDefault="00BA7DD2" w:rsidP="00BA7DD2">
            <w:pPr>
              <w:widowControl/>
              <w:rPr>
                <w:rFonts w:ascii="宋体" w:hAnsi="宋体" w:cs="宋体"/>
                <w:color w:val="000000"/>
                <w:kern w:val="0"/>
                <w:sz w:val="18"/>
                <w:szCs w:val="18"/>
              </w:rPr>
            </w:pPr>
            <w:r w:rsidRPr="00BA7DD2">
              <w:rPr>
                <w:rFonts w:ascii="宋体" w:hAnsi="宋体" w:cs="宋体" w:hint="eastAsia"/>
                <w:color w:val="000000"/>
                <w:kern w:val="0"/>
                <w:sz w:val="18"/>
                <w:szCs w:val="18"/>
              </w:rPr>
              <w:t>★支持存储虚拟卷管理，能够虚拟化</w:t>
            </w:r>
            <w:r w:rsidRPr="00BA7DD2">
              <w:rPr>
                <w:rFonts w:ascii="Calibri" w:hAnsi="Calibri" w:cs="Calibri"/>
                <w:color w:val="000000"/>
                <w:kern w:val="0"/>
                <w:sz w:val="18"/>
                <w:szCs w:val="18"/>
              </w:rPr>
              <w:t xml:space="preserve"> SAN </w:t>
            </w:r>
            <w:r w:rsidRPr="00BA7DD2">
              <w:rPr>
                <w:rFonts w:ascii="宋体" w:hAnsi="宋体" w:cs="宋体" w:hint="eastAsia"/>
                <w:color w:val="000000"/>
                <w:kern w:val="0"/>
                <w:sz w:val="18"/>
                <w:szCs w:val="18"/>
              </w:rPr>
              <w:t>和</w:t>
            </w:r>
            <w:r w:rsidRPr="00BA7DD2">
              <w:rPr>
                <w:rFonts w:ascii="Calibri" w:hAnsi="Calibri" w:cs="Calibri"/>
                <w:color w:val="000000"/>
                <w:kern w:val="0"/>
                <w:sz w:val="18"/>
                <w:szCs w:val="18"/>
              </w:rPr>
              <w:t xml:space="preserve"> NAS </w:t>
            </w:r>
            <w:r w:rsidRPr="00BA7DD2">
              <w:rPr>
                <w:rFonts w:ascii="宋体" w:hAnsi="宋体" w:cs="宋体" w:hint="eastAsia"/>
                <w:color w:val="000000"/>
                <w:kern w:val="0"/>
                <w:sz w:val="18"/>
                <w:szCs w:val="18"/>
              </w:rPr>
              <w:t>设备，消除预分配的</w:t>
            </w:r>
            <w:r w:rsidRPr="00BA7DD2">
              <w:rPr>
                <w:rFonts w:ascii="Calibri" w:hAnsi="Calibri" w:cs="Calibri"/>
                <w:color w:val="000000"/>
                <w:kern w:val="0"/>
                <w:sz w:val="18"/>
                <w:szCs w:val="18"/>
              </w:rPr>
              <w:t xml:space="preserve"> LUN/</w:t>
            </w:r>
            <w:r w:rsidRPr="00BA7DD2">
              <w:rPr>
                <w:rFonts w:ascii="宋体" w:hAnsi="宋体" w:cs="宋体" w:hint="eastAsia"/>
                <w:color w:val="000000"/>
                <w:kern w:val="0"/>
                <w:sz w:val="18"/>
                <w:szCs w:val="18"/>
              </w:rPr>
              <w:t>卷，支持虚拟机级别的存储操作，从而能够充分利用基于原生阵列的数据服务和基于软件的数据服务。要求提供</w:t>
            </w:r>
            <w:proofErr w:type="gramStart"/>
            <w:r w:rsidRPr="00BA7DD2">
              <w:rPr>
                <w:rFonts w:ascii="宋体" w:hAnsi="宋体" w:cs="宋体" w:hint="eastAsia"/>
                <w:color w:val="000000"/>
                <w:kern w:val="0"/>
                <w:sz w:val="18"/>
                <w:szCs w:val="18"/>
              </w:rPr>
              <w:t>官网截</w:t>
            </w:r>
            <w:proofErr w:type="gramEnd"/>
            <w:r w:rsidRPr="00BA7DD2">
              <w:rPr>
                <w:rFonts w:ascii="宋体" w:hAnsi="宋体" w:cs="宋体" w:hint="eastAsia"/>
                <w:color w:val="000000"/>
                <w:kern w:val="0"/>
                <w:sz w:val="18"/>
                <w:szCs w:val="18"/>
              </w:rPr>
              <w:t>图并盖章证明。</w:t>
            </w:r>
          </w:p>
        </w:tc>
      </w:tr>
      <w:tr w:rsidR="00BA7DD2" w:rsidRPr="00BA7DD2" w14:paraId="0DFEAAEB" w14:textId="77777777" w:rsidTr="00BA7DD2">
        <w:trPr>
          <w:trHeight w:val="20"/>
        </w:trPr>
        <w:tc>
          <w:tcPr>
            <w:tcW w:w="369" w:type="pct"/>
            <w:tcBorders>
              <w:top w:val="nil"/>
              <w:left w:val="single" w:sz="8" w:space="0" w:color="auto"/>
              <w:bottom w:val="single" w:sz="8" w:space="0" w:color="auto"/>
              <w:right w:val="single" w:sz="8" w:space="0" w:color="auto"/>
            </w:tcBorders>
            <w:shd w:val="clear" w:color="auto" w:fill="auto"/>
            <w:vAlign w:val="center"/>
            <w:hideMark/>
          </w:tcPr>
          <w:p w14:paraId="0E47FE96" w14:textId="77777777" w:rsidR="00BA7DD2" w:rsidRPr="00BA7DD2" w:rsidRDefault="00BA7DD2" w:rsidP="00BA7DD2">
            <w:pPr>
              <w:widowControl/>
              <w:jc w:val="center"/>
              <w:rPr>
                <w:rFonts w:ascii="微软雅黑" w:eastAsia="微软雅黑" w:hAnsi="微软雅黑" w:cs="宋体"/>
                <w:b/>
                <w:bCs/>
                <w:color w:val="000000"/>
                <w:kern w:val="0"/>
                <w:sz w:val="18"/>
                <w:szCs w:val="18"/>
              </w:rPr>
            </w:pPr>
            <w:r w:rsidRPr="00BA7DD2">
              <w:rPr>
                <w:rFonts w:ascii="微软雅黑" w:eastAsia="微软雅黑" w:hAnsi="微软雅黑" w:cs="宋体" w:hint="eastAsia"/>
                <w:b/>
                <w:bCs/>
                <w:color w:val="000000"/>
                <w:kern w:val="0"/>
                <w:sz w:val="18"/>
                <w:szCs w:val="18"/>
              </w:rPr>
              <w:t>17</w:t>
            </w:r>
          </w:p>
        </w:tc>
        <w:tc>
          <w:tcPr>
            <w:tcW w:w="4631" w:type="pct"/>
            <w:tcBorders>
              <w:top w:val="nil"/>
              <w:left w:val="nil"/>
              <w:bottom w:val="single" w:sz="8" w:space="0" w:color="auto"/>
              <w:right w:val="single" w:sz="8" w:space="0" w:color="auto"/>
            </w:tcBorders>
            <w:shd w:val="clear" w:color="auto" w:fill="auto"/>
            <w:vAlign w:val="center"/>
            <w:hideMark/>
          </w:tcPr>
          <w:p w14:paraId="7AFE6F3F" w14:textId="77777777" w:rsidR="00BA7DD2" w:rsidRPr="00BA7DD2" w:rsidRDefault="00BA7DD2" w:rsidP="00BA7DD2">
            <w:pPr>
              <w:widowControl/>
              <w:rPr>
                <w:rFonts w:ascii="宋体" w:hAnsi="宋体" w:cs="宋体"/>
                <w:color w:val="000000"/>
                <w:kern w:val="0"/>
                <w:sz w:val="18"/>
                <w:szCs w:val="18"/>
              </w:rPr>
            </w:pPr>
            <w:r w:rsidRPr="00BA7DD2">
              <w:rPr>
                <w:rFonts w:ascii="宋体" w:hAnsi="宋体" w:cs="宋体" w:hint="eastAsia"/>
                <w:color w:val="000000"/>
                <w:kern w:val="0"/>
                <w:sz w:val="18"/>
                <w:szCs w:val="18"/>
              </w:rPr>
              <w:t>提供标准虚拟交换机功能，实现虚拟机之间或虚拟机与</w:t>
            </w:r>
            <w:proofErr w:type="gramStart"/>
            <w:r w:rsidRPr="00BA7DD2">
              <w:rPr>
                <w:rFonts w:ascii="宋体" w:hAnsi="宋体" w:cs="宋体" w:hint="eastAsia"/>
                <w:color w:val="000000"/>
                <w:kern w:val="0"/>
                <w:sz w:val="18"/>
                <w:szCs w:val="18"/>
              </w:rPr>
              <w:t>物理机</w:t>
            </w:r>
            <w:proofErr w:type="gramEnd"/>
            <w:r w:rsidRPr="00BA7DD2">
              <w:rPr>
                <w:rFonts w:ascii="宋体" w:hAnsi="宋体" w:cs="宋体" w:hint="eastAsia"/>
                <w:color w:val="000000"/>
                <w:kern w:val="0"/>
                <w:sz w:val="18"/>
                <w:szCs w:val="18"/>
              </w:rPr>
              <w:t>之间的网络调度。</w:t>
            </w:r>
          </w:p>
        </w:tc>
      </w:tr>
      <w:tr w:rsidR="00BA7DD2" w:rsidRPr="00BA7DD2" w14:paraId="726B2DF5" w14:textId="77777777" w:rsidTr="00BA7DD2">
        <w:trPr>
          <w:trHeight w:val="20"/>
        </w:trPr>
        <w:tc>
          <w:tcPr>
            <w:tcW w:w="369" w:type="pct"/>
            <w:tcBorders>
              <w:top w:val="nil"/>
              <w:left w:val="single" w:sz="8" w:space="0" w:color="auto"/>
              <w:bottom w:val="single" w:sz="8" w:space="0" w:color="auto"/>
              <w:right w:val="single" w:sz="8" w:space="0" w:color="auto"/>
            </w:tcBorders>
            <w:shd w:val="clear" w:color="auto" w:fill="auto"/>
            <w:vAlign w:val="center"/>
            <w:hideMark/>
          </w:tcPr>
          <w:p w14:paraId="7DEFA38D" w14:textId="77777777" w:rsidR="00BA7DD2" w:rsidRPr="00BA7DD2" w:rsidRDefault="00BA7DD2" w:rsidP="00BA7DD2">
            <w:pPr>
              <w:widowControl/>
              <w:jc w:val="center"/>
              <w:rPr>
                <w:rFonts w:ascii="微软雅黑" w:eastAsia="微软雅黑" w:hAnsi="微软雅黑" w:cs="宋体"/>
                <w:b/>
                <w:bCs/>
                <w:color w:val="000000"/>
                <w:kern w:val="0"/>
                <w:sz w:val="18"/>
                <w:szCs w:val="18"/>
              </w:rPr>
            </w:pPr>
            <w:r w:rsidRPr="00BA7DD2">
              <w:rPr>
                <w:rFonts w:ascii="微软雅黑" w:eastAsia="微软雅黑" w:hAnsi="微软雅黑" w:cs="宋体" w:hint="eastAsia"/>
                <w:b/>
                <w:bCs/>
                <w:color w:val="000000"/>
                <w:kern w:val="0"/>
                <w:sz w:val="18"/>
                <w:szCs w:val="18"/>
              </w:rPr>
              <w:t>18</w:t>
            </w:r>
          </w:p>
        </w:tc>
        <w:tc>
          <w:tcPr>
            <w:tcW w:w="4631" w:type="pct"/>
            <w:tcBorders>
              <w:top w:val="nil"/>
              <w:left w:val="nil"/>
              <w:bottom w:val="single" w:sz="8" w:space="0" w:color="auto"/>
              <w:right w:val="single" w:sz="8" w:space="0" w:color="auto"/>
            </w:tcBorders>
            <w:shd w:val="clear" w:color="auto" w:fill="auto"/>
            <w:vAlign w:val="center"/>
            <w:hideMark/>
          </w:tcPr>
          <w:p w14:paraId="6D62628A" w14:textId="77777777" w:rsidR="00BA7DD2" w:rsidRPr="00BA7DD2" w:rsidRDefault="00BA7DD2" w:rsidP="00BA7DD2">
            <w:pPr>
              <w:widowControl/>
              <w:rPr>
                <w:rFonts w:ascii="宋体" w:hAnsi="宋体" w:cs="宋体"/>
                <w:color w:val="000000"/>
                <w:kern w:val="0"/>
                <w:sz w:val="18"/>
                <w:szCs w:val="18"/>
              </w:rPr>
            </w:pPr>
            <w:r w:rsidRPr="00BA7DD2">
              <w:rPr>
                <w:rFonts w:ascii="宋体" w:hAnsi="宋体" w:cs="宋体" w:hint="eastAsia"/>
                <w:color w:val="000000"/>
                <w:kern w:val="0"/>
                <w:sz w:val="18"/>
                <w:szCs w:val="18"/>
              </w:rPr>
              <w:t>原厂非</w:t>
            </w:r>
            <w:proofErr w:type="spellStart"/>
            <w:r w:rsidRPr="00BA7DD2">
              <w:rPr>
                <w:rFonts w:ascii="Calibri" w:hAnsi="Calibri" w:cs="Calibri"/>
                <w:color w:val="000000"/>
                <w:kern w:val="0"/>
                <w:sz w:val="18"/>
                <w:szCs w:val="18"/>
              </w:rPr>
              <w:t>oem</w:t>
            </w:r>
            <w:proofErr w:type="spellEnd"/>
            <w:r w:rsidRPr="00BA7DD2">
              <w:rPr>
                <w:rFonts w:ascii="宋体" w:hAnsi="宋体" w:cs="宋体" w:hint="eastAsia"/>
                <w:color w:val="000000"/>
                <w:kern w:val="0"/>
                <w:sz w:val="18"/>
                <w:szCs w:val="18"/>
              </w:rPr>
              <w:t>产品</w:t>
            </w:r>
            <w:r w:rsidRPr="00BA7DD2">
              <w:rPr>
                <w:rFonts w:ascii="Calibri" w:hAnsi="Calibri" w:cs="Calibri"/>
                <w:color w:val="000000"/>
                <w:kern w:val="0"/>
                <w:sz w:val="18"/>
                <w:szCs w:val="18"/>
              </w:rPr>
              <w:t>12</w:t>
            </w:r>
            <w:r w:rsidRPr="00BA7DD2">
              <w:rPr>
                <w:rFonts w:ascii="宋体" w:hAnsi="宋体" w:cs="宋体" w:hint="eastAsia"/>
                <w:color w:val="000000"/>
                <w:kern w:val="0"/>
                <w:sz w:val="18"/>
                <w:szCs w:val="18"/>
              </w:rPr>
              <w:t>个物理</w:t>
            </w:r>
            <w:proofErr w:type="spellStart"/>
            <w:r w:rsidRPr="00BA7DD2">
              <w:rPr>
                <w:rFonts w:ascii="Calibri" w:hAnsi="Calibri" w:cs="Calibri"/>
                <w:color w:val="000000"/>
                <w:kern w:val="0"/>
                <w:sz w:val="18"/>
                <w:szCs w:val="18"/>
              </w:rPr>
              <w:t>cpu</w:t>
            </w:r>
            <w:proofErr w:type="spellEnd"/>
            <w:r w:rsidRPr="00BA7DD2">
              <w:rPr>
                <w:rFonts w:ascii="宋体" w:hAnsi="宋体" w:cs="宋体" w:hint="eastAsia"/>
                <w:color w:val="000000"/>
                <w:kern w:val="0"/>
                <w:sz w:val="18"/>
                <w:szCs w:val="18"/>
              </w:rPr>
              <w:t>授权，提供</w:t>
            </w:r>
            <w:r w:rsidRPr="00BA7DD2">
              <w:rPr>
                <w:rFonts w:ascii="Calibri" w:hAnsi="Calibri" w:cs="Calibri"/>
                <w:color w:val="000000"/>
                <w:kern w:val="0"/>
                <w:sz w:val="18"/>
                <w:szCs w:val="18"/>
              </w:rPr>
              <w:t>1</w:t>
            </w:r>
            <w:r w:rsidRPr="00BA7DD2">
              <w:rPr>
                <w:rFonts w:ascii="宋体" w:hAnsi="宋体" w:cs="宋体" w:hint="eastAsia"/>
                <w:color w:val="000000"/>
                <w:kern w:val="0"/>
                <w:sz w:val="18"/>
                <w:szCs w:val="18"/>
              </w:rPr>
              <w:t>年原厂商</w:t>
            </w:r>
            <w:r w:rsidRPr="00BA7DD2">
              <w:rPr>
                <w:rFonts w:ascii="Calibri" w:hAnsi="Calibri" w:cs="Calibri"/>
                <w:color w:val="000000"/>
                <w:kern w:val="0"/>
                <w:sz w:val="18"/>
                <w:szCs w:val="18"/>
              </w:rPr>
              <w:t>5*8</w:t>
            </w:r>
            <w:r w:rsidRPr="00BA7DD2">
              <w:rPr>
                <w:rFonts w:ascii="宋体" w:hAnsi="宋体" w:cs="宋体" w:hint="eastAsia"/>
                <w:color w:val="000000"/>
                <w:kern w:val="0"/>
                <w:sz w:val="18"/>
                <w:szCs w:val="18"/>
              </w:rPr>
              <w:t>软件升级服务、在线支持服务、</w:t>
            </w:r>
            <w:r w:rsidRPr="00BA7DD2">
              <w:rPr>
                <w:rFonts w:ascii="Calibri" w:hAnsi="Calibri" w:cs="Calibri"/>
                <w:color w:val="000000"/>
                <w:kern w:val="0"/>
                <w:sz w:val="18"/>
                <w:szCs w:val="18"/>
              </w:rPr>
              <w:t>800</w:t>
            </w:r>
            <w:r w:rsidRPr="00BA7DD2">
              <w:rPr>
                <w:rFonts w:ascii="宋体" w:hAnsi="宋体" w:cs="宋体" w:hint="eastAsia"/>
                <w:color w:val="000000"/>
                <w:kern w:val="0"/>
                <w:sz w:val="18"/>
                <w:szCs w:val="18"/>
              </w:rPr>
              <w:t>电话支持服务，并投标时提供原厂授权和服务承诺函。</w:t>
            </w:r>
          </w:p>
        </w:tc>
      </w:tr>
    </w:tbl>
    <w:p w14:paraId="14CF0A84" w14:textId="77777777" w:rsidR="007C69E4" w:rsidRPr="00BA7DD2" w:rsidRDefault="007C69E4" w:rsidP="00565489">
      <w:pPr>
        <w:rPr>
          <w:rFonts w:ascii="微软雅黑" w:eastAsia="微软雅黑" w:hAnsi="微软雅黑"/>
          <w:b/>
          <w:bCs/>
          <w:sz w:val="24"/>
        </w:rPr>
      </w:pPr>
    </w:p>
    <w:p w14:paraId="65D31CD4" w14:textId="77777777" w:rsidR="00CE1EAC" w:rsidRDefault="00CE1EAC">
      <w:pPr>
        <w:pStyle w:val="New0"/>
        <w:rPr>
          <w:rFonts w:ascii="微软雅黑" w:eastAsia="微软雅黑" w:hAnsi="微软雅黑" w:cs="微软雅黑"/>
          <w:b/>
          <w:bCs/>
          <w:color w:val="000000"/>
          <w:sz w:val="24"/>
        </w:rPr>
      </w:pPr>
      <w:r>
        <w:rPr>
          <w:rFonts w:ascii="微软雅黑" w:eastAsia="微软雅黑" w:hAnsi="微软雅黑" w:cs="微软雅黑" w:hint="eastAsia"/>
          <w:b/>
          <w:color w:val="000000"/>
          <w:sz w:val="24"/>
          <w:szCs w:val="24"/>
        </w:rPr>
        <w:br w:type="page"/>
      </w:r>
      <w:r>
        <w:rPr>
          <w:rFonts w:ascii="微软雅黑" w:eastAsia="微软雅黑" w:hAnsi="微软雅黑" w:cs="微软雅黑" w:hint="eastAsia"/>
          <w:b/>
          <w:color w:val="000000"/>
          <w:sz w:val="24"/>
        </w:rPr>
        <w:lastRenderedPageBreak/>
        <w:t>附件1：投标文件格式</w:t>
      </w:r>
    </w:p>
    <w:p w14:paraId="6F05D7AA" w14:textId="77777777" w:rsidR="00CE1EAC" w:rsidRDefault="00CE1EAC">
      <w:pPr>
        <w:spacing w:line="500" w:lineRule="exact"/>
        <w:jc w:val="center"/>
        <w:rPr>
          <w:rFonts w:ascii="微软雅黑" w:eastAsia="微软雅黑" w:hAnsi="微软雅黑" w:cs="微软雅黑"/>
          <w:b/>
          <w:bCs/>
          <w:color w:val="000000"/>
          <w:sz w:val="24"/>
        </w:rPr>
      </w:pPr>
    </w:p>
    <w:p w14:paraId="4E2F8F1D" w14:textId="77777777" w:rsidR="00CE1EAC" w:rsidRDefault="00CE1EAC">
      <w:pPr>
        <w:spacing w:line="500" w:lineRule="exact"/>
        <w:jc w:val="center"/>
        <w:rPr>
          <w:rFonts w:ascii="微软雅黑" w:eastAsia="微软雅黑" w:hAnsi="微软雅黑" w:cs="微软雅黑"/>
          <w:b/>
          <w:bCs/>
          <w:color w:val="000000"/>
          <w:sz w:val="24"/>
        </w:rPr>
      </w:pPr>
    </w:p>
    <w:p w14:paraId="11923D34" w14:textId="77777777" w:rsidR="00CE1EAC" w:rsidRDefault="00CE1EAC">
      <w:pPr>
        <w:jc w:val="center"/>
        <w:rPr>
          <w:rFonts w:ascii="微软雅黑" w:eastAsia="微软雅黑" w:hAnsi="微软雅黑" w:cs="微软雅黑"/>
          <w:color w:val="000000"/>
          <w:sz w:val="24"/>
        </w:rPr>
      </w:pPr>
      <w:r>
        <w:rPr>
          <w:rFonts w:ascii="微软雅黑" w:eastAsia="微软雅黑" w:hAnsi="微软雅黑" w:cs="微软雅黑" w:hint="eastAsia"/>
          <w:color w:val="000000"/>
          <w:sz w:val="24"/>
        </w:rPr>
        <w:t>（封面）</w:t>
      </w:r>
    </w:p>
    <w:p w14:paraId="3242BC6C" w14:textId="77777777" w:rsidR="00CE1EAC" w:rsidRDefault="00CE1EAC">
      <w:pPr>
        <w:spacing w:line="800" w:lineRule="exact"/>
        <w:jc w:val="center"/>
        <w:rPr>
          <w:rFonts w:ascii="微软雅黑" w:eastAsia="微软雅黑" w:hAnsi="微软雅黑" w:cs="微软雅黑"/>
          <w:color w:val="000000"/>
          <w:sz w:val="24"/>
        </w:rPr>
      </w:pPr>
    </w:p>
    <w:p w14:paraId="45434E7B" w14:textId="77777777" w:rsidR="00CE1EAC" w:rsidRDefault="00CE1EAC">
      <w:pPr>
        <w:spacing w:line="800" w:lineRule="exact"/>
        <w:jc w:val="center"/>
        <w:rPr>
          <w:rFonts w:ascii="微软雅黑" w:eastAsia="微软雅黑" w:hAnsi="微软雅黑" w:cs="微软雅黑"/>
          <w:color w:val="000000"/>
          <w:sz w:val="24"/>
        </w:rPr>
      </w:pPr>
    </w:p>
    <w:p w14:paraId="422696F4" w14:textId="77777777" w:rsidR="00CE1EAC" w:rsidRDefault="00CE1EAC">
      <w:pPr>
        <w:spacing w:line="800" w:lineRule="exact"/>
        <w:jc w:val="center"/>
        <w:rPr>
          <w:rFonts w:ascii="微软雅黑" w:eastAsia="微软雅黑" w:hAnsi="微软雅黑" w:cs="微软雅黑"/>
          <w:color w:val="000000"/>
          <w:sz w:val="24"/>
        </w:rPr>
      </w:pPr>
      <w:r>
        <w:rPr>
          <w:rFonts w:ascii="微软雅黑" w:eastAsia="微软雅黑" w:hAnsi="微软雅黑" w:cs="微软雅黑" w:hint="eastAsia"/>
          <w:color w:val="000000"/>
          <w:sz w:val="24"/>
        </w:rPr>
        <w:t>采购项目</w:t>
      </w:r>
    </w:p>
    <w:p w14:paraId="5D79F969" w14:textId="77777777" w:rsidR="00CE1EAC" w:rsidRDefault="00CE1EAC">
      <w:pPr>
        <w:spacing w:line="800" w:lineRule="exact"/>
        <w:jc w:val="center"/>
        <w:rPr>
          <w:rFonts w:ascii="微软雅黑" w:eastAsia="微软雅黑" w:hAnsi="微软雅黑" w:cs="微软雅黑"/>
          <w:b/>
          <w:color w:val="000000"/>
          <w:sz w:val="24"/>
        </w:rPr>
      </w:pPr>
    </w:p>
    <w:p w14:paraId="2B622B21" w14:textId="77777777" w:rsidR="00CE1EAC" w:rsidRDefault="00CE1EAC">
      <w:pPr>
        <w:spacing w:line="800" w:lineRule="exact"/>
        <w:jc w:val="center"/>
        <w:rPr>
          <w:rFonts w:ascii="微软雅黑" w:eastAsia="微软雅黑" w:hAnsi="微软雅黑" w:cs="微软雅黑"/>
          <w:b/>
          <w:color w:val="000000"/>
          <w:sz w:val="24"/>
        </w:rPr>
      </w:pPr>
      <w:r>
        <w:rPr>
          <w:rFonts w:ascii="微软雅黑" w:eastAsia="微软雅黑" w:hAnsi="微软雅黑" w:cs="微软雅黑" w:hint="eastAsia"/>
          <w:b/>
          <w:color w:val="000000"/>
          <w:sz w:val="24"/>
        </w:rPr>
        <w:t>投 标 文 件</w:t>
      </w:r>
    </w:p>
    <w:p w14:paraId="701D5FBC" w14:textId="77777777" w:rsidR="00CE1EAC" w:rsidRDefault="00CE1EAC">
      <w:pPr>
        <w:spacing w:line="800" w:lineRule="exact"/>
        <w:rPr>
          <w:rFonts w:ascii="微软雅黑" w:eastAsia="微软雅黑" w:hAnsi="微软雅黑" w:cs="微软雅黑"/>
          <w:color w:val="000000"/>
          <w:sz w:val="24"/>
        </w:rPr>
      </w:pPr>
    </w:p>
    <w:p w14:paraId="31EEABD4" w14:textId="77777777" w:rsidR="00CE1EAC" w:rsidRDefault="00CE1EAC">
      <w:pPr>
        <w:spacing w:line="800" w:lineRule="exact"/>
        <w:ind w:firstLineChars="700" w:firstLine="1680"/>
        <w:rPr>
          <w:rFonts w:ascii="微软雅黑" w:eastAsia="微软雅黑" w:hAnsi="微软雅黑" w:cs="微软雅黑"/>
          <w:color w:val="000000"/>
          <w:sz w:val="24"/>
          <w:u w:val="single"/>
        </w:rPr>
      </w:pPr>
      <w:r>
        <w:rPr>
          <w:rFonts w:ascii="微软雅黑" w:eastAsia="微软雅黑" w:hAnsi="微软雅黑" w:cs="微软雅黑" w:hint="eastAsia"/>
          <w:color w:val="000000"/>
          <w:sz w:val="24"/>
        </w:rPr>
        <w:t xml:space="preserve">     项目编号：</w:t>
      </w:r>
    </w:p>
    <w:p w14:paraId="2C42B9A9" w14:textId="77777777" w:rsidR="00CE1EAC" w:rsidRDefault="00CE1EAC">
      <w:pPr>
        <w:spacing w:line="800" w:lineRule="exact"/>
        <w:rPr>
          <w:rFonts w:ascii="微软雅黑" w:eastAsia="微软雅黑" w:hAnsi="微软雅黑" w:cs="微软雅黑"/>
          <w:color w:val="000000"/>
          <w:sz w:val="24"/>
        </w:rPr>
      </w:pPr>
    </w:p>
    <w:p w14:paraId="16D9537A" w14:textId="77777777" w:rsidR="00CE1EAC" w:rsidRDefault="00CE1EAC">
      <w:pPr>
        <w:spacing w:line="800" w:lineRule="exact"/>
        <w:rPr>
          <w:rFonts w:ascii="微软雅黑" w:eastAsia="微软雅黑" w:hAnsi="微软雅黑" w:cs="微软雅黑"/>
          <w:color w:val="000000"/>
          <w:sz w:val="24"/>
        </w:rPr>
      </w:pPr>
    </w:p>
    <w:p w14:paraId="2A6422F3" w14:textId="77777777" w:rsidR="00CE1EAC" w:rsidRDefault="00CE1EAC">
      <w:pPr>
        <w:spacing w:line="800" w:lineRule="exact"/>
        <w:ind w:firstLineChars="200" w:firstLine="480"/>
        <w:jc w:val="left"/>
        <w:rPr>
          <w:rFonts w:ascii="微软雅黑" w:eastAsia="微软雅黑" w:hAnsi="微软雅黑" w:cs="微软雅黑"/>
          <w:b/>
          <w:color w:val="000000"/>
          <w:sz w:val="24"/>
          <w:u w:val="single"/>
        </w:rPr>
      </w:pPr>
      <w:r>
        <w:rPr>
          <w:rFonts w:ascii="微软雅黑" w:eastAsia="微软雅黑" w:hAnsi="微软雅黑" w:cs="微软雅黑" w:hint="eastAsia"/>
          <w:color w:val="000000"/>
          <w:sz w:val="24"/>
        </w:rPr>
        <w:t>投标人：</w:t>
      </w:r>
      <w:r>
        <w:rPr>
          <w:rFonts w:ascii="微软雅黑" w:eastAsia="微软雅黑" w:hAnsi="微软雅黑" w:cs="微软雅黑" w:hint="eastAsia"/>
          <w:color w:val="000000"/>
          <w:sz w:val="24"/>
          <w:u w:val="single"/>
        </w:rPr>
        <w:t xml:space="preserve">                                        (盖章)      </w:t>
      </w:r>
    </w:p>
    <w:p w14:paraId="5E9D7D85" w14:textId="77777777" w:rsidR="00CE1EAC" w:rsidRDefault="00CE1EAC">
      <w:pPr>
        <w:spacing w:line="800" w:lineRule="exact"/>
        <w:ind w:firstLineChars="200" w:firstLine="480"/>
        <w:jc w:val="left"/>
        <w:rPr>
          <w:rFonts w:ascii="微软雅黑" w:eastAsia="微软雅黑" w:hAnsi="微软雅黑" w:cs="微软雅黑"/>
          <w:color w:val="000000"/>
          <w:sz w:val="24"/>
          <w:u w:val="single"/>
        </w:rPr>
      </w:pPr>
      <w:r>
        <w:rPr>
          <w:rFonts w:ascii="微软雅黑" w:eastAsia="微软雅黑" w:hAnsi="微软雅黑" w:cs="微软雅黑" w:hint="eastAsia"/>
          <w:color w:val="000000"/>
          <w:sz w:val="24"/>
        </w:rPr>
        <w:t>法定代表人或其委托代理人：</w:t>
      </w:r>
      <w:r>
        <w:rPr>
          <w:rFonts w:ascii="微软雅黑" w:eastAsia="微软雅黑" w:hAnsi="微软雅黑" w:cs="微软雅黑" w:hint="eastAsia"/>
          <w:color w:val="000000"/>
          <w:sz w:val="24"/>
          <w:u w:val="single"/>
        </w:rPr>
        <w:t xml:space="preserve">         (签字或盖章)            </w:t>
      </w:r>
    </w:p>
    <w:p w14:paraId="5AE54ED3" w14:textId="77777777" w:rsidR="00CE1EAC" w:rsidRDefault="00CE1EAC">
      <w:pPr>
        <w:spacing w:line="800" w:lineRule="exact"/>
        <w:ind w:firstLineChars="200" w:firstLine="480"/>
        <w:jc w:val="left"/>
        <w:rPr>
          <w:rFonts w:ascii="微软雅黑" w:eastAsia="微软雅黑" w:hAnsi="微软雅黑" w:cs="微软雅黑"/>
          <w:color w:val="000000"/>
          <w:sz w:val="24"/>
        </w:rPr>
      </w:pPr>
      <w:r>
        <w:rPr>
          <w:rFonts w:ascii="微软雅黑" w:eastAsia="微软雅黑" w:hAnsi="微软雅黑" w:cs="微软雅黑" w:hint="eastAsia"/>
          <w:color w:val="000000"/>
          <w:sz w:val="24"/>
        </w:rPr>
        <w:t>日期：                 年         月               日</w:t>
      </w:r>
    </w:p>
    <w:p w14:paraId="2A0DE9FE" w14:textId="77777777" w:rsidR="00CE1EAC" w:rsidRDefault="00CE1EAC">
      <w:pPr>
        <w:spacing w:line="360" w:lineRule="auto"/>
        <w:rPr>
          <w:rFonts w:ascii="微软雅黑" w:eastAsia="微软雅黑" w:hAnsi="微软雅黑" w:cs="微软雅黑"/>
          <w:b/>
          <w:color w:val="000000"/>
          <w:sz w:val="24"/>
        </w:rPr>
      </w:pPr>
    </w:p>
    <w:p w14:paraId="72D679FB" w14:textId="77777777" w:rsidR="00CE1EAC" w:rsidRDefault="00CE1EAC">
      <w:pPr>
        <w:spacing w:line="360" w:lineRule="auto"/>
        <w:rPr>
          <w:rFonts w:ascii="微软雅黑" w:eastAsia="微软雅黑" w:hAnsi="微软雅黑" w:cs="微软雅黑"/>
          <w:b/>
          <w:color w:val="000000"/>
          <w:sz w:val="24"/>
        </w:rPr>
      </w:pPr>
    </w:p>
    <w:p w14:paraId="291281AE" w14:textId="77777777" w:rsidR="00CE1EAC" w:rsidRDefault="00CE1EAC">
      <w:pPr>
        <w:spacing w:line="360" w:lineRule="auto"/>
        <w:rPr>
          <w:rFonts w:ascii="微软雅黑" w:eastAsia="微软雅黑" w:hAnsi="微软雅黑" w:cs="微软雅黑"/>
          <w:b/>
          <w:color w:val="000000"/>
          <w:sz w:val="24"/>
        </w:rPr>
      </w:pPr>
      <w:r>
        <w:rPr>
          <w:rFonts w:ascii="微软雅黑" w:eastAsia="微软雅黑" w:hAnsi="微软雅黑" w:cs="微软雅黑" w:hint="eastAsia"/>
          <w:b/>
          <w:color w:val="000000"/>
          <w:sz w:val="24"/>
        </w:rPr>
        <w:br w:type="page"/>
      </w:r>
      <w:r>
        <w:rPr>
          <w:rFonts w:ascii="微软雅黑" w:eastAsia="微软雅黑" w:hAnsi="微软雅黑" w:cs="微软雅黑" w:hint="eastAsia"/>
          <w:b/>
          <w:color w:val="000000"/>
          <w:sz w:val="24"/>
        </w:rPr>
        <w:lastRenderedPageBreak/>
        <w:t>一、投标声明</w:t>
      </w:r>
    </w:p>
    <w:p w14:paraId="4605AE7A" w14:textId="77777777" w:rsidR="00CE1EAC" w:rsidRDefault="00CE1EAC">
      <w:pPr>
        <w:spacing w:line="360" w:lineRule="auto"/>
        <w:rPr>
          <w:rFonts w:ascii="微软雅黑" w:eastAsia="微软雅黑" w:hAnsi="微软雅黑" w:cs="微软雅黑"/>
          <w:color w:val="000000"/>
          <w:sz w:val="24"/>
        </w:rPr>
      </w:pPr>
      <w:r>
        <w:rPr>
          <w:rFonts w:ascii="微软雅黑" w:eastAsia="微软雅黑" w:hAnsi="微软雅黑" w:cs="微软雅黑" w:hint="eastAsia"/>
          <w:color w:val="000000"/>
          <w:sz w:val="24"/>
        </w:rPr>
        <w:t>蚌埠市中医医院：</w:t>
      </w:r>
    </w:p>
    <w:p w14:paraId="630355FC" w14:textId="77777777" w:rsidR="00CE1EAC" w:rsidRDefault="00CE1EAC">
      <w:pPr>
        <w:autoSpaceDE w:val="0"/>
        <w:autoSpaceDN w:val="0"/>
        <w:adjustRightInd w:val="0"/>
        <w:spacing w:line="360" w:lineRule="auto"/>
        <w:rPr>
          <w:rFonts w:ascii="微软雅黑" w:eastAsia="微软雅黑" w:hAnsi="微软雅黑" w:cs="微软雅黑"/>
          <w:color w:val="000000"/>
          <w:sz w:val="24"/>
        </w:rPr>
      </w:pPr>
      <w:r>
        <w:rPr>
          <w:rFonts w:ascii="微软雅黑" w:eastAsia="微软雅黑" w:hAnsi="微软雅黑" w:cs="微软雅黑" w:hint="eastAsia"/>
          <w:color w:val="000000"/>
          <w:sz w:val="24"/>
        </w:rPr>
        <w:t xml:space="preserve">     (投标单位全称)授权    (姓名)    (职务)为全权代表，参加你院</w:t>
      </w:r>
      <w:r w:rsidR="00AD2ACE">
        <w:rPr>
          <w:rFonts w:ascii="微软雅黑" w:eastAsia="微软雅黑" w:hAnsi="微软雅黑" w:cs="微软雅黑"/>
          <w:color w:val="000000"/>
          <w:sz w:val="24"/>
        </w:rPr>
        <w:t>XXX</w:t>
      </w:r>
      <w:r>
        <w:rPr>
          <w:rFonts w:ascii="微软雅黑" w:eastAsia="微软雅黑" w:hAnsi="微软雅黑" w:cs="微软雅黑" w:hint="eastAsia"/>
          <w:color w:val="000000"/>
          <w:sz w:val="24"/>
        </w:rPr>
        <w:t>采购项目招标的有关活动，并宣布同意如下：</w:t>
      </w:r>
    </w:p>
    <w:p w14:paraId="12069252" w14:textId="77777777" w:rsidR="00CE1EAC" w:rsidRDefault="00CE1EAC">
      <w:pPr>
        <w:spacing w:line="360" w:lineRule="auto"/>
        <w:rPr>
          <w:rFonts w:ascii="微软雅黑" w:eastAsia="微软雅黑" w:hAnsi="微软雅黑" w:cs="微软雅黑"/>
          <w:color w:val="000000"/>
          <w:sz w:val="24"/>
        </w:rPr>
      </w:pPr>
      <w:r>
        <w:rPr>
          <w:rFonts w:ascii="微软雅黑" w:eastAsia="微软雅黑" w:hAnsi="微软雅黑" w:cs="微软雅黑" w:hint="eastAsia"/>
          <w:color w:val="000000"/>
          <w:sz w:val="24"/>
        </w:rPr>
        <w:t xml:space="preserve">    1.我方愿意按照招标文件的全部要求进行投标(投标内容及价格以投标文件为准)；</w:t>
      </w:r>
    </w:p>
    <w:p w14:paraId="21280B3D" w14:textId="77777777" w:rsidR="00CE1EAC" w:rsidRDefault="00CE1EAC">
      <w:pPr>
        <w:spacing w:line="360" w:lineRule="auto"/>
        <w:rPr>
          <w:rFonts w:ascii="微软雅黑" w:eastAsia="微软雅黑" w:hAnsi="微软雅黑" w:cs="微软雅黑"/>
          <w:color w:val="000000"/>
          <w:sz w:val="24"/>
        </w:rPr>
      </w:pPr>
      <w:r>
        <w:rPr>
          <w:rFonts w:ascii="微软雅黑" w:eastAsia="微软雅黑" w:hAnsi="微软雅黑" w:cs="微软雅黑" w:hint="eastAsia"/>
          <w:color w:val="000000"/>
          <w:sz w:val="24"/>
        </w:rPr>
        <w:t xml:space="preserve">    2.我方将按招标文件的规定履行合同责任和义务；</w:t>
      </w:r>
    </w:p>
    <w:p w14:paraId="1843E686" w14:textId="77777777" w:rsidR="00CE1EAC" w:rsidRDefault="00CE1EAC">
      <w:pPr>
        <w:spacing w:line="360" w:lineRule="auto"/>
        <w:rPr>
          <w:rFonts w:ascii="微软雅黑" w:eastAsia="微软雅黑" w:hAnsi="微软雅黑" w:cs="微软雅黑"/>
          <w:color w:val="000000"/>
          <w:sz w:val="24"/>
        </w:rPr>
      </w:pPr>
      <w:r>
        <w:rPr>
          <w:rFonts w:ascii="微软雅黑" w:eastAsia="微软雅黑" w:hAnsi="微软雅黑" w:cs="微软雅黑" w:hint="eastAsia"/>
          <w:color w:val="000000"/>
          <w:sz w:val="24"/>
        </w:rPr>
        <w:t xml:space="preserve">    3.如果我方在投标有效期内撤回投标，投标保证金将被贵方没收；</w:t>
      </w:r>
    </w:p>
    <w:p w14:paraId="7FEF6177" w14:textId="77777777" w:rsidR="00CE1EAC" w:rsidRDefault="00CE1EAC">
      <w:pPr>
        <w:spacing w:line="360" w:lineRule="auto"/>
        <w:ind w:firstLineChars="200" w:firstLine="480"/>
        <w:rPr>
          <w:rFonts w:ascii="微软雅黑" w:eastAsia="微软雅黑" w:hAnsi="微软雅黑" w:cs="微软雅黑"/>
          <w:color w:val="000000"/>
          <w:sz w:val="24"/>
        </w:rPr>
      </w:pPr>
      <w:r>
        <w:rPr>
          <w:rFonts w:ascii="微软雅黑" w:eastAsia="微软雅黑" w:hAnsi="微软雅黑" w:cs="微软雅黑" w:hint="eastAsia"/>
          <w:color w:val="000000"/>
          <w:sz w:val="24"/>
        </w:rPr>
        <w:t>4.我方同意提供按照贵方要求的与其投标有关的一切数据或资料，理解贵方选择的评标方法；</w:t>
      </w:r>
    </w:p>
    <w:p w14:paraId="1D7B1AAD" w14:textId="77777777" w:rsidR="00CE1EAC" w:rsidRDefault="00CE1EAC">
      <w:pPr>
        <w:spacing w:line="360" w:lineRule="auto"/>
        <w:ind w:firstLineChars="200" w:firstLine="480"/>
        <w:rPr>
          <w:rFonts w:ascii="微软雅黑" w:eastAsia="微软雅黑" w:hAnsi="微软雅黑" w:cs="微软雅黑"/>
          <w:color w:val="000000"/>
          <w:sz w:val="24"/>
        </w:rPr>
      </w:pPr>
      <w:r>
        <w:rPr>
          <w:rFonts w:ascii="微软雅黑" w:eastAsia="微软雅黑" w:hAnsi="微软雅黑" w:cs="微软雅黑" w:hint="eastAsia"/>
          <w:color w:val="000000"/>
          <w:sz w:val="24"/>
        </w:rPr>
        <w:t>5.与本投标有关的一切正式</w:t>
      </w:r>
      <w:proofErr w:type="gramStart"/>
      <w:r>
        <w:rPr>
          <w:rFonts w:ascii="微软雅黑" w:eastAsia="微软雅黑" w:hAnsi="微软雅黑" w:cs="微软雅黑" w:hint="eastAsia"/>
          <w:color w:val="000000"/>
          <w:sz w:val="24"/>
        </w:rPr>
        <w:t>往来请</w:t>
      </w:r>
      <w:proofErr w:type="gramEnd"/>
      <w:r>
        <w:rPr>
          <w:rFonts w:ascii="微软雅黑" w:eastAsia="微软雅黑" w:hAnsi="微软雅黑" w:cs="微软雅黑" w:hint="eastAsia"/>
          <w:color w:val="000000"/>
          <w:sz w:val="24"/>
        </w:rPr>
        <w:t>上门递交材料：</w:t>
      </w:r>
    </w:p>
    <w:p w14:paraId="16BB2FD9" w14:textId="77777777" w:rsidR="00CE1EAC" w:rsidRDefault="00CE1EAC">
      <w:pPr>
        <w:spacing w:line="360" w:lineRule="auto"/>
        <w:rPr>
          <w:rFonts w:ascii="微软雅黑" w:eastAsia="微软雅黑" w:hAnsi="微软雅黑" w:cs="微软雅黑"/>
          <w:color w:val="000000"/>
          <w:sz w:val="24"/>
        </w:rPr>
      </w:pPr>
      <w:r>
        <w:rPr>
          <w:rFonts w:ascii="微软雅黑" w:eastAsia="微软雅黑" w:hAnsi="微软雅黑" w:cs="微软雅黑" w:hint="eastAsia"/>
          <w:color w:val="000000"/>
          <w:sz w:val="24"/>
        </w:rPr>
        <w:t xml:space="preserve">    地址：                                       邮编：</w:t>
      </w:r>
    </w:p>
    <w:p w14:paraId="262758DF" w14:textId="77777777" w:rsidR="00CE1EAC" w:rsidRDefault="00CE1EAC">
      <w:pPr>
        <w:spacing w:line="360" w:lineRule="auto"/>
        <w:rPr>
          <w:rFonts w:ascii="微软雅黑" w:eastAsia="微软雅黑" w:hAnsi="微软雅黑" w:cs="微软雅黑"/>
          <w:color w:val="000000"/>
          <w:sz w:val="24"/>
        </w:rPr>
      </w:pPr>
      <w:r>
        <w:rPr>
          <w:rFonts w:ascii="微软雅黑" w:eastAsia="微软雅黑" w:hAnsi="微软雅黑" w:cs="微软雅黑" w:hint="eastAsia"/>
          <w:color w:val="000000"/>
          <w:sz w:val="24"/>
        </w:rPr>
        <w:t xml:space="preserve">    电话：                                       传真：</w:t>
      </w:r>
    </w:p>
    <w:p w14:paraId="4E892FF6" w14:textId="77777777" w:rsidR="00CE1EAC" w:rsidRDefault="00CE1EAC">
      <w:pPr>
        <w:spacing w:line="360" w:lineRule="auto"/>
        <w:rPr>
          <w:rFonts w:ascii="微软雅黑" w:eastAsia="微软雅黑" w:hAnsi="微软雅黑" w:cs="微软雅黑"/>
          <w:color w:val="000000"/>
          <w:sz w:val="24"/>
        </w:rPr>
      </w:pPr>
      <w:r>
        <w:rPr>
          <w:rFonts w:ascii="微软雅黑" w:eastAsia="微软雅黑" w:hAnsi="微软雅黑" w:cs="微软雅黑" w:hint="eastAsia"/>
          <w:color w:val="000000"/>
          <w:sz w:val="24"/>
        </w:rPr>
        <w:t xml:space="preserve">    投标方代表姓名、职务：</w:t>
      </w:r>
    </w:p>
    <w:p w14:paraId="0001DF1E" w14:textId="77777777" w:rsidR="00CE1EAC" w:rsidRDefault="00CE1EAC">
      <w:pPr>
        <w:spacing w:line="360" w:lineRule="auto"/>
        <w:ind w:left="4560" w:hangingChars="1900" w:hanging="4560"/>
        <w:rPr>
          <w:rFonts w:ascii="微软雅黑" w:eastAsia="微软雅黑" w:hAnsi="微软雅黑" w:cs="微软雅黑"/>
          <w:color w:val="000000"/>
          <w:sz w:val="24"/>
        </w:rPr>
      </w:pPr>
      <w:r>
        <w:rPr>
          <w:rFonts w:ascii="微软雅黑" w:eastAsia="微软雅黑" w:hAnsi="微软雅黑" w:cs="微软雅黑" w:hint="eastAsia"/>
          <w:color w:val="000000"/>
          <w:sz w:val="24"/>
        </w:rPr>
        <w:t xml:space="preserve">                                 投标单位名称(加盖单位公章)                                    </w:t>
      </w:r>
    </w:p>
    <w:p w14:paraId="62D920D8" w14:textId="77777777" w:rsidR="00CE1EAC" w:rsidRDefault="00CE1EAC">
      <w:pPr>
        <w:spacing w:line="360" w:lineRule="auto"/>
        <w:ind w:firstLineChars="1700" w:firstLine="4080"/>
        <w:rPr>
          <w:rFonts w:ascii="微软雅黑" w:eastAsia="微软雅黑" w:hAnsi="微软雅黑" w:cs="微软雅黑"/>
          <w:color w:val="000000"/>
          <w:sz w:val="24"/>
        </w:rPr>
      </w:pPr>
      <w:r>
        <w:rPr>
          <w:rFonts w:ascii="微软雅黑" w:eastAsia="微软雅黑" w:hAnsi="微软雅黑" w:cs="微软雅黑" w:hint="eastAsia"/>
          <w:color w:val="000000"/>
          <w:sz w:val="24"/>
        </w:rPr>
        <w:t>日期：    年    月    日</w:t>
      </w:r>
    </w:p>
    <w:p w14:paraId="3ECDD8FC" w14:textId="77777777" w:rsidR="00CE1EAC" w:rsidRDefault="00CE1EAC">
      <w:pPr>
        <w:pStyle w:val="a9"/>
        <w:spacing w:line="440" w:lineRule="exact"/>
        <w:ind w:firstLine="0"/>
        <w:rPr>
          <w:rFonts w:ascii="微软雅黑" w:eastAsia="微软雅黑" w:hAnsi="微软雅黑" w:cs="微软雅黑"/>
          <w:b/>
          <w:bCs/>
          <w:color w:val="000000"/>
          <w:sz w:val="30"/>
        </w:rPr>
      </w:pPr>
    </w:p>
    <w:p w14:paraId="7A0A0D11" w14:textId="77777777" w:rsidR="00CE1EAC" w:rsidRDefault="00CE1EAC">
      <w:pPr>
        <w:pStyle w:val="a9"/>
        <w:spacing w:line="440" w:lineRule="exact"/>
        <w:ind w:firstLine="0"/>
        <w:rPr>
          <w:rFonts w:ascii="微软雅黑" w:eastAsia="微软雅黑" w:hAnsi="微软雅黑" w:cs="微软雅黑"/>
          <w:b/>
          <w:bCs/>
          <w:color w:val="000000"/>
          <w:sz w:val="30"/>
        </w:rPr>
      </w:pPr>
    </w:p>
    <w:p w14:paraId="6EA436FD" w14:textId="77777777" w:rsidR="00CE1EAC" w:rsidRDefault="00CE1EAC">
      <w:pPr>
        <w:pStyle w:val="a9"/>
        <w:spacing w:line="440" w:lineRule="exact"/>
        <w:ind w:firstLine="0"/>
        <w:rPr>
          <w:rFonts w:ascii="微软雅黑" w:eastAsia="微软雅黑" w:hAnsi="微软雅黑" w:cs="微软雅黑"/>
          <w:b/>
          <w:bCs/>
          <w:color w:val="000000"/>
          <w:sz w:val="30"/>
        </w:rPr>
      </w:pPr>
    </w:p>
    <w:p w14:paraId="2CDE84D1" w14:textId="77777777" w:rsidR="00CE1EAC" w:rsidRDefault="00CE1EAC">
      <w:pPr>
        <w:pStyle w:val="a9"/>
        <w:spacing w:line="440" w:lineRule="exact"/>
        <w:ind w:firstLine="0"/>
        <w:rPr>
          <w:rFonts w:ascii="宋体" w:hAnsi="宋体"/>
          <w:b/>
          <w:bCs/>
          <w:color w:val="000000"/>
          <w:sz w:val="30"/>
        </w:rPr>
      </w:pPr>
    </w:p>
    <w:p w14:paraId="6F9A17F8" w14:textId="77777777" w:rsidR="00CE1EAC" w:rsidRDefault="000A4168">
      <w:pPr>
        <w:pStyle w:val="a9"/>
        <w:spacing w:line="440" w:lineRule="exact"/>
        <w:ind w:firstLine="0"/>
        <w:rPr>
          <w:rFonts w:ascii="微软雅黑" w:eastAsia="微软雅黑" w:hAnsi="微软雅黑" w:cs="微软雅黑"/>
          <w:b/>
          <w:bCs/>
          <w:color w:val="000000"/>
          <w:sz w:val="30"/>
        </w:rPr>
      </w:pPr>
      <w:r>
        <w:rPr>
          <w:rFonts w:ascii="微软雅黑" w:eastAsia="微软雅黑" w:hAnsi="微软雅黑" w:cs="微软雅黑"/>
          <w:b/>
          <w:bCs/>
          <w:color w:val="000000"/>
          <w:sz w:val="30"/>
        </w:rPr>
        <w:br w:type="page"/>
      </w:r>
      <w:r w:rsidR="00CE1EAC">
        <w:rPr>
          <w:rFonts w:ascii="微软雅黑" w:eastAsia="微软雅黑" w:hAnsi="微软雅黑" w:cs="微软雅黑" w:hint="eastAsia"/>
          <w:b/>
          <w:bCs/>
          <w:color w:val="000000"/>
          <w:sz w:val="30"/>
        </w:rPr>
        <w:lastRenderedPageBreak/>
        <w:t>二 、法定代表人身份证明</w:t>
      </w:r>
    </w:p>
    <w:p w14:paraId="05968154" w14:textId="77777777" w:rsidR="00CE1EAC" w:rsidRDefault="00CE1EAC">
      <w:pPr>
        <w:pStyle w:val="a9"/>
        <w:spacing w:line="440" w:lineRule="exact"/>
        <w:ind w:firstLine="0"/>
        <w:jc w:val="center"/>
        <w:rPr>
          <w:rFonts w:ascii="微软雅黑" w:eastAsia="微软雅黑" w:hAnsi="微软雅黑" w:cs="微软雅黑"/>
          <w:color w:val="000000"/>
          <w:sz w:val="32"/>
          <w:szCs w:val="32"/>
        </w:rPr>
      </w:pPr>
      <w:r>
        <w:rPr>
          <w:rFonts w:ascii="微软雅黑" w:eastAsia="微软雅黑" w:hAnsi="微软雅黑" w:cs="微软雅黑" w:hint="eastAsia"/>
          <w:color w:val="000000"/>
        </w:rPr>
        <w:t> </w:t>
      </w:r>
    </w:p>
    <w:p w14:paraId="79EC2D48" w14:textId="77777777" w:rsidR="00CE1EAC" w:rsidRDefault="00CE1EAC">
      <w:pPr>
        <w:pStyle w:val="a9"/>
        <w:spacing w:line="440" w:lineRule="exact"/>
        <w:ind w:firstLineChars="200" w:firstLine="500"/>
        <w:rPr>
          <w:rFonts w:ascii="微软雅黑" w:eastAsia="微软雅黑" w:hAnsi="微软雅黑" w:cs="微软雅黑"/>
          <w:color w:val="000000"/>
          <w:sz w:val="25"/>
          <w:u w:val="single"/>
        </w:rPr>
      </w:pPr>
      <w:r>
        <w:rPr>
          <w:rFonts w:ascii="微软雅黑" w:eastAsia="微软雅黑" w:hAnsi="微软雅黑" w:cs="微软雅黑" w:hint="eastAsia"/>
          <w:color w:val="000000"/>
          <w:sz w:val="25"/>
        </w:rPr>
        <w:t>投标人名称：________________________________</w:t>
      </w:r>
    </w:p>
    <w:p w14:paraId="74922514" w14:textId="77777777" w:rsidR="00CE1EAC" w:rsidRDefault="00CE1EAC">
      <w:pPr>
        <w:pStyle w:val="a9"/>
        <w:spacing w:line="440" w:lineRule="exact"/>
        <w:ind w:firstLineChars="200" w:firstLine="500"/>
        <w:rPr>
          <w:rFonts w:ascii="微软雅黑" w:eastAsia="微软雅黑" w:hAnsi="微软雅黑" w:cs="微软雅黑"/>
          <w:color w:val="000000"/>
          <w:sz w:val="25"/>
        </w:rPr>
      </w:pPr>
      <w:r>
        <w:rPr>
          <w:rFonts w:ascii="微软雅黑" w:eastAsia="微软雅黑" w:hAnsi="微软雅黑" w:cs="微软雅黑" w:hint="eastAsia"/>
          <w:color w:val="000000"/>
          <w:sz w:val="25"/>
        </w:rPr>
        <w:t>单位性质：__________________________________</w:t>
      </w:r>
    </w:p>
    <w:p w14:paraId="25A56F45" w14:textId="77777777" w:rsidR="00CE1EAC" w:rsidRDefault="00CE1EAC">
      <w:pPr>
        <w:pStyle w:val="a9"/>
        <w:spacing w:line="440" w:lineRule="exact"/>
        <w:ind w:firstLineChars="200" w:firstLine="500"/>
        <w:rPr>
          <w:rFonts w:ascii="微软雅黑" w:eastAsia="微软雅黑" w:hAnsi="微软雅黑" w:cs="微软雅黑"/>
          <w:color w:val="000000"/>
          <w:sz w:val="25"/>
        </w:rPr>
      </w:pPr>
      <w:r>
        <w:rPr>
          <w:rFonts w:ascii="微软雅黑" w:eastAsia="微软雅黑" w:hAnsi="微软雅黑" w:cs="微软雅黑" w:hint="eastAsia"/>
          <w:color w:val="000000"/>
          <w:sz w:val="25"/>
        </w:rPr>
        <w:t>地    址：__________________________________</w:t>
      </w:r>
    </w:p>
    <w:p w14:paraId="56AA7F69" w14:textId="77777777" w:rsidR="00CE1EAC" w:rsidRDefault="00CE1EAC">
      <w:pPr>
        <w:pStyle w:val="a9"/>
        <w:spacing w:line="440" w:lineRule="exact"/>
        <w:ind w:firstLineChars="200" w:firstLine="500"/>
        <w:rPr>
          <w:rFonts w:ascii="微软雅黑" w:eastAsia="微软雅黑" w:hAnsi="微软雅黑" w:cs="微软雅黑"/>
          <w:color w:val="000000"/>
          <w:sz w:val="25"/>
        </w:rPr>
      </w:pPr>
      <w:r>
        <w:rPr>
          <w:rFonts w:ascii="微软雅黑" w:eastAsia="微软雅黑" w:hAnsi="微软雅黑" w:cs="微软雅黑" w:hint="eastAsia"/>
          <w:color w:val="000000"/>
          <w:sz w:val="25"/>
        </w:rPr>
        <w:t>成立时间：       年  月  日</w:t>
      </w:r>
    </w:p>
    <w:p w14:paraId="65E6B4B6" w14:textId="77777777" w:rsidR="00CE1EAC" w:rsidRDefault="00CE1EAC">
      <w:pPr>
        <w:pStyle w:val="a9"/>
        <w:spacing w:line="440" w:lineRule="exact"/>
        <w:ind w:firstLineChars="200" w:firstLine="500"/>
        <w:rPr>
          <w:rFonts w:ascii="微软雅黑" w:eastAsia="微软雅黑" w:hAnsi="微软雅黑" w:cs="微软雅黑"/>
          <w:color w:val="000000"/>
          <w:sz w:val="25"/>
        </w:rPr>
      </w:pPr>
      <w:r>
        <w:rPr>
          <w:rFonts w:ascii="微软雅黑" w:eastAsia="微软雅黑" w:hAnsi="微软雅黑" w:cs="微软雅黑" w:hint="eastAsia"/>
          <w:color w:val="000000"/>
          <w:sz w:val="25"/>
        </w:rPr>
        <w:t>经营期限：__________________________________</w:t>
      </w:r>
    </w:p>
    <w:p w14:paraId="5EAF9497" w14:textId="77777777" w:rsidR="00CE1EAC" w:rsidRDefault="00CE1EAC">
      <w:pPr>
        <w:pStyle w:val="a9"/>
        <w:spacing w:line="440" w:lineRule="exact"/>
        <w:ind w:firstLineChars="200" w:firstLine="500"/>
        <w:rPr>
          <w:rFonts w:ascii="微软雅黑" w:eastAsia="微软雅黑" w:hAnsi="微软雅黑" w:cs="微软雅黑"/>
          <w:color w:val="000000"/>
          <w:sz w:val="25"/>
        </w:rPr>
      </w:pPr>
      <w:r>
        <w:rPr>
          <w:rFonts w:ascii="微软雅黑" w:eastAsia="微软雅黑" w:hAnsi="微软雅黑" w:cs="微软雅黑" w:hint="eastAsia"/>
          <w:color w:val="000000"/>
          <w:sz w:val="25"/>
        </w:rPr>
        <w:t>姓    名：性别：年龄：______</w:t>
      </w:r>
    </w:p>
    <w:p w14:paraId="10E442F8" w14:textId="77777777" w:rsidR="00CE1EAC" w:rsidRDefault="00CE1EAC">
      <w:pPr>
        <w:pStyle w:val="a9"/>
        <w:spacing w:line="440" w:lineRule="exact"/>
        <w:ind w:firstLineChars="200" w:firstLine="500"/>
        <w:rPr>
          <w:rFonts w:ascii="微软雅黑" w:eastAsia="微软雅黑" w:hAnsi="微软雅黑" w:cs="微软雅黑"/>
          <w:color w:val="000000"/>
          <w:sz w:val="25"/>
          <w:u w:val="single"/>
        </w:rPr>
      </w:pPr>
      <w:r>
        <w:rPr>
          <w:rFonts w:ascii="微软雅黑" w:eastAsia="微软雅黑" w:hAnsi="微软雅黑" w:cs="微软雅黑" w:hint="eastAsia"/>
          <w:color w:val="000000"/>
          <w:sz w:val="25"/>
        </w:rPr>
        <w:t>职务：系：</w:t>
      </w:r>
      <w:r>
        <w:rPr>
          <w:rFonts w:ascii="微软雅黑" w:eastAsia="微软雅黑" w:hAnsi="微软雅黑" w:cs="微软雅黑" w:hint="eastAsia"/>
          <w:color w:val="000000"/>
          <w:sz w:val="25"/>
          <w:u w:val="single"/>
        </w:rPr>
        <w:t xml:space="preserve">          (投标人单位名称)            </w:t>
      </w:r>
    </w:p>
    <w:p w14:paraId="1FE9DCF7" w14:textId="77777777" w:rsidR="00CE1EAC" w:rsidRDefault="00CE1EAC">
      <w:pPr>
        <w:pStyle w:val="a9"/>
        <w:spacing w:line="440" w:lineRule="exact"/>
        <w:ind w:firstLineChars="200" w:firstLine="500"/>
        <w:rPr>
          <w:rFonts w:ascii="微软雅黑" w:eastAsia="微软雅黑" w:hAnsi="微软雅黑" w:cs="微软雅黑"/>
          <w:color w:val="000000"/>
          <w:sz w:val="25"/>
        </w:rPr>
      </w:pPr>
      <w:r>
        <w:rPr>
          <w:rFonts w:ascii="微软雅黑" w:eastAsia="微软雅黑" w:hAnsi="微软雅黑" w:cs="微软雅黑" w:hint="eastAsia"/>
          <w:color w:val="000000"/>
          <w:sz w:val="25"/>
        </w:rPr>
        <w:t>的法定代表人。</w:t>
      </w:r>
    </w:p>
    <w:p w14:paraId="69CEC466" w14:textId="77777777" w:rsidR="00CE1EAC" w:rsidRDefault="00CE1EAC">
      <w:pPr>
        <w:pStyle w:val="a9"/>
        <w:spacing w:line="440" w:lineRule="exact"/>
        <w:ind w:firstLineChars="200" w:firstLine="500"/>
        <w:rPr>
          <w:rFonts w:ascii="微软雅黑" w:eastAsia="微软雅黑" w:hAnsi="微软雅黑" w:cs="微软雅黑"/>
          <w:color w:val="000000"/>
          <w:sz w:val="25"/>
        </w:rPr>
      </w:pPr>
    </w:p>
    <w:p w14:paraId="3C5160A3" w14:textId="77777777" w:rsidR="00CE1EAC" w:rsidRDefault="00CE1EAC">
      <w:pPr>
        <w:pStyle w:val="a9"/>
        <w:spacing w:line="440" w:lineRule="exact"/>
        <w:ind w:firstLineChars="200" w:firstLine="500"/>
        <w:rPr>
          <w:rFonts w:ascii="微软雅黑" w:eastAsia="微软雅黑" w:hAnsi="微软雅黑" w:cs="微软雅黑"/>
          <w:color w:val="000000"/>
          <w:sz w:val="25"/>
        </w:rPr>
      </w:pPr>
      <w:r>
        <w:rPr>
          <w:rFonts w:ascii="微软雅黑" w:eastAsia="微软雅黑" w:hAnsi="微软雅黑" w:cs="微软雅黑" w:hint="eastAsia"/>
          <w:color w:val="000000"/>
          <w:sz w:val="25"/>
        </w:rPr>
        <w:t>特此证明</w:t>
      </w:r>
    </w:p>
    <w:p w14:paraId="18F5100E" w14:textId="77777777" w:rsidR="00CE1EAC" w:rsidRDefault="00CE1EAC">
      <w:pPr>
        <w:pStyle w:val="a9"/>
        <w:spacing w:line="440" w:lineRule="exact"/>
        <w:ind w:firstLineChars="200" w:firstLine="500"/>
        <w:rPr>
          <w:rFonts w:ascii="微软雅黑" w:eastAsia="微软雅黑" w:hAnsi="微软雅黑" w:cs="微软雅黑"/>
          <w:color w:val="000000"/>
          <w:sz w:val="25"/>
        </w:rPr>
      </w:pPr>
    </w:p>
    <w:p w14:paraId="0C759D77" w14:textId="77777777" w:rsidR="00CE1EAC" w:rsidRDefault="00CE1EAC">
      <w:pPr>
        <w:pStyle w:val="a9"/>
        <w:spacing w:line="440" w:lineRule="exact"/>
        <w:ind w:firstLineChars="1542" w:firstLine="3855"/>
        <w:rPr>
          <w:rFonts w:ascii="微软雅黑" w:eastAsia="微软雅黑" w:hAnsi="微软雅黑" w:cs="微软雅黑"/>
          <w:color w:val="000000"/>
          <w:sz w:val="25"/>
        </w:rPr>
      </w:pPr>
      <w:r>
        <w:rPr>
          <w:rFonts w:ascii="微软雅黑" w:eastAsia="微软雅黑" w:hAnsi="微软雅黑" w:cs="微软雅黑" w:hint="eastAsia"/>
          <w:color w:val="000000"/>
          <w:sz w:val="25"/>
        </w:rPr>
        <w:t>投标人(盖法人章)：</w:t>
      </w:r>
    </w:p>
    <w:p w14:paraId="1726906F" w14:textId="77777777" w:rsidR="00CE1EAC" w:rsidRDefault="00CE1EAC">
      <w:pPr>
        <w:pStyle w:val="a9"/>
        <w:spacing w:line="440" w:lineRule="exact"/>
        <w:ind w:firstLineChars="1550" w:firstLine="3875"/>
        <w:rPr>
          <w:rFonts w:ascii="微软雅黑" w:eastAsia="微软雅黑" w:hAnsi="微软雅黑" w:cs="微软雅黑"/>
          <w:color w:val="000000"/>
          <w:sz w:val="25"/>
        </w:rPr>
      </w:pPr>
      <w:r>
        <w:rPr>
          <w:rFonts w:ascii="微软雅黑" w:eastAsia="微软雅黑" w:hAnsi="微软雅黑" w:cs="微软雅黑" w:hint="eastAsia"/>
          <w:color w:val="000000"/>
          <w:sz w:val="25"/>
        </w:rPr>
        <w:t>日   期：年月日</w:t>
      </w:r>
    </w:p>
    <w:p w14:paraId="3D7FC0A0" w14:textId="77777777" w:rsidR="00CE1EAC" w:rsidRDefault="00CE1EAC">
      <w:pPr>
        <w:pStyle w:val="a9"/>
        <w:kinsoku w:val="0"/>
        <w:topLinePunct/>
        <w:autoSpaceDE w:val="0"/>
        <w:autoSpaceDN w:val="0"/>
        <w:snapToGrid w:val="0"/>
        <w:spacing w:before="100" w:beforeAutospacing="1" w:after="100" w:afterAutospacing="1" w:line="440" w:lineRule="exact"/>
        <w:ind w:right="210" w:firstLine="0"/>
        <w:rPr>
          <w:rFonts w:ascii="微软雅黑" w:eastAsia="微软雅黑" w:hAnsi="微软雅黑" w:cs="微软雅黑"/>
          <w:b/>
          <w:color w:val="000000"/>
          <w:sz w:val="24"/>
          <w:szCs w:val="24"/>
        </w:rPr>
      </w:pPr>
      <w:r>
        <w:rPr>
          <w:rFonts w:ascii="微软雅黑" w:eastAsia="微软雅黑" w:hAnsi="微软雅黑" w:cs="微软雅黑" w:hint="eastAsia"/>
          <w:b/>
          <w:color w:val="000000"/>
          <w:sz w:val="24"/>
          <w:szCs w:val="24"/>
        </w:rPr>
        <w:t>（粘身份证复印件）</w:t>
      </w:r>
    </w:p>
    <w:p w14:paraId="690D8CD8" w14:textId="77777777" w:rsidR="00CE1EAC" w:rsidRDefault="00CE1EAC">
      <w:pPr>
        <w:widowControl/>
        <w:spacing w:line="360" w:lineRule="auto"/>
        <w:outlineLvl w:val="0"/>
        <w:rPr>
          <w:rFonts w:ascii="微软雅黑" w:eastAsia="微软雅黑" w:hAnsi="微软雅黑" w:cs="微软雅黑"/>
          <w:b/>
          <w:color w:val="000000"/>
          <w:sz w:val="24"/>
        </w:rPr>
      </w:pPr>
    </w:p>
    <w:p w14:paraId="47E128B0" w14:textId="77777777" w:rsidR="00CE1EAC" w:rsidRDefault="00CE1EAC">
      <w:pPr>
        <w:widowControl/>
        <w:spacing w:line="360" w:lineRule="auto"/>
        <w:outlineLvl w:val="0"/>
        <w:rPr>
          <w:rFonts w:ascii="微软雅黑" w:eastAsia="微软雅黑" w:hAnsi="微软雅黑" w:cs="微软雅黑"/>
          <w:color w:val="000000"/>
          <w:sz w:val="24"/>
        </w:rPr>
      </w:pPr>
      <w:r>
        <w:rPr>
          <w:rFonts w:ascii="微软雅黑" w:eastAsia="微软雅黑" w:hAnsi="微软雅黑" w:cs="微软雅黑" w:hint="eastAsia"/>
          <w:b/>
          <w:color w:val="000000"/>
          <w:sz w:val="24"/>
        </w:rPr>
        <w:t>三、法定代表人委托书</w:t>
      </w:r>
      <w:r>
        <w:rPr>
          <w:rFonts w:ascii="微软雅黑" w:eastAsia="微软雅黑" w:hAnsi="微软雅黑" w:cs="微软雅黑" w:hint="eastAsia"/>
          <w:color w:val="000000"/>
          <w:sz w:val="24"/>
        </w:rPr>
        <w:t>(说明：法定代表人参加投标，不用此委托书)：</w:t>
      </w:r>
    </w:p>
    <w:p w14:paraId="23E2C932" w14:textId="77777777" w:rsidR="00CE1EAC" w:rsidRDefault="00CE1EAC">
      <w:pPr>
        <w:spacing w:line="360" w:lineRule="auto"/>
        <w:ind w:firstLine="480"/>
        <w:rPr>
          <w:rFonts w:ascii="微软雅黑" w:eastAsia="微软雅黑" w:hAnsi="微软雅黑" w:cs="微软雅黑"/>
          <w:color w:val="000000"/>
          <w:sz w:val="24"/>
        </w:rPr>
      </w:pPr>
      <w:r>
        <w:rPr>
          <w:rFonts w:ascii="微软雅黑" w:eastAsia="微软雅黑" w:hAnsi="微软雅黑" w:cs="微软雅黑" w:hint="eastAsia"/>
          <w:color w:val="000000"/>
          <w:sz w:val="24"/>
        </w:rPr>
        <w:t>兹委托            参加贵单位组织的</w:t>
      </w:r>
      <w:r w:rsidR="00DA4BEE">
        <w:rPr>
          <w:rFonts w:ascii="微软雅黑" w:eastAsia="微软雅黑" w:hAnsi="微软雅黑" w:cs="微软雅黑"/>
          <w:color w:val="000000"/>
          <w:sz w:val="24"/>
        </w:rPr>
        <w:t>xxx</w:t>
      </w:r>
      <w:r>
        <w:rPr>
          <w:rFonts w:ascii="微软雅黑" w:eastAsia="微软雅黑" w:hAnsi="微软雅黑" w:cs="微软雅黑" w:hint="eastAsia"/>
          <w:color w:val="000000"/>
          <w:sz w:val="24"/>
        </w:rPr>
        <w:t>采购项目招标活动，全权代表我单位处理有关事宜。附全权代表情况：</w:t>
      </w:r>
    </w:p>
    <w:p w14:paraId="4E4D5429" w14:textId="77777777" w:rsidR="00CE1EAC" w:rsidRDefault="00CE1EAC">
      <w:pPr>
        <w:spacing w:line="360" w:lineRule="auto"/>
        <w:ind w:firstLineChars="200" w:firstLine="480"/>
        <w:rPr>
          <w:rFonts w:ascii="微软雅黑" w:eastAsia="微软雅黑" w:hAnsi="微软雅黑" w:cs="微软雅黑"/>
          <w:color w:val="000000"/>
          <w:sz w:val="24"/>
        </w:rPr>
      </w:pPr>
      <w:r>
        <w:rPr>
          <w:rFonts w:ascii="微软雅黑" w:eastAsia="微软雅黑" w:hAnsi="微软雅黑" w:cs="微软雅黑" w:hint="eastAsia"/>
          <w:color w:val="000000"/>
          <w:sz w:val="24"/>
        </w:rPr>
        <w:t xml:space="preserve">姓名：       性别：        年龄：        职务：        </w:t>
      </w:r>
    </w:p>
    <w:p w14:paraId="07A2904D" w14:textId="77777777" w:rsidR="00CE1EAC" w:rsidRDefault="00CE1EAC">
      <w:pPr>
        <w:spacing w:line="360" w:lineRule="auto"/>
        <w:ind w:firstLineChars="200" w:firstLine="480"/>
        <w:rPr>
          <w:rFonts w:ascii="微软雅黑" w:eastAsia="微软雅黑" w:hAnsi="微软雅黑" w:cs="微软雅黑"/>
          <w:color w:val="000000"/>
          <w:sz w:val="24"/>
        </w:rPr>
      </w:pPr>
      <w:r>
        <w:rPr>
          <w:rFonts w:ascii="微软雅黑" w:eastAsia="微软雅黑" w:hAnsi="微软雅黑" w:cs="微软雅黑" w:hint="eastAsia"/>
          <w:color w:val="000000"/>
          <w:sz w:val="24"/>
        </w:rPr>
        <w:t xml:space="preserve">电话：       传真：        邮政编码：   </w:t>
      </w:r>
    </w:p>
    <w:p w14:paraId="02868091" w14:textId="77777777" w:rsidR="00CE1EAC" w:rsidRDefault="00CE1EAC">
      <w:pPr>
        <w:spacing w:line="360" w:lineRule="auto"/>
        <w:ind w:firstLine="480"/>
        <w:rPr>
          <w:rFonts w:ascii="微软雅黑" w:eastAsia="微软雅黑" w:hAnsi="微软雅黑" w:cs="微软雅黑"/>
          <w:color w:val="000000"/>
          <w:sz w:val="24"/>
        </w:rPr>
      </w:pPr>
      <w:r>
        <w:rPr>
          <w:rFonts w:ascii="微软雅黑" w:eastAsia="微软雅黑" w:hAnsi="微软雅黑" w:cs="微软雅黑" w:hint="eastAsia"/>
          <w:color w:val="000000"/>
          <w:sz w:val="24"/>
        </w:rPr>
        <w:t>身份证号码：               详细通讯地址：</w:t>
      </w:r>
    </w:p>
    <w:p w14:paraId="7CFEDCB1" w14:textId="77777777" w:rsidR="00CE1EAC" w:rsidRDefault="00CE1EAC">
      <w:pPr>
        <w:spacing w:line="360" w:lineRule="auto"/>
        <w:ind w:leftChars="2600" w:left="6540" w:hangingChars="450" w:hanging="1080"/>
        <w:rPr>
          <w:rFonts w:ascii="微软雅黑" w:eastAsia="微软雅黑" w:hAnsi="微软雅黑" w:cs="微软雅黑"/>
          <w:color w:val="000000"/>
          <w:sz w:val="24"/>
        </w:rPr>
      </w:pPr>
      <w:r>
        <w:rPr>
          <w:rFonts w:ascii="微软雅黑" w:eastAsia="微软雅黑" w:hAnsi="微软雅黑" w:cs="微软雅黑" w:hint="eastAsia"/>
          <w:color w:val="000000"/>
          <w:sz w:val="24"/>
        </w:rPr>
        <w:t>单位名称(公章)</w:t>
      </w:r>
    </w:p>
    <w:p w14:paraId="58655DF9" w14:textId="77777777" w:rsidR="00CE1EAC" w:rsidRDefault="00CE1EAC">
      <w:pPr>
        <w:spacing w:line="360" w:lineRule="auto"/>
        <w:ind w:leftChars="2600" w:left="6540" w:hangingChars="450" w:hanging="1080"/>
        <w:rPr>
          <w:rFonts w:ascii="微软雅黑" w:eastAsia="微软雅黑" w:hAnsi="微软雅黑" w:cs="微软雅黑"/>
          <w:color w:val="000000"/>
          <w:sz w:val="24"/>
        </w:rPr>
      </w:pPr>
      <w:r>
        <w:rPr>
          <w:rFonts w:ascii="微软雅黑" w:eastAsia="微软雅黑" w:hAnsi="微软雅黑" w:cs="微软雅黑" w:hint="eastAsia"/>
          <w:color w:val="000000"/>
          <w:sz w:val="24"/>
        </w:rPr>
        <w:t>法定代表人(签字)</w:t>
      </w:r>
    </w:p>
    <w:p w14:paraId="43D30AF9" w14:textId="77777777" w:rsidR="00CE1EAC" w:rsidRDefault="00CE1EAC">
      <w:pPr>
        <w:spacing w:line="360" w:lineRule="auto"/>
        <w:ind w:leftChars="2667" w:left="5601"/>
        <w:rPr>
          <w:rFonts w:ascii="微软雅黑" w:eastAsia="微软雅黑" w:hAnsi="微软雅黑" w:cs="微软雅黑"/>
          <w:color w:val="000000"/>
          <w:sz w:val="24"/>
        </w:rPr>
      </w:pPr>
      <w:r>
        <w:rPr>
          <w:rFonts w:ascii="微软雅黑" w:eastAsia="微软雅黑" w:hAnsi="微软雅黑" w:cs="微软雅黑" w:hint="eastAsia"/>
          <w:color w:val="000000"/>
          <w:sz w:val="24"/>
        </w:rPr>
        <w:t>年     月     日</w:t>
      </w:r>
    </w:p>
    <w:p w14:paraId="1258D36B" w14:textId="77777777" w:rsidR="00CE1EAC" w:rsidRDefault="00CE1EAC">
      <w:pPr>
        <w:pStyle w:val="a9"/>
        <w:kinsoku w:val="0"/>
        <w:topLinePunct/>
        <w:autoSpaceDE w:val="0"/>
        <w:autoSpaceDN w:val="0"/>
        <w:snapToGrid w:val="0"/>
        <w:spacing w:before="100" w:beforeAutospacing="1" w:after="100" w:afterAutospacing="1" w:line="440" w:lineRule="exact"/>
        <w:ind w:right="210" w:firstLine="0"/>
        <w:rPr>
          <w:rFonts w:ascii="微软雅黑" w:eastAsia="微软雅黑" w:hAnsi="微软雅黑" w:cs="微软雅黑"/>
          <w:b/>
          <w:color w:val="000000"/>
          <w:sz w:val="24"/>
          <w:szCs w:val="24"/>
        </w:rPr>
      </w:pPr>
      <w:r>
        <w:rPr>
          <w:rFonts w:ascii="微软雅黑" w:eastAsia="微软雅黑" w:hAnsi="微软雅黑" w:cs="微软雅黑" w:hint="eastAsia"/>
          <w:b/>
          <w:color w:val="000000"/>
          <w:sz w:val="24"/>
          <w:szCs w:val="24"/>
        </w:rPr>
        <w:lastRenderedPageBreak/>
        <w:t>（粘身份证复印件）</w:t>
      </w:r>
    </w:p>
    <w:p w14:paraId="74B364FE" w14:textId="77777777" w:rsidR="00CE1EAC" w:rsidRDefault="00CE1EAC">
      <w:pPr>
        <w:spacing w:line="360" w:lineRule="auto"/>
        <w:rPr>
          <w:rFonts w:ascii="微软雅黑" w:eastAsia="微软雅黑" w:hAnsi="微软雅黑" w:cs="微软雅黑"/>
          <w:b/>
          <w:color w:val="000000"/>
          <w:sz w:val="24"/>
        </w:rPr>
      </w:pPr>
    </w:p>
    <w:p w14:paraId="21365C29" w14:textId="77777777" w:rsidR="00CE1EAC" w:rsidRDefault="00CE1EAC">
      <w:pPr>
        <w:spacing w:line="360" w:lineRule="auto"/>
        <w:rPr>
          <w:rFonts w:ascii="微软雅黑" w:eastAsia="微软雅黑" w:hAnsi="微软雅黑" w:cs="微软雅黑"/>
          <w:b/>
          <w:color w:val="000000"/>
          <w:sz w:val="24"/>
        </w:rPr>
      </w:pPr>
    </w:p>
    <w:p w14:paraId="3D7A5C59" w14:textId="77777777" w:rsidR="00CE1EAC" w:rsidRDefault="00CE1EAC">
      <w:pPr>
        <w:spacing w:line="360" w:lineRule="auto"/>
        <w:rPr>
          <w:rFonts w:ascii="微软雅黑" w:eastAsia="微软雅黑" w:hAnsi="微软雅黑" w:cs="微软雅黑"/>
          <w:b/>
          <w:color w:val="000000"/>
          <w:sz w:val="24"/>
        </w:rPr>
      </w:pPr>
      <w:r>
        <w:rPr>
          <w:rFonts w:ascii="微软雅黑" w:eastAsia="微软雅黑" w:hAnsi="微软雅黑" w:cs="微软雅黑" w:hint="eastAsia"/>
          <w:b/>
          <w:color w:val="000000"/>
          <w:sz w:val="24"/>
        </w:rPr>
        <w:br w:type="page"/>
      </w:r>
      <w:r>
        <w:rPr>
          <w:rFonts w:ascii="微软雅黑" w:eastAsia="微软雅黑" w:hAnsi="微软雅黑" w:cs="微软雅黑" w:hint="eastAsia"/>
          <w:b/>
          <w:color w:val="000000"/>
          <w:sz w:val="24"/>
        </w:rPr>
        <w:lastRenderedPageBreak/>
        <w:t>五、投标人资质材料</w:t>
      </w:r>
    </w:p>
    <w:p w14:paraId="1A3598CD" w14:textId="77777777" w:rsidR="00CE1EAC" w:rsidRDefault="00CE1EAC">
      <w:pPr>
        <w:spacing w:line="360" w:lineRule="auto"/>
        <w:ind w:firstLineChars="200" w:firstLine="480"/>
        <w:rPr>
          <w:rFonts w:ascii="微软雅黑" w:eastAsia="微软雅黑" w:hAnsi="微软雅黑" w:cs="微软雅黑"/>
          <w:color w:val="000000"/>
          <w:sz w:val="24"/>
        </w:rPr>
      </w:pPr>
      <w:r>
        <w:rPr>
          <w:rFonts w:ascii="微软雅黑" w:eastAsia="微软雅黑" w:hAnsi="微软雅黑" w:cs="微软雅黑" w:hint="eastAsia"/>
          <w:color w:val="000000"/>
          <w:sz w:val="24"/>
        </w:rPr>
        <w:t>注：投标声明、法定代表人身份证明及身份证复印件、法定代表人委托书及身份证复印件（如是法定代表人投标，不用此委托书）、企业营业执照复印件和“投标人资质要求”中要求提供的佐证材料。</w:t>
      </w:r>
    </w:p>
    <w:p w14:paraId="1533BB7B" w14:textId="77777777" w:rsidR="00CE1EAC" w:rsidRDefault="00CE1EAC">
      <w:pPr>
        <w:spacing w:line="360" w:lineRule="auto"/>
        <w:rPr>
          <w:rFonts w:ascii="微软雅黑" w:eastAsia="微软雅黑" w:hAnsi="微软雅黑" w:cs="微软雅黑"/>
          <w:sz w:val="24"/>
        </w:rPr>
      </w:pPr>
    </w:p>
    <w:p w14:paraId="7CAC0A56" w14:textId="77777777" w:rsidR="00CE1EAC" w:rsidRDefault="00CE1EAC">
      <w:pPr>
        <w:widowControl/>
        <w:spacing w:line="360" w:lineRule="auto"/>
        <w:outlineLvl w:val="0"/>
        <w:rPr>
          <w:rFonts w:ascii="微软雅黑" w:eastAsia="微软雅黑" w:hAnsi="微软雅黑" w:cs="微软雅黑"/>
          <w:b/>
          <w:color w:val="000000"/>
          <w:sz w:val="24"/>
        </w:rPr>
      </w:pPr>
    </w:p>
    <w:p w14:paraId="6F158F55" w14:textId="77777777" w:rsidR="00CE1EAC" w:rsidRDefault="00CE1EAC">
      <w:pPr>
        <w:widowControl/>
        <w:spacing w:line="360" w:lineRule="auto"/>
        <w:outlineLvl w:val="0"/>
        <w:rPr>
          <w:rFonts w:ascii="微软雅黑" w:eastAsia="微软雅黑" w:hAnsi="微软雅黑" w:cs="微软雅黑"/>
          <w:b/>
          <w:color w:val="000000"/>
          <w:sz w:val="24"/>
        </w:rPr>
      </w:pPr>
      <w:r>
        <w:rPr>
          <w:rFonts w:ascii="微软雅黑" w:eastAsia="微软雅黑" w:hAnsi="微软雅黑" w:cs="微软雅黑" w:hint="eastAsia"/>
          <w:b/>
          <w:color w:val="000000"/>
          <w:sz w:val="24"/>
        </w:rPr>
        <w:t>六、技术支持方案</w:t>
      </w:r>
    </w:p>
    <w:p w14:paraId="2928A717" w14:textId="77777777" w:rsidR="00CE1EAC" w:rsidRDefault="00CE1EAC">
      <w:pPr>
        <w:spacing w:line="360" w:lineRule="auto"/>
        <w:rPr>
          <w:rFonts w:ascii="微软雅黑" w:eastAsia="微软雅黑" w:hAnsi="微软雅黑" w:cs="微软雅黑"/>
          <w:sz w:val="24"/>
        </w:rPr>
      </w:pPr>
      <w:r>
        <w:rPr>
          <w:rFonts w:ascii="微软雅黑" w:eastAsia="微软雅黑" w:hAnsi="微软雅黑" w:cs="微软雅黑" w:hint="eastAsia"/>
          <w:color w:val="000000"/>
          <w:sz w:val="24"/>
        </w:rPr>
        <w:t xml:space="preserve">    注：综合实力（说明社会信誉及业内影响、企业规模、履约能力等）、</w:t>
      </w:r>
      <w:r>
        <w:rPr>
          <w:rFonts w:ascii="微软雅黑" w:eastAsia="微软雅黑" w:hAnsi="微软雅黑" w:cs="微软雅黑" w:hint="eastAsia"/>
          <w:sz w:val="24"/>
        </w:rPr>
        <w:t>投标产品主要技术详细描述，技术支持方案，质量保证和售后服务承诺。</w:t>
      </w:r>
    </w:p>
    <w:p w14:paraId="179EF6E6" w14:textId="77777777" w:rsidR="00CE1EAC" w:rsidRDefault="00CE1EAC">
      <w:pPr>
        <w:spacing w:line="360" w:lineRule="auto"/>
        <w:rPr>
          <w:rFonts w:ascii="微软雅黑" w:eastAsia="微软雅黑" w:hAnsi="微软雅黑" w:cs="微软雅黑"/>
          <w:b/>
          <w:color w:val="000000"/>
          <w:sz w:val="24"/>
        </w:rPr>
      </w:pPr>
    </w:p>
    <w:p w14:paraId="48728B5A" w14:textId="77777777" w:rsidR="000A4168" w:rsidRDefault="000A4168">
      <w:pPr>
        <w:spacing w:line="360" w:lineRule="auto"/>
        <w:rPr>
          <w:rFonts w:ascii="微软雅黑" w:eastAsia="微软雅黑" w:hAnsi="微软雅黑" w:cs="微软雅黑"/>
          <w:b/>
          <w:color w:val="000000"/>
          <w:sz w:val="24"/>
        </w:rPr>
      </w:pPr>
    </w:p>
    <w:p w14:paraId="6D58E591" w14:textId="77777777" w:rsidR="00CE1EAC" w:rsidRDefault="00CE1EAC">
      <w:pPr>
        <w:widowControl/>
        <w:spacing w:line="360" w:lineRule="auto"/>
        <w:outlineLvl w:val="0"/>
        <w:rPr>
          <w:rFonts w:ascii="微软雅黑" w:eastAsia="微软雅黑" w:hAnsi="微软雅黑" w:cs="微软雅黑"/>
          <w:b/>
          <w:color w:val="000000"/>
          <w:sz w:val="24"/>
        </w:rPr>
      </w:pPr>
      <w:r>
        <w:rPr>
          <w:rFonts w:ascii="微软雅黑" w:eastAsia="微软雅黑" w:hAnsi="微软雅黑" w:cs="微软雅黑" w:hint="eastAsia"/>
          <w:b/>
          <w:color w:val="000000"/>
          <w:sz w:val="24"/>
        </w:rPr>
        <w:t>七、产品质量保证承诺书</w:t>
      </w:r>
    </w:p>
    <w:p w14:paraId="066BDEC5" w14:textId="77777777" w:rsidR="00CE1EAC" w:rsidRDefault="00CE1EAC">
      <w:pPr>
        <w:spacing w:line="360" w:lineRule="auto"/>
        <w:ind w:firstLineChars="200" w:firstLine="480"/>
        <w:rPr>
          <w:rFonts w:ascii="微软雅黑" w:eastAsia="微软雅黑" w:hAnsi="微软雅黑" w:cs="微软雅黑"/>
          <w:color w:val="000000"/>
          <w:sz w:val="24"/>
        </w:rPr>
      </w:pPr>
      <w:r>
        <w:rPr>
          <w:rFonts w:ascii="微软雅黑" w:eastAsia="微软雅黑" w:hAnsi="微软雅黑" w:cs="微软雅黑" w:hint="eastAsia"/>
          <w:color w:val="000000"/>
          <w:sz w:val="24"/>
        </w:rPr>
        <w:t>根据招标文件相关要求，我方对该项目做出如下产品质量承诺：</w:t>
      </w:r>
    </w:p>
    <w:p w14:paraId="734DDF0A" w14:textId="77777777" w:rsidR="00CE1EAC" w:rsidRDefault="00CE1EAC">
      <w:pPr>
        <w:spacing w:line="360" w:lineRule="auto"/>
        <w:ind w:firstLineChars="200" w:firstLine="480"/>
        <w:rPr>
          <w:rFonts w:ascii="微软雅黑" w:eastAsia="微软雅黑" w:hAnsi="微软雅黑" w:cs="微软雅黑"/>
          <w:color w:val="000000"/>
          <w:sz w:val="24"/>
        </w:rPr>
      </w:pPr>
      <w:r>
        <w:rPr>
          <w:rFonts w:ascii="微软雅黑" w:eastAsia="微软雅黑" w:hAnsi="微软雅黑" w:cs="微软雅黑" w:hint="eastAsia"/>
          <w:color w:val="000000"/>
          <w:sz w:val="24"/>
        </w:rPr>
        <w:t>1.产品都属于厂家正品产品：</w:t>
      </w:r>
    </w:p>
    <w:p w14:paraId="0D727AAC" w14:textId="77777777" w:rsidR="00CE1EAC" w:rsidRDefault="00CE1EAC">
      <w:pPr>
        <w:spacing w:line="360" w:lineRule="auto"/>
        <w:ind w:firstLineChars="200" w:firstLine="480"/>
        <w:rPr>
          <w:rFonts w:ascii="微软雅黑" w:eastAsia="微软雅黑" w:hAnsi="微软雅黑" w:cs="微软雅黑"/>
          <w:color w:val="000000"/>
          <w:sz w:val="24"/>
        </w:rPr>
      </w:pPr>
      <w:r>
        <w:rPr>
          <w:rFonts w:ascii="微软雅黑" w:eastAsia="微软雅黑" w:hAnsi="微软雅黑" w:cs="微软雅黑" w:hint="eastAsia"/>
          <w:color w:val="000000"/>
          <w:sz w:val="24"/>
        </w:rPr>
        <w:t>2.产品“三包”内容：</w:t>
      </w:r>
    </w:p>
    <w:p w14:paraId="7BD8CBA8" w14:textId="77777777" w:rsidR="00CE1EAC" w:rsidRDefault="00CE1EAC">
      <w:pPr>
        <w:spacing w:line="360" w:lineRule="auto"/>
        <w:ind w:firstLineChars="200" w:firstLine="480"/>
        <w:rPr>
          <w:rFonts w:ascii="微软雅黑" w:eastAsia="微软雅黑" w:hAnsi="微软雅黑" w:cs="微软雅黑"/>
          <w:color w:val="000000"/>
          <w:sz w:val="24"/>
        </w:rPr>
      </w:pPr>
      <w:r>
        <w:rPr>
          <w:rFonts w:ascii="微软雅黑" w:eastAsia="微软雅黑" w:hAnsi="微软雅黑" w:cs="微软雅黑" w:hint="eastAsia"/>
          <w:color w:val="000000"/>
          <w:sz w:val="24"/>
        </w:rPr>
        <w:t>3.质量问题的处理：</w:t>
      </w:r>
    </w:p>
    <w:p w14:paraId="4709EE8E" w14:textId="77777777" w:rsidR="00CE1EAC" w:rsidRDefault="00CE1EAC">
      <w:pPr>
        <w:spacing w:line="360" w:lineRule="auto"/>
        <w:ind w:firstLineChars="200" w:firstLine="480"/>
        <w:rPr>
          <w:rFonts w:ascii="微软雅黑" w:eastAsia="微软雅黑" w:hAnsi="微软雅黑" w:cs="微软雅黑"/>
          <w:color w:val="000000"/>
          <w:sz w:val="24"/>
        </w:rPr>
      </w:pPr>
      <w:r>
        <w:rPr>
          <w:rFonts w:ascii="微软雅黑" w:eastAsia="微软雅黑" w:hAnsi="微软雅黑" w:cs="微软雅黑" w:hint="eastAsia"/>
          <w:color w:val="000000"/>
          <w:sz w:val="24"/>
        </w:rPr>
        <w:t>4.质量投诉的处理：</w:t>
      </w:r>
    </w:p>
    <w:p w14:paraId="6311A79C" w14:textId="77777777" w:rsidR="00CE1EAC" w:rsidRDefault="00CE1EAC">
      <w:pPr>
        <w:spacing w:line="360" w:lineRule="auto"/>
        <w:ind w:firstLineChars="200" w:firstLine="480"/>
        <w:rPr>
          <w:rFonts w:ascii="微软雅黑" w:eastAsia="微软雅黑" w:hAnsi="微软雅黑" w:cs="微软雅黑"/>
          <w:color w:val="000000"/>
          <w:sz w:val="24"/>
        </w:rPr>
      </w:pPr>
      <w:r>
        <w:rPr>
          <w:rFonts w:ascii="微软雅黑" w:eastAsia="微软雅黑" w:hAnsi="微软雅黑" w:cs="微软雅黑" w:hint="eastAsia"/>
          <w:color w:val="000000"/>
          <w:sz w:val="24"/>
        </w:rPr>
        <w:t>5.其它：</w:t>
      </w:r>
    </w:p>
    <w:p w14:paraId="3757E656" w14:textId="77777777" w:rsidR="00CE1EAC" w:rsidRDefault="00CE1EAC">
      <w:pPr>
        <w:spacing w:line="360" w:lineRule="auto"/>
        <w:ind w:leftChars="271" w:left="569" w:firstLineChars="1650" w:firstLine="3960"/>
        <w:rPr>
          <w:rFonts w:ascii="微软雅黑" w:eastAsia="微软雅黑" w:hAnsi="微软雅黑" w:cs="微软雅黑"/>
          <w:color w:val="000000"/>
          <w:sz w:val="24"/>
        </w:rPr>
      </w:pPr>
      <w:r>
        <w:rPr>
          <w:rFonts w:ascii="微软雅黑" w:eastAsia="微软雅黑" w:hAnsi="微软雅黑" w:cs="微软雅黑" w:hint="eastAsia"/>
          <w:color w:val="000000"/>
          <w:sz w:val="24"/>
        </w:rPr>
        <w:t>企业名称（盖章）：</w:t>
      </w:r>
    </w:p>
    <w:p w14:paraId="422C42D7" w14:textId="77777777" w:rsidR="00CE1EAC" w:rsidRDefault="00CE1EAC">
      <w:pPr>
        <w:spacing w:line="360" w:lineRule="auto"/>
        <w:ind w:left="570"/>
        <w:rPr>
          <w:rFonts w:ascii="微软雅黑" w:eastAsia="微软雅黑" w:hAnsi="微软雅黑" w:cs="微软雅黑"/>
          <w:color w:val="000000"/>
          <w:sz w:val="24"/>
        </w:rPr>
      </w:pPr>
      <w:r>
        <w:rPr>
          <w:rFonts w:ascii="微软雅黑" w:eastAsia="微软雅黑" w:hAnsi="微软雅黑" w:cs="微软雅黑" w:hint="eastAsia"/>
          <w:color w:val="000000"/>
          <w:sz w:val="24"/>
        </w:rPr>
        <w:t xml:space="preserve">                                 法定代表人签字：</w:t>
      </w:r>
    </w:p>
    <w:p w14:paraId="370D0487" w14:textId="77777777" w:rsidR="00CE1EAC" w:rsidRPr="000A4168" w:rsidRDefault="00CE1EAC" w:rsidP="000A4168">
      <w:pPr>
        <w:widowControl/>
        <w:spacing w:line="360" w:lineRule="auto"/>
        <w:jc w:val="left"/>
        <w:rPr>
          <w:rFonts w:ascii="微软雅黑" w:eastAsia="微软雅黑" w:hAnsi="微软雅黑" w:cs="微软雅黑"/>
          <w:color w:val="000000"/>
          <w:sz w:val="24"/>
        </w:rPr>
      </w:pPr>
      <w:r>
        <w:rPr>
          <w:rFonts w:ascii="微软雅黑" w:eastAsia="微软雅黑" w:hAnsi="微软雅黑" w:cs="微软雅黑" w:hint="eastAsia"/>
          <w:color w:val="000000"/>
          <w:sz w:val="24"/>
        </w:rPr>
        <w:t xml:space="preserve">                                          年    月   日</w:t>
      </w:r>
    </w:p>
    <w:p w14:paraId="09738165" w14:textId="77777777" w:rsidR="00CE1EAC" w:rsidRDefault="00CE1EAC">
      <w:pPr>
        <w:widowControl/>
        <w:spacing w:line="360" w:lineRule="auto"/>
        <w:outlineLvl w:val="0"/>
        <w:rPr>
          <w:rFonts w:ascii="微软雅黑" w:eastAsia="微软雅黑" w:hAnsi="微软雅黑" w:cs="微软雅黑"/>
          <w:b/>
          <w:color w:val="000000"/>
          <w:sz w:val="24"/>
        </w:rPr>
      </w:pPr>
      <w:r>
        <w:rPr>
          <w:rFonts w:ascii="微软雅黑" w:eastAsia="微软雅黑" w:hAnsi="微软雅黑" w:cs="微软雅黑" w:hint="eastAsia"/>
          <w:b/>
          <w:color w:val="000000"/>
          <w:sz w:val="24"/>
        </w:rPr>
        <w:t>八、其他材料</w:t>
      </w:r>
    </w:p>
    <w:p w14:paraId="2F37A4B5" w14:textId="77777777" w:rsidR="00CE1EAC" w:rsidRDefault="00CE1EAC">
      <w:pPr>
        <w:pStyle w:val="New0"/>
        <w:rPr>
          <w:rFonts w:ascii="微软雅黑" w:eastAsia="微软雅黑" w:hAnsi="微软雅黑" w:cs="微软雅黑"/>
          <w:color w:val="000000"/>
        </w:rPr>
      </w:pPr>
      <w:r>
        <w:rPr>
          <w:rFonts w:ascii="微软雅黑" w:eastAsia="微软雅黑" w:hAnsi="微软雅黑" w:cs="微软雅黑" w:hint="eastAsia"/>
          <w:color w:val="000000"/>
          <w:sz w:val="24"/>
          <w:szCs w:val="24"/>
        </w:rPr>
        <w:br w:type="page"/>
      </w:r>
      <w:r>
        <w:rPr>
          <w:rFonts w:ascii="微软雅黑" w:eastAsia="微软雅黑" w:hAnsi="微软雅黑" w:cs="微软雅黑" w:hint="eastAsia"/>
          <w:b/>
          <w:color w:val="000000"/>
          <w:sz w:val="24"/>
        </w:rPr>
        <w:lastRenderedPageBreak/>
        <w:t>附件2：报价文件格式</w:t>
      </w:r>
    </w:p>
    <w:p w14:paraId="04B68342" w14:textId="77777777" w:rsidR="00CE1EAC" w:rsidRDefault="00CE1EAC">
      <w:pPr>
        <w:widowControl/>
        <w:spacing w:line="560" w:lineRule="exact"/>
        <w:rPr>
          <w:rFonts w:ascii="微软雅黑" w:eastAsia="微软雅黑" w:hAnsi="微软雅黑" w:cs="微软雅黑"/>
          <w:color w:val="000000"/>
          <w:szCs w:val="21"/>
        </w:rPr>
      </w:pPr>
    </w:p>
    <w:p w14:paraId="68D623BC" w14:textId="77777777" w:rsidR="00CE1EAC" w:rsidRDefault="00CE1EAC">
      <w:pPr>
        <w:widowControl/>
        <w:spacing w:line="560" w:lineRule="exact"/>
        <w:jc w:val="center"/>
        <w:rPr>
          <w:rFonts w:ascii="微软雅黑" w:eastAsia="微软雅黑" w:hAnsi="微软雅黑" w:cs="微软雅黑"/>
          <w:color w:val="000000"/>
          <w:sz w:val="40"/>
          <w:szCs w:val="44"/>
        </w:rPr>
      </w:pPr>
      <w:r>
        <w:rPr>
          <w:rFonts w:ascii="微软雅黑" w:eastAsia="微软雅黑" w:hAnsi="微软雅黑" w:cs="微软雅黑" w:hint="eastAsia"/>
          <w:color w:val="000000"/>
          <w:sz w:val="40"/>
          <w:szCs w:val="44"/>
        </w:rPr>
        <w:t>蚌埠市中医医院</w:t>
      </w:r>
      <w:r w:rsidR="00672561">
        <w:rPr>
          <w:rFonts w:ascii="微软雅黑" w:eastAsia="微软雅黑" w:hAnsi="微软雅黑" w:cs="微软雅黑" w:hint="eastAsia"/>
          <w:color w:val="000000"/>
          <w:sz w:val="40"/>
          <w:szCs w:val="44"/>
        </w:rPr>
        <w:t>软件正版化及</w:t>
      </w:r>
      <w:r w:rsidR="009C1EFD">
        <w:rPr>
          <w:rFonts w:ascii="微软雅黑" w:eastAsia="微软雅黑" w:hAnsi="微软雅黑" w:cs="微软雅黑" w:hint="eastAsia"/>
          <w:color w:val="000000"/>
          <w:sz w:val="40"/>
          <w:szCs w:val="44"/>
        </w:rPr>
        <w:t>信息安全</w:t>
      </w:r>
      <w:r>
        <w:rPr>
          <w:rFonts w:ascii="微软雅黑" w:eastAsia="微软雅黑" w:hAnsi="微软雅黑" w:cs="微软雅黑" w:hint="eastAsia"/>
          <w:color w:val="000000"/>
          <w:sz w:val="40"/>
          <w:szCs w:val="44"/>
        </w:rPr>
        <w:t>采购项目</w:t>
      </w:r>
    </w:p>
    <w:p w14:paraId="7A25DC4E" w14:textId="77777777" w:rsidR="00CE1EAC" w:rsidRDefault="00CE1EAC">
      <w:pPr>
        <w:widowControl/>
        <w:spacing w:line="560" w:lineRule="exact"/>
        <w:jc w:val="center"/>
        <w:rPr>
          <w:rFonts w:ascii="微软雅黑" w:eastAsia="微软雅黑" w:hAnsi="微软雅黑" w:cs="微软雅黑"/>
          <w:color w:val="000000"/>
          <w:sz w:val="18"/>
        </w:rPr>
      </w:pPr>
    </w:p>
    <w:p w14:paraId="19818397" w14:textId="77777777" w:rsidR="00CE1EAC" w:rsidRDefault="00CE1EAC">
      <w:pPr>
        <w:widowControl/>
        <w:spacing w:line="560" w:lineRule="exact"/>
        <w:ind w:firstLineChars="200" w:firstLine="400"/>
        <w:jc w:val="center"/>
        <w:rPr>
          <w:rFonts w:ascii="微软雅黑" w:eastAsia="微软雅黑" w:hAnsi="微软雅黑" w:cs="微软雅黑"/>
          <w:color w:val="000000"/>
          <w:sz w:val="20"/>
        </w:rPr>
      </w:pPr>
    </w:p>
    <w:p w14:paraId="18A1F706" w14:textId="77777777" w:rsidR="00CE1EAC" w:rsidRDefault="00CE1EAC">
      <w:pPr>
        <w:widowControl/>
        <w:snapToGrid w:val="0"/>
        <w:jc w:val="center"/>
        <w:rPr>
          <w:rFonts w:ascii="微软雅黑" w:eastAsia="微软雅黑" w:hAnsi="微软雅黑" w:cs="微软雅黑"/>
          <w:color w:val="000000"/>
          <w:sz w:val="72"/>
          <w:szCs w:val="72"/>
        </w:rPr>
      </w:pPr>
      <w:r>
        <w:rPr>
          <w:rFonts w:ascii="微软雅黑" w:eastAsia="微软雅黑" w:hAnsi="微软雅黑" w:cs="微软雅黑" w:hint="eastAsia"/>
          <w:color w:val="000000"/>
          <w:sz w:val="72"/>
          <w:szCs w:val="72"/>
        </w:rPr>
        <w:t>报  价  文  件</w:t>
      </w:r>
    </w:p>
    <w:p w14:paraId="188E5961" w14:textId="77777777" w:rsidR="00CE1EAC" w:rsidRDefault="00CE1EAC">
      <w:pPr>
        <w:widowControl/>
        <w:spacing w:line="560" w:lineRule="exact"/>
        <w:ind w:firstLineChars="200" w:firstLine="560"/>
        <w:rPr>
          <w:rFonts w:ascii="微软雅黑" w:eastAsia="微软雅黑" w:hAnsi="微软雅黑" w:cs="微软雅黑"/>
          <w:color w:val="000000"/>
          <w:sz w:val="28"/>
          <w:szCs w:val="28"/>
        </w:rPr>
      </w:pPr>
    </w:p>
    <w:p w14:paraId="28079A8F" w14:textId="77777777" w:rsidR="00CE1EAC" w:rsidRDefault="00CE1EAC">
      <w:pPr>
        <w:widowControl/>
        <w:spacing w:line="560" w:lineRule="exact"/>
        <w:rPr>
          <w:rFonts w:ascii="微软雅黑" w:eastAsia="微软雅黑" w:hAnsi="微软雅黑" w:cs="微软雅黑"/>
          <w:color w:val="000000"/>
          <w:sz w:val="28"/>
          <w:szCs w:val="28"/>
        </w:rPr>
      </w:pPr>
    </w:p>
    <w:p w14:paraId="46C11BE4" w14:textId="77777777" w:rsidR="00CE1EAC" w:rsidRDefault="00CE1EAC">
      <w:pPr>
        <w:widowControl/>
        <w:spacing w:line="560" w:lineRule="exact"/>
        <w:rPr>
          <w:rFonts w:ascii="微软雅黑" w:eastAsia="微软雅黑" w:hAnsi="微软雅黑" w:cs="微软雅黑"/>
          <w:color w:val="000000"/>
          <w:sz w:val="28"/>
          <w:szCs w:val="28"/>
        </w:rPr>
      </w:pPr>
    </w:p>
    <w:p w14:paraId="7957DFA7" w14:textId="77777777" w:rsidR="00CE1EAC" w:rsidRDefault="00CE1EAC">
      <w:pPr>
        <w:widowControl/>
        <w:spacing w:line="560" w:lineRule="exact"/>
        <w:rPr>
          <w:rFonts w:ascii="微软雅黑" w:eastAsia="微软雅黑" w:hAnsi="微软雅黑" w:cs="微软雅黑"/>
          <w:color w:val="000000"/>
          <w:sz w:val="28"/>
          <w:szCs w:val="28"/>
        </w:rPr>
      </w:pPr>
    </w:p>
    <w:p w14:paraId="3B2C041A" w14:textId="77777777" w:rsidR="00CE1EAC" w:rsidRDefault="00CE1EAC">
      <w:pPr>
        <w:widowControl/>
        <w:spacing w:line="560" w:lineRule="exact"/>
        <w:ind w:firstLineChars="200" w:firstLine="560"/>
        <w:rPr>
          <w:rFonts w:ascii="微软雅黑" w:eastAsia="微软雅黑" w:hAnsi="微软雅黑" w:cs="微软雅黑"/>
          <w:color w:val="000000"/>
          <w:sz w:val="28"/>
          <w:szCs w:val="28"/>
          <w:u w:val="single"/>
        </w:rPr>
      </w:pPr>
      <w:r>
        <w:rPr>
          <w:rFonts w:ascii="微软雅黑" w:eastAsia="微软雅黑" w:hAnsi="微软雅黑" w:cs="微软雅黑" w:hint="eastAsia"/>
          <w:color w:val="000000"/>
          <w:sz w:val="28"/>
          <w:szCs w:val="28"/>
        </w:rPr>
        <w:t xml:space="preserve">    供应商名称：</w:t>
      </w:r>
      <w:r>
        <w:rPr>
          <w:rFonts w:ascii="微软雅黑" w:eastAsia="微软雅黑" w:hAnsi="微软雅黑" w:cs="微软雅黑" w:hint="eastAsia"/>
          <w:color w:val="000000"/>
          <w:sz w:val="28"/>
          <w:szCs w:val="28"/>
          <w:u w:val="single"/>
        </w:rPr>
        <w:t xml:space="preserve">                                  </w:t>
      </w:r>
      <w:r>
        <w:rPr>
          <w:rFonts w:ascii="微软雅黑" w:eastAsia="微软雅黑" w:hAnsi="微软雅黑" w:cs="微软雅黑" w:hint="eastAsia"/>
          <w:color w:val="000000"/>
          <w:sz w:val="28"/>
          <w:szCs w:val="28"/>
        </w:rPr>
        <w:t xml:space="preserve"> </w:t>
      </w:r>
    </w:p>
    <w:p w14:paraId="22A62BCB" w14:textId="77777777" w:rsidR="00CE1EAC" w:rsidRDefault="00CE1EAC">
      <w:pPr>
        <w:widowControl/>
        <w:spacing w:line="560" w:lineRule="exact"/>
        <w:ind w:firstLineChars="200" w:firstLine="560"/>
        <w:rPr>
          <w:rFonts w:ascii="微软雅黑" w:eastAsia="微软雅黑" w:hAnsi="微软雅黑" w:cs="微软雅黑"/>
          <w:color w:val="000000"/>
          <w:sz w:val="28"/>
          <w:szCs w:val="28"/>
        </w:rPr>
      </w:pPr>
    </w:p>
    <w:p w14:paraId="5BEAD61F" w14:textId="77777777" w:rsidR="00CE1EAC" w:rsidRDefault="00CE1EAC">
      <w:pPr>
        <w:widowControl/>
        <w:spacing w:line="560" w:lineRule="exact"/>
        <w:ind w:firstLineChars="200" w:firstLine="560"/>
        <w:rPr>
          <w:rFonts w:ascii="微软雅黑" w:eastAsia="微软雅黑" w:hAnsi="微软雅黑" w:cs="微软雅黑"/>
          <w:color w:val="000000"/>
          <w:sz w:val="28"/>
          <w:szCs w:val="28"/>
        </w:rPr>
      </w:pPr>
      <w:r>
        <w:rPr>
          <w:rFonts w:ascii="微软雅黑" w:eastAsia="微软雅黑" w:hAnsi="微软雅黑" w:cs="微软雅黑" w:hint="eastAsia"/>
          <w:color w:val="000000"/>
          <w:sz w:val="28"/>
          <w:szCs w:val="28"/>
        </w:rPr>
        <w:t xml:space="preserve">    法定代表人或其委托代理人：</w:t>
      </w:r>
      <w:r>
        <w:rPr>
          <w:rFonts w:ascii="微软雅黑" w:eastAsia="微软雅黑" w:hAnsi="微软雅黑" w:cs="微软雅黑" w:hint="eastAsia"/>
          <w:color w:val="000000"/>
          <w:sz w:val="28"/>
          <w:szCs w:val="28"/>
          <w:u w:val="single"/>
        </w:rPr>
        <w:t xml:space="preserve">                    </w:t>
      </w:r>
      <w:r>
        <w:rPr>
          <w:rFonts w:ascii="微软雅黑" w:eastAsia="微软雅黑" w:hAnsi="微软雅黑" w:cs="微软雅黑" w:hint="eastAsia"/>
          <w:color w:val="000000"/>
          <w:sz w:val="28"/>
          <w:szCs w:val="28"/>
        </w:rPr>
        <w:t xml:space="preserve"> </w:t>
      </w:r>
    </w:p>
    <w:p w14:paraId="5B25591F" w14:textId="77777777" w:rsidR="00CE1EAC" w:rsidRDefault="00CE1EAC">
      <w:pPr>
        <w:widowControl/>
        <w:spacing w:line="560" w:lineRule="exact"/>
        <w:rPr>
          <w:rFonts w:ascii="微软雅黑" w:eastAsia="微软雅黑" w:hAnsi="微软雅黑" w:cs="微软雅黑"/>
          <w:color w:val="000000"/>
          <w:sz w:val="28"/>
          <w:szCs w:val="28"/>
          <w:u w:val="single"/>
        </w:rPr>
      </w:pPr>
    </w:p>
    <w:p w14:paraId="42D8EFC0" w14:textId="77777777" w:rsidR="00CE1EAC" w:rsidRDefault="00CE1EAC">
      <w:pPr>
        <w:widowControl/>
        <w:spacing w:line="560" w:lineRule="exact"/>
        <w:ind w:firstLineChars="1000" w:firstLine="2800"/>
        <w:rPr>
          <w:rFonts w:ascii="微软雅黑" w:eastAsia="微软雅黑" w:hAnsi="微软雅黑" w:cs="微软雅黑"/>
          <w:color w:val="000000"/>
          <w:sz w:val="28"/>
          <w:szCs w:val="28"/>
        </w:rPr>
      </w:pPr>
      <w:r>
        <w:rPr>
          <w:rFonts w:ascii="微软雅黑" w:eastAsia="微软雅黑" w:hAnsi="微软雅黑" w:cs="微软雅黑" w:hint="eastAsia"/>
          <w:color w:val="000000"/>
          <w:sz w:val="28"/>
          <w:szCs w:val="28"/>
        </w:rPr>
        <w:t xml:space="preserve">  </w:t>
      </w:r>
      <w:r>
        <w:rPr>
          <w:rFonts w:ascii="微软雅黑" w:eastAsia="微软雅黑" w:hAnsi="微软雅黑" w:cs="微软雅黑" w:hint="eastAsia"/>
          <w:color w:val="000000"/>
          <w:sz w:val="28"/>
          <w:szCs w:val="28"/>
          <w:u w:val="single"/>
        </w:rPr>
        <w:t>2021</w:t>
      </w:r>
      <w:r>
        <w:rPr>
          <w:rFonts w:ascii="微软雅黑" w:eastAsia="微软雅黑" w:hAnsi="微软雅黑" w:cs="微软雅黑" w:hint="eastAsia"/>
          <w:color w:val="000000"/>
          <w:sz w:val="28"/>
          <w:szCs w:val="28"/>
        </w:rPr>
        <w:t>年</w:t>
      </w:r>
      <w:r>
        <w:rPr>
          <w:rFonts w:ascii="微软雅黑" w:eastAsia="微软雅黑" w:hAnsi="微软雅黑" w:cs="微软雅黑" w:hint="eastAsia"/>
          <w:color w:val="000000"/>
          <w:sz w:val="28"/>
          <w:szCs w:val="28"/>
          <w:u w:val="single"/>
        </w:rPr>
        <w:t xml:space="preserve">       </w:t>
      </w:r>
      <w:r>
        <w:rPr>
          <w:rFonts w:ascii="微软雅黑" w:eastAsia="微软雅黑" w:hAnsi="微软雅黑" w:cs="微软雅黑" w:hint="eastAsia"/>
          <w:color w:val="000000"/>
          <w:sz w:val="28"/>
          <w:szCs w:val="28"/>
        </w:rPr>
        <w:t>月</w:t>
      </w:r>
      <w:r>
        <w:rPr>
          <w:rFonts w:ascii="微软雅黑" w:eastAsia="微软雅黑" w:hAnsi="微软雅黑" w:cs="微软雅黑" w:hint="eastAsia"/>
          <w:color w:val="000000"/>
          <w:sz w:val="28"/>
          <w:szCs w:val="28"/>
          <w:u w:val="single"/>
        </w:rPr>
        <w:t xml:space="preserve">        </w:t>
      </w:r>
      <w:r>
        <w:rPr>
          <w:rFonts w:ascii="微软雅黑" w:eastAsia="微软雅黑" w:hAnsi="微软雅黑" w:cs="微软雅黑" w:hint="eastAsia"/>
          <w:color w:val="000000"/>
          <w:sz w:val="28"/>
          <w:szCs w:val="28"/>
        </w:rPr>
        <w:t>日</w:t>
      </w:r>
    </w:p>
    <w:p w14:paraId="17726B66" w14:textId="77777777" w:rsidR="00CE1EAC" w:rsidRDefault="00CE1EAC">
      <w:pPr>
        <w:rPr>
          <w:rFonts w:ascii="微软雅黑" w:eastAsia="微软雅黑" w:hAnsi="微软雅黑" w:cs="微软雅黑"/>
          <w:b/>
          <w:bCs/>
          <w:color w:val="000000"/>
          <w:sz w:val="28"/>
          <w:szCs w:val="28"/>
        </w:rPr>
      </w:pPr>
      <w:r>
        <w:rPr>
          <w:rFonts w:ascii="微软雅黑" w:eastAsia="微软雅黑" w:hAnsi="微软雅黑" w:cs="微软雅黑" w:hint="eastAsia"/>
          <w:b/>
          <w:bCs/>
          <w:color w:val="000000"/>
          <w:sz w:val="28"/>
          <w:szCs w:val="28"/>
        </w:rPr>
        <w:t xml:space="preserve"> </w:t>
      </w:r>
    </w:p>
    <w:p w14:paraId="1B8EE8F2" w14:textId="77777777" w:rsidR="00CE1EAC" w:rsidRDefault="00CE1EAC">
      <w:pPr>
        <w:jc w:val="center"/>
        <w:rPr>
          <w:rStyle w:val="2CharChar"/>
          <w:rFonts w:ascii="微软雅黑" w:eastAsia="微软雅黑" w:hAnsi="微软雅黑" w:cs="微软雅黑"/>
          <w:b w:val="0"/>
          <w:color w:val="000000"/>
          <w:sz w:val="30"/>
          <w:szCs w:val="30"/>
        </w:rPr>
      </w:pPr>
      <w:r>
        <w:rPr>
          <w:rFonts w:ascii="微软雅黑" w:eastAsia="微软雅黑" w:hAnsi="微软雅黑" w:cs="微软雅黑" w:hint="eastAsia"/>
          <w:b/>
          <w:bCs/>
          <w:color w:val="000000"/>
          <w:sz w:val="28"/>
          <w:szCs w:val="28"/>
        </w:rPr>
        <w:br w:type="page"/>
      </w:r>
      <w:r>
        <w:rPr>
          <w:rFonts w:ascii="微软雅黑" w:eastAsia="微软雅黑" w:hAnsi="微软雅黑" w:cs="微软雅黑" w:hint="eastAsia"/>
          <w:b/>
          <w:bCs/>
          <w:color w:val="000000"/>
          <w:sz w:val="28"/>
          <w:szCs w:val="28"/>
        </w:rPr>
        <w:lastRenderedPageBreak/>
        <w:t>一</w:t>
      </w:r>
      <w:r>
        <w:rPr>
          <w:rStyle w:val="2CharChar"/>
          <w:rFonts w:ascii="微软雅黑" w:eastAsia="微软雅黑" w:hAnsi="微软雅黑" w:cs="微软雅黑" w:hint="eastAsia"/>
          <w:color w:val="000000"/>
          <w:sz w:val="28"/>
          <w:szCs w:val="28"/>
        </w:rPr>
        <w:t>、响应函</w:t>
      </w:r>
    </w:p>
    <w:p w14:paraId="548B4AEE" w14:textId="77777777" w:rsidR="00CE1EAC" w:rsidRDefault="00CE1EAC">
      <w:pPr>
        <w:widowControl/>
        <w:tabs>
          <w:tab w:val="left" w:leader="underscore" w:pos="2880"/>
        </w:tabs>
        <w:spacing w:line="400" w:lineRule="exact"/>
        <w:rPr>
          <w:rFonts w:ascii="微软雅黑" w:eastAsia="微软雅黑" w:hAnsi="微软雅黑" w:cs="微软雅黑"/>
          <w:b/>
          <w:color w:val="000000"/>
          <w:szCs w:val="21"/>
        </w:rPr>
      </w:pPr>
      <w:r>
        <w:rPr>
          <w:rFonts w:ascii="微软雅黑" w:eastAsia="微软雅黑" w:hAnsi="微软雅黑" w:cs="微软雅黑" w:hint="eastAsia"/>
          <w:color w:val="000000"/>
          <w:szCs w:val="21"/>
        </w:rPr>
        <w:t>致：</w:t>
      </w:r>
      <w:r>
        <w:rPr>
          <w:rFonts w:ascii="微软雅黑" w:eastAsia="微软雅黑" w:hAnsi="微软雅黑" w:cs="微软雅黑" w:hint="eastAsia"/>
          <w:color w:val="000000"/>
          <w:szCs w:val="21"/>
          <w:u w:val="single"/>
        </w:rPr>
        <w:t>蚌埠市中医医院</w:t>
      </w:r>
    </w:p>
    <w:p w14:paraId="7EC65D15" w14:textId="77777777" w:rsidR="00CE1EAC" w:rsidRDefault="00CE1EAC">
      <w:pPr>
        <w:widowControl/>
        <w:spacing w:line="560" w:lineRule="exact"/>
        <w:ind w:firstLineChars="200" w:firstLine="420"/>
        <w:jc w:val="left"/>
        <w:rPr>
          <w:rFonts w:ascii="微软雅黑" w:eastAsia="微软雅黑" w:hAnsi="微软雅黑" w:cs="微软雅黑"/>
          <w:color w:val="000000"/>
          <w:sz w:val="40"/>
          <w:szCs w:val="44"/>
        </w:rPr>
      </w:pPr>
      <w:r>
        <w:rPr>
          <w:rFonts w:ascii="微软雅黑" w:eastAsia="微软雅黑" w:hAnsi="微软雅黑" w:cs="微软雅黑" w:hint="eastAsia"/>
          <w:color w:val="000000"/>
          <w:szCs w:val="21"/>
        </w:rPr>
        <w:t>1、我方已仔细研究</w:t>
      </w:r>
      <w:r>
        <w:rPr>
          <w:rFonts w:ascii="微软雅黑" w:eastAsia="微软雅黑" w:hAnsi="微软雅黑" w:cs="微软雅黑" w:hint="eastAsia"/>
          <w:color w:val="000000"/>
          <w:szCs w:val="21"/>
          <w:u w:val="single"/>
        </w:rPr>
        <w:t xml:space="preserve"> 蚌埠市中医医院</w:t>
      </w:r>
      <w:r w:rsidR="00672561">
        <w:rPr>
          <w:rFonts w:ascii="微软雅黑" w:eastAsia="微软雅黑" w:hAnsi="微软雅黑" w:cs="微软雅黑" w:hint="eastAsia"/>
          <w:color w:val="000000"/>
          <w:szCs w:val="21"/>
          <w:u w:val="single"/>
        </w:rPr>
        <w:t>软件正版化及</w:t>
      </w:r>
      <w:r w:rsidR="009C1EFD">
        <w:rPr>
          <w:rFonts w:ascii="微软雅黑" w:eastAsia="微软雅黑" w:hAnsi="微软雅黑" w:cs="微软雅黑" w:hint="eastAsia"/>
          <w:color w:val="000000"/>
          <w:szCs w:val="21"/>
          <w:u w:val="single"/>
        </w:rPr>
        <w:t>信息安全</w:t>
      </w:r>
      <w:r>
        <w:rPr>
          <w:rFonts w:ascii="微软雅黑" w:eastAsia="微软雅黑" w:hAnsi="微软雅黑" w:cs="微软雅黑" w:hint="eastAsia"/>
          <w:color w:val="000000"/>
          <w:szCs w:val="21"/>
          <w:u w:val="single"/>
        </w:rPr>
        <w:t xml:space="preserve">采购项目 </w:t>
      </w:r>
      <w:r>
        <w:rPr>
          <w:rFonts w:ascii="微软雅黑" w:eastAsia="微软雅黑" w:hAnsi="微软雅黑" w:cs="微软雅黑" w:hint="eastAsia"/>
          <w:color w:val="000000"/>
          <w:szCs w:val="21"/>
        </w:rPr>
        <w:t>询价文件的全部内容，接受你方在询</w:t>
      </w:r>
      <w:proofErr w:type="gramStart"/>
      <w:r>
        <w:rPr>
          <w:rFonts w:ascii="微软雅黑" w:eastAsia="微软雅黑" w:hAnsi="微软雅黑" w:cs="微软雅黑" w:hint="eastAsia"/>
          <w:color w:val="000000"/>
          <w:szCs w:val="21"/>
        </w:rPr>
        <w:t>价文件</w:t>
      </w:r>
      <w:proofErr w:type="gramEnd"/>
      <w:r>
        <w:rPr>
          <w:rFonts w:ascii="微软雅黑" w:eastAsia="微软雅黑" w:hAnsi="微软雅黑" w:cs="微软雅黑" w:hint="eastAsia"/>
          <w:color w:val="000000"/>
          <w:szCs w:val="21"/>
        </w:rPr>
        <w:t>中对供应商的约束条件。</w:t>
      </w:r>
    </w:p>
    <w:p w14:paraId="1AEDD98E" w14:textId="77777777" w:rsidR="00CE1EAC" w:rsidRDefault="00CE1EAC">
      <w:pPr>
        <w:widowControl/>
        <w:spacing w:line="400" w:lineRule="exact"/>
        <w:ind w:firstLineChars="200" w:firstLine="420"/>
        <w:rPr>
          <w:rFonts w:ascii="微软雅黑" w:eastAsia="微软雅黑" w:hAnsi="微软雅黑" w:cs="微软雅黑"/>
          <w:color w:val="000000"/>
          <w:szCs w:val="21"/>
        </w:rPr>
      </w:pPr>
      <w:r>
        <w:rPr>
          <w:rFonts w:ascii="微软雅黑" w:eastAsia="微软雅黑" w:hAnsi="微软雅黑" w:cs="微软雅黑" w:hint="eastAsia"/>
          <w:color w:val="000000"/>
          <w:szCs w:val="21"/>
        </w:rPr>
        <w:t>2、我方已详细审查全部询价文件，包括全部澄清、修改、答疑补充文件。</w:t>
      </w:r>
    </w:p>
    <w:p w14:paraId="31BFD7DB" w14:textId="77777777" w:rsidR="00CE1EAC" w:rsidRDefault="00CE1EAC">
      <w:pPr>
        <w:widowControl/>
        <w:spacing w:line="400" w:lineRule="exact"/>
        <w:ind w:firstLineChars="200" w:firstLine="420"/>
        <w:rPr>
          <w:rFonts w:ascii="微软雅黑" w:eastAsia="微软雅黑" w:hAnsi="微软雅黑" w:cs="微软雅黑"/>
          <w:color w:val="000000"/>
          <w:szCs w:val="21"/>
        </w:rPr>
      </w:pPr>
      <w:r>
        <w:rPr>
          <w:rFonts w:ascii="微软雅黑" w:eastAsia="微软雅黑" w:hAnsi="微软雅黑" w:cs="微软雅黑" w:hint="eastAsia"/>
          <w:color w:val="000000"/>
          <w:szCs w:val="21"/>
        </w:rPr>
        <w:t>3、我方在此声明，所递交的响应文件及有关资料内容完整、真实和准确，且不存在采购文件规定的任何一种失信情形。</w:t>
      </w:r>
    </w:p>
    <w:p w14:paraId="27C8BA09" w14:textId="77777777" w:rsidR="00CE1EAC" w:rsidRDefault="00CE1EAC">
      <w:pPr>
        <w:widowControl/>
        <w:spacing w:line="400" w:lineRule="exact"/>
        <w:ind w:firstLineChars="200" w:firstLine="420"/>
        <w:rPr>
          <w:rFonts w:ascii="微软雅黑" w:eastAsia="微软雅黑" w:hAnsi="微软雅黑" w:cs="微软雅黑"/>
          <w:color w:val="000000"/>
          <w:szCs w:val="21"/>
        </w:rPr>
      </w:pPr>
      <w:r>
        <w:rPr>
          <w:rFonts w:ascii="微软雅黑" w:eastAsia="微软雅黑" w:hAnsi="微软雅黑" w:cs="微软雅黑" w:hint="eastAsia"/>
          <w:color w:val="000000"/>
          <w:szCs w:val="21"/>
        </w:rPr>
        <w:t>4、如我方被确定为成交人：</w:t>
      </w:r>
    </w:p>
    <w:p w14:paraId="5A95BE10" w14:textId="77777777" w:rsidR="00CE1EAC" w:rsidRDefault="00CE1EAC">
      <w:pPr>
        <w:widowControl/>
        <w:spacing w:line="400" w:lineRule="exact"/>
        <w:ind w:firstLineChars="200" w:firstLine="420"/>
        <w:rPr>
          <w:rFonts w:ascii="微软雅黑" w:eastAsia="微软雅黑" w:hAnsi="微软雅黑" w:cs="微软雅黑"/>
          <w:color w:val="000000"/>
          <w:szCs w:val="21"/>
        </w:rPr>
      </w:pPr>
      <w:r>
        <w:rPr>
          <w:rFonts w:ascii="微软雅黑" w:eastAsia="微软雅黑" w:hAnsi="微软雅黑" w:cs="微软雅黑" w:hint="eastAsia"/>
          <w:color w:val="000000"/>
          <w:szCs w:val="21"/>
        </w:rPr>
        <w:t>（1）我方承诺在收到成交通知后，在成交通知规定的期限内与你方签订合同。</w:t>
      </w:r>
    </w:p>
    <w:p w14:paraId="3DA96100" w14:textId="77777777" w:rsidR="00CE1EAC" w:rsidRDefault="00CE1EAC">
      <w:pPr>
        <w:widowControl/>
        <w:spacing w:line="400" w:lineRule="exact"/>
        <w:ind w:firstLineChars="200" w:firstLine="420"/>
        <w:rPr>
          <w:rFonts w:ascii="微软雅黑" w:eastAsia="微软雅黑" w:hAnsi="微软雅黑" w:cs="微软雅黑"/>
          <w:color w:val="000000"/>
          <w:szCs w:val="21"/>
        </w:rPr>
      </w:pPr>
      <w:r>
        <w:rPr>
          <w:rFonts w:ascii="微软雅黑" w:eastAsia="微软雅黑" w:hAnsi="微软雅黑" w:cs="微软雅黑" w:hint="eastAsia"/>
          <w:color w:val="000000"/>
          <w:szCs w:val="21"/>
        </w:rPr>
        <w:t>（2）我方承诺按照询价文件</w:t>
      </w:r>
      <w:proofErr w:type="gramStart"/>
      <w:r>
        <w:rPr>
          <w:rFonts w:ascii="微软雅黑" w:eastAsia="微软雅黑" w:hAnsi="微软雅黑" w:cs="微软雅黑" w:hint="eastAsia"/>
          <w:color w:val="000000"/>
          <w:szCs w:val="21"/>
        </w:rPr>
        <w:t>件</w:t>
      </w:r>
      <w:proofErr w:type="gramEnd"/>
      <w:r>
        <w:rPr>
          <w:rFonts w:ascii="微软雅黑" w:eastAsia="微软雅黑" w:hAnsi="微软雅黑" w:cs="微软雅黑" w:hint="eastAsia"/>
          <w:color w:val="000000"/>
          <w:szCs w:val="21"/>
        </w:rPr>
        <w:t>规定向你方递交履约保证金。</w:t>
      </w:r>
    </w:p>
    <w:p w14:paraId="25FB1A23" w14:textId="77777777" w:rsidR="00CE1EAC" w:rsidRDefault="00CE1EAC">
      <w:pPr>
        <w:widowControl/>
        <w:spacing w:line="400" w:lineRule="exact"/>
        <w:ind w:firstLineChars="200" w:firstLine="420"/>
        <w:rPr>
          <w:rFonts w:ascii="微软雅黑" w:eastAsia="微软雅黑" w:hAnsi="微软雅黑" w:cs="微软雅黑"/>
          <w:color w:val="000000"/>
          <w:szCs w:val="21"/>
        </w:rPr>
      </w:pPr>
      <w:r>
        <w:rPr>
          <w:rFonts w:ascii="微软雅黑" w:eastAsia="微软雅黑" w:hAnsi="微软雅黑" w:cs="微软雅黑" w:hint="eastAsia"/>
          <w:color w:val="000000"/>
          <w:szCs w:val="21"/>
        </w:rPr>
        <w:t>（3）我方承诺在合同约定的期限内完成规定的服务内容，履行合同规定的各项义务。</w:t>
      </w:r>
    </w:p>
    <w:p w14:paraId="2D268217" w14:textId="77777777" w:rsidR="00CE1EAC" w:rsidRDefault="00CE1EAC">
      <w:pPr>
        <w:widowControl/>
        <w:spacing w:line="400" w:lineRule="exact"/>
        <w:ind w:firstLineChars="200" w:firstLine="420"/>
        <w:rPr>
          <w:rFonts w:ascii="微软雅黑" w:eastAsia="微软雅黑" w:hAnsi="微软雅黑" w:cs="微软雅黑"/>
          <w:color w:val="000000"/>
          <w:szCs w:val="21"/>
        </w:rPr>
      </w:pPr>
      <w:r>
        <w:rPr>
          <w:rFonts w:ascii="微软雅黑" w:eastAsia="微软雅黑" w:hAnsi="微软雅黑" w:cs="微软雅黑" w:hint="eastAsia"/>
          <w:color w:val="000000"/>
          <w:szCs w:val="21"/>
        </w:rPr>
        <w:t>5、我方同意按照你方要求提供与我方有关的一切数据或资料。</w:t>
      </w:r>
    </w:p>
    <w:p w14:paraId="395969DF" w14:textId="77777777" w:rsidR="00CE1EAC" w:rsidRDefault="00CE1EAC">
      <w:pPr>
        <w:widowControl/>
        <w:spacing w:line="400" w:lineRule="exact"/>
        <w:ind w:firstLineChars="200" w:firstLine="420"/>
        <w:rPr>
          <w:rFonts w:ascii="微软雅黑" w:eastAsia="微软雅黑" w:hAnsi="微软雅黑" w:cs="微软雅黑"/>
          <w:color w:val="000000"/>
          <w:szCs w:val="21"/>
        </w:rPr>
      </w:pPr>
      <w:r>
        <w:rPr>
          <w:rFonts w:ascii="微软雅黑" w:eastAsia="微软雅黑" w:hAnsi="微软雅黑" w:cs="微软雅黑" w:hint="eastAsia"/>
          <w:color w:val="000000"/>
          <w:szCs w:val="21"/>
        </w:rPr>
        <w:t>6、我方对响应文件中所提供资料、文件、证书及证件的真实性、合法性和有效性负责。</w:t>
      </w:r>
    </w:p>
    <w:p w14:paraId="363F6EB9" w14:textId="77777777" w:rsidR="00CE1EAC" w:rsidRDefault="00CE1EAC">
      <w:pPr>
        <w:widowControl/>
        <w:tabs>
          <w:tab w:val="left" w:leader="underscore" w:pos="3600"/>
          <w:tab w:val="left" w:leader="underscore" w:pos="5400"/>
        </w:tabs>
        <w:spacing w:line="400" w:lineRule="exact"/>
        <w:ind w:firstLineChars="200" w:firstLine="420"/>
        <w:rPr>
          <w:rFonts w:ascii="微软雅黑" w:eastAsia="微软雅黑" w:hAnsi="微软雅黑" w:cs="微软雅黑"/>
          <w:color w:val="000000"/>
          <w:u w:val="single"/>
        </w:rPr>
      </w:pPr>
      <w:r>
        <w:rPr>
          <w:rFonts w:ascii="微软雅黑" w:eastAsia="微软雅黑" w:hAnsi="微软雅黑" w:cs="微软雅黑" w:hint="eastAsia"/>
          <w:color w:val="000000"/>
        </w:rPr>
        <w:t>7、其他补充说明：</w:t>
      </w:r>
      <w:r>
        <w:rPr>
          <w:rFonts w:ascii="微软雅黑" w:eastAsia="微软雅黑" w:hAnsi="微软雅黑" w:cs="微软雅黑" w:hint="eastAsia"/>
          <w:color w:val="000000"/>
          <w:u w:val="single"/>
        </w:rPr>
        <w:t xml:space="preserve">                                               </w:t>
      </w:r>
    </w:p>
    <w:p w14:paraId="3A877976" w14:textId="77777777" w:rsidR="00CE1EAC" w:rsidRDefault="00CE1EAC">
      <w:pPr>
        <w:widowControl/>
        <w:tabs>
          <w:tab w:val="left" w:leader="underscore" w:pos="3600"/>
          <w:tab w:val="left" w:leader="underscore" w:pos="5400"/>
        </w:tabs>
        <w:spacing w:line="400" w:lineRule="exact"/>
        <w:ind w:firstLineChars="200" w:firstLine="420"/>
        <w:rPr>
          <w:rFonts w:ascii="微软雅黑" w:eastAsia="微软雅黑" w:hAnsi="微软雅黑" w:cs="微软雅黑"/>
          <w:b/>
          <w:color w:val="000000"/>
        </w:rPr>
      </w:pPr>
    </w:p>
    <w:p w14:paraId="7A4B7DEE" w14:textId="77777777" w:rsidR="00CE1EAC" w:rsidRDefault="00CE1EAC">
      <w:pPr>
        <w:pStyle w:val="p0"/>
        <w:spacing w:line="360" w:lineRule="auto"/>
        <w:ind w:firstLineChars="800" w:firstLine="1760"/>
        <w:rPr>
          <w:rFonts w:ascii="微软雅黑" w:eastAsia="微软雅黑" w:hAnsi="微软雅黑" w:cs="微软雅黑"/>
          <w:color w:val="000000"/>
          <w:sz w:val="22"/>
        </w:rPr>
      </w:pPr>
      <w:r>
        <w:rPr>
          <w:rFonts w:ascii="微软雅黑" w:eastAsia="微软雅黑" w:hAnsi="微软雅黑" w:cs="微软雅黑" w:hint="eastAsia"/>
          <w:color w:val="000000"/>
          <w:sz w:val="22"/>
        </w:rPr>
        <w:t>供应商：</w:t>
      </w:r>
      <w:r>
        <w:rPr>
          <w:rFonts w:ascii="微软雅黑" w:eastAsia="微软雅黑" w:hAnsi="微软雅黑" w:cs="微软雅黑" w:hint="eastAsia"/>
          <w:color w:val="000000"/>
          <w:spacing w:val="42"/>
          <w:sz w:val="22"/>
          <w:u w:val="single"/>
        </w:rPr>
        <w:t xml:space="preserve"> </w:t>
      </w:r>
      <w:r>
        <w:rPr>
          <w:rFonts w:ascii="微软雅黑" w:eastAsia="微软雅黑" w:hAnsi="微软雅黑" w:cs="微软雅黑" w:hint="eastAsia"/>
          <w:color w:val="000000"/>
          <w:sz w:val="22"/>
          <w:u w:val="single"/>
        </w:rPr>
        <w:t xml:space="preserve">       （盖单位章）                             </w:t>
      </w:r>
    </w:p>
    <w:p w14:paraId="3D2AFA0A" w14:textId="77777777" w:rsidR="00CE1EAC" w:rsidRDefault="00CE1EAC">
      <w:pPr>
        <w:pStyle w:val="p0"/>
        <w:spacing w:line="360" w:lineRule="auto"/>
        <w:ind w:firstLineChars="800" w:firstLine="1760"/>
        <w:rPr>
          <w:rFonts w:ascii="微软雅黑" w:eastAsia="微软雅黑" w:hAnsi="微软雅黑" w:cs="微软雅黑"/>
          <w:color w:val="000000"/>
          <w:sz w:val="22"/>
        </w:rPr>
      </w:pPr>
      <w:r>
        <w:rPr>
          <w:rFonts w:ascii="微软雅黑" w:eastAsia="微软雅黑" w:hAnsi="微软雅黑" w:cs="微软雅黑" w:hint="eastAsia"/>
          <w:color w:val="000000"/>
          <w:sz w:val="22"/>
        </w:rPr>
        <w:t>法定代表人或其授权委托代理人</w:t>
      </w:r>
      <w:r>
        <w:rPr>
          <w:rFonts w:ascii="微软雅黑" w:eastAsia="微软雅黑" w:hAnsi="微软雅黑" w:cs="微软雅黑" w:hint="eastAsia"/>
          <w:color w:val="000000"/>
          <w:spacing w:val="1"/>
          <w:sz w:val="22"/>
        </w:rPr>
        <w:t>：</w:t>
      </w:r>
      <w:r>
        <w:rPr>
          <w:rFonts w:ascii="微软雅黑" w:eastAsia="微软雅黑" w:hAnsi="微软雅黑" w:cs="微软雅黑" w:hint="eastAsia"/>
          <w:color w:val="000000"/>
          <w:spacing w:val="42"/>
          <w:sz w:val="22"/>
          <w:u w:val="single"/>
        </w:rPr>
        <w:t xml:space="preserve">     （签字）    </w:t>
      </w:r>
    </w:p>
    <w:p w14:paraId="34C71EBC" w14:textId="77777777" w:rsidR="00CE1EAC" w:rsidRDefault="00CE1EAC">
      <w:pPr>
        <w:pStyle w:val="p0"/>
        <w:spacing w:line="360" w:lineRule="auto"/>
        <w:ind w:firstLineChars="800" w:firstLine="1744"/>
        <w:rPr>
          <w:rFonts w:ascii="微软雅黑" w:eastAsia="微软雅黑" w:hAnsi="微软雅黑" w:cs="微软雅黑"/>
          <w:color w:val="000000"/>
          <w:sz w:val="22"/>
        </w:rPr>
      </w:pPr>
      <w:r>
        <w:rPr>
          <w:rFonts w:ascii="微软雅黑" w:eastAsia="微软雅黑" w:hAnsi="微软雅黑" w:cs="微软雅黑" w:hint="eastAsia"/>
          <w:color w:val="000000"/>
          <w:spacing w:val="-1"/>
          <w:sz w:val="22"/>
        </w:rPr>
        <w:t>地</w:t>
      </w:r>
      <w:r>
        <w:rPr>
          <w:rFonts w:ascii="微软雅黑" w:eastAsia="微软雅黑" w:hAnsi="微软雅黑" w:cs="微软雅黑" w:hint="eastAsia"/>
          <w:color w:val="000000"/>
          <w:spacing w:val="1"/>
          <w:sz w:val="22"/>
        </w:rPr>
        <w:t>址</w:t>
      </w:r>
      <w:r>
        <w:rPr>
          <w:rFonts w:ascii="微软雅黑" w:eastAsia="微软雅黑" w:hAnsi="微软雅黑" w:cs="微软雅黑" w:hint="eastAsia"/>
          <w:color w:val="000000"/>
          <w:spacing w:val="42"/>
          <w:sz w:val="22"/>
          <w:u w:val="single"/>
        </w:rPr>
        <w:t xml:space="preserve"> </w:t>
      </w:r>
      <w:r>
        <w:rPr>
          <w:rFonts w:ascii="微软雅黑" w:eastAsia="微软雅黑" w:hAnsi="微软雅黑" w:cs="微软雅黑" w:hint="eastAsia"/>
          <w:color w:val="000000"/>
          <w:sz w:val="22"/>
          <w:u w:val="single"/>
        </w:rPr>
        <w:t xml:space="preserve">                    </w:t>
      </w:r>
      <w:r>
        <w:rPr>
          <w:rFonts w:ascii="微软雅黑" w:eastAsia="微软雅黑" w:hAnsi="微软雅黑" w:cs="微软雅黑" w:hint="eastAsia"/>
          <w:color w:val="000000"/>
          <w:spacing w:val="-1"/>
          <w:sz w:val="22"/>
        </w:rPr>
        <w:t>电话</w:t>
      </w:r>
      <w:r>
        <w:rPr>
          <w:rFonts w:ascii="微软雅黑" w:eastAsia="微软雅黑" w:hAnsi="微软雅黑" w:cs="微软雅黑" w:hint="eastAsia"/>
          <w:color w:val="000000"/>
          <w:sz w:val="22"/>
          <w:u w:val="single"/>
        </w:rPr>
        <w:t xml:space="preserve">                           </w:t>
      </w:r>
    </w:p>
    <w:p w14:paraId="55F2E89D" w14:textId="77777777" w:rsidR="00CE1EAC" w:rsidRDefault="00CE1EAC">
      <w:pPr>
        <w:pStyle w:val="p0"/>
        <w:spacing w:line="360" w:lineRule="auto"/>
        <w:ind w:firstLineChars="800" w:firstLine="1760"/>
        <w:rPr>
          <w:rFonts w:ascii="微软雅黑" w:eastAsia="微软雅黑" w:hAnsi="微软雅黑" w:cs="微软雅黑"/>
          <w:color w:val="000000"/>
          <w:sz w:val="22"/>
        </w:rPr>
      </w:pPr>
      <w:r>
        <w:rPr>
          <w:rFonts w:ascii="微软雅黑" w:eastAsia="微软雅黑" w:hAnsi="微软雅黑" w:cs="微软雅黑" w:hint="eastAsia"/>
          <w:color w:val="000000"/>
          <w:sz w:val="22"/>
        </w:rPr>
        <w:t>电子邮箱</w:t>
      </w:r>
      <w:r>
        <w:rPr>
          <w:rFonts w:ascii="微软雅黑" w:eastAsia="微软雅黑" w:hAnsi="微软雅黑" w:cs="微软雅黑" w:hint="eastAsia"/>
          <w:color w:val="000000"/>
          <w:sz w:val="22"/>
          <w:u w:val="single"/>
        </w:rPr>
        <w:t xml:space="preserve">                  </w:t>
      </w:r>
      <w:r>
        <w:rPr>
          <w:rFonts w:ascii="微软雅黑" w:eastAsia="微软雅黑" w:hAnsi="微软雅黑" w:cs="微软雅黑" w:hint="eastAsia"/>
          <w:color w:val="000000"/>
          <w:sz w:val="22"/>
        </w:rPr>
        <w:t>网址：</w:t>
      </w:r>
      <w:r>
        <w:rPr>
          <w:rFonts w:ascii="微软雅黑" w:eastAsia="微软雅黑" w:hAnsi="微软雅黑" w:cs="微软雅黑" w:hint="eastAsia"/>
          <w:color w:val="000000"/>
          <w:sz w:val="22"/>
          <w:u w:val="single"/>
        </w:rPr>
        <w:t xml:space="preserve">                         </w:t>
      </w:r>
    </w:p>
    <w:p w14:paraId="62D2B277" w14:textId="77777777" w:rsidR="00CE1EAC" w:rsidRDefault="00CE1EAC">
      <w:pPr>
        <w:pStyle w:val="p0"/>
        <w:spacing w:line="360" w:lineRule="auto"/>
        <w:rPr>
          <w:rFonts w:ascii="微软雅黑" w:eastAsia="微软雅黑" w:hAnsi="微软雅黑" w:cs="微软雅黑"/>
          <w:color w:val="000000"/>
          <w:sz w:val="24"/>
          <w:szCs w:val="20"/>
        </w:rPr>
      </w:pPr>
      <w:r>
        <w:rPr>
          <w:rFonts w:ascii="微软雅黑" w:eastAsia="微软雅黑" w:hAnsi="微软雅黑" w:cs="微软雅黑" w:hint="eastAsia"/>
          <w:color w:val="000000"/>
          <w:sz w:val="24"/>
          <w:szCs w:val="20"/>
        </w:rPr>
        <w:t xml:space="preserve">                       </w:t>
      </w:r>
    </w:p>
    <w:p w14:paraId="48155A7E" w14:textId="77777777" w:rsidR="00CE1EAC" w:rsidRDefault="00CE1EAC">
      <w:pPr>
        <w:pStyle w:val="p0"/>
        <w:spacing w:line="360" w:lineRule="auto"/>
        <w:rPr>
          <w:rFonts w:ascii="微软雅黑" w:eastAsia="微软雅黑" w:hAnsi="微软雅黑" w:cs="微软雅黑"/>
          <w:color w:val="000000"/>
          <w:sz w:val="22"/>
        </w:rPr>
      </w:pPr>
      <w:r>
        <w:rPr>
          <w:rFonts w:ascii="微软雅黑" w:eastAsia="微软雅黑" w:hAnsi="微软雅黑" w:cs="微软雅黑" w:hint="eastAsia"/>
          <w:color w:val="000000"/>
          <w:sz w:val="24"/>
          <w:szCs w:val="20"/>
        </w:rPr>
        <w:t xml:space="preserve">                                             </w:t>
      </w:r>
      <w:r>
        <w:rPr>
          <w:rFonts w:ascii="微软雅黑" w:eastAsia="微软雅黑" w:hAnsi="微软雅黑" w:cs="微软雅黑" w:hint="eastAsia"/>
          <w:color w:val="000000"/>
          <w:sz w:val="22"/>
          <w:u w:val="single"/>
        </w:rPr>
        <w:t xml:space="preserve"> 2021 </w:t>
      </w:r>
      <w:r>
        <w:rPr>
          <w:rFonts w:ascii="微软雅黑" w:eastAsia="微软雅黑" w:hAnsi="微软雅黑" w:cs="微软雅黑" w:hint="eastAsia"/>
          <w:color w:val="000000"/>
          <w:sz w:val="22"/>
        </w:rPr>
        <w:t>年</w:t>
      </w:r>
      <w:r>
        <w:rPr>
          <w:rFonts w:ascii="微软雅黑" w:eastAsia="微软雅黑" w:hAnsi="微软雅黑" w:cs="微软雅黑" w:hint="eastAsia"/>
          <w:color w:val="000000"/>
          <w:spacing w:val="42"/>
          <w:sz w:val="22"/>
          <w:u w:val="single"/>
        </w:rPr>
        <w:t xml:space="preserve">  </w:t>
      </w:r>
      <w:r>
        <w:rPr>
          <w:rFonts w:ascii="微软雅黑" w:eastAsia="微软雅黑" w:hAnsi="微软雅黑" w:cs="微软雅黑" w:hint="eastAsia"/>
          <w:color w:val="000000"/>
          <w:sz w:val="22"/>
        </w:rPr>
        <w:t>月</w:t>
      </w:r>
      <w:r>
        <w:rPr>
          <w:rFonts w:ascii="微软雅黑" w:eastAsia="微软雅黑" w:hAnsi="微软雅黑" w:cs="微软雅黑" w:hint="eastAsia"/>
          <w:color w:val="000000"/>
          <w:spacing w:val="42"/>
          <w:sz w:val="22"/>
          <w:u w:val="single"/>
        </w:rPr>
        <w:t xml:space="preserve">  </w:t>
      </w:r>
      <w:r>
        <w:rPr>
          <w:rFonts w:ascii="微软雅黑" w:eastAsia="微软雅黑" w:hAnsi="微软雅黑" w:cs="微软雅黑" w:hint="eastAsia"/>
          <w:color w:val="000000"/>
          <w:sz w:val="22"/>
        </w:rPr>
        <w:t>日</w:t>
      </w:r>
    </w:p>
    <w:p w14:paraId="763D76C0" w14:textId="77777777" w:rsidR="00CE1EAC" w:rsidRDefault="00CE1EAC">
      <w:pPr>
        <w:pStyle w:val="p0"/>
        <w:ind w:left="120" w:right="-20"/>
        <w:rPr>
          <w:rFonts w:ascii="微软雅黑" w:eastAsia="微软雅黑" w:hAnsi="微软雅黑" w:cs="微软雅黑"/>
          <w:color w:val="000000"/>
          <w:sz w:val="22"/>
        </w:rPr>
      </w:pPr>
    </w:p>
    <w:p w14:paraId="2F01A1EE" w14:textId="77777777" w:rsidR="00CE1EAC" w:rsidRDefault="00CE1EAC">
      <w:pPr>
        <w:jc w:val="center"/>
        <w:rPr>
          <w:rStyle w:val="2CharChar"/>
          <w:rFonts w:ascii="微软雅黑" w:eastAsia="微软雅黑" w:hAnsi="微软雅黑" w:cs="微软雅黑"/>
          <w:bCs w:val="0"/>
          <w:color w:val="000000"/>
          <w:sz w:val="28"/>
          <w:szCs w:val="28"/>
        </w:rPr>
      </w:pPr>
      <w:r>
        <w:rPr>
          <w:rStyle w:val="2CharChar"/>
          <w:rFonts w:ascii="微软雅黑" w:eastAsia="微软雅黑" w:hAnsi="微软雅黑" w:cs="微软雅黑" w:hint="eastAsia"/>
          <w:color w:val="000000"/>
          <w:sz w:val="28"/>
          <w:szCs w:val="28"/>
        </w:rPr>
        <w:br w:type="page"/>
      </w:r>
      <w:r>
        <w:rPr>
          <w:rStyle w:val="2CharChar"/>
          <w:rFonts w:ascii="微软雅黑" w:eastAsia="微软雅黑" w:hAnsi="微软雅黑" w:cs="微软雅黑" w:hint="eastAsia"/>
          <w:bCs w:val="0"/>
          <w:color w:val="000000"/>
          <w:sz w:val="28"/>
          <w:szCs w:val="28"/>
        </w:rPr>
        <w:lastRenderedPageBreak/>
        <w:t>二</w:t>
      </w:r>
      <w:r>
        <w:rPr>
          <w:rStyle w:val="2CharChar"/>
          <w:rFonts w:ascii="微软雅黑" w:eastAsia="微软雅黑" w:hAnsi="微软雅黑" w:cs="微软雅黑" w:hint="eastAsia"/>
          <w:color w:val="000000"/>
          <w:sz w:val="28"/>
          <w:szCs w:val="28"/>
        </w:rPr>
        <w:t>、报价函</w:t>
      </w:r>
    </w:p>
    <w:p w14:paraId="6CADFCCD" w14:textId="77777777" w:rsidR="00CE1EAC" w:rsidRDefault="00CE1EAC">
      <w:pPr>
        <w:widowControl/>
        <w:spacing w:line="333" w:lineRule="atLeast"/>
        <w:jc w:val="right"/>
        <w:rPr>
          <w:rFonts w:ascii="微软雅黑" w:eastAsia="微软雅黑" w:hAnsi="微软雅黑" w:cs="微软雅黑"/>
          <w:color w:val="000000"/>
          <w:szCs w:val="21"/>
        </w:rPr>
      </w:pPr>
    </w:p>
    <w:tbl>
      <w:tblPr>
        <w:tblW w:w="0" w:type="auto"/>
        <w:tblInd w:w="-34" w:type="dxa"/>
        <w:tblLayout w:type="fixed"/>
        <w:tblLook w:val="0000" w:firstRow="0" w:lastRow="0" w:firstColumn="0" w:lastColumn="0" w:noHBand="0" w:noVBand="0"/>
      </w:tblPr>
      <w:tblGrid>
        <w:gridCol w:w="568"/>
        <w:gridCol w:w="992"/>
        <w:gridCol w:w="567"/>
        <w:gridCol w:w="1180"/>
        <w:gridCol w:w="1088"/>
        <w:gridCol w:w="1559"/>
        <w:gridCol w:w="1701"/>
        <w:gridCol w:w="1559"/>
      </w:tblGrid>
      <w:tr w:rsidR="00CE1EAC" w14:paraId="6B851CAB" w14:textId="77777777">
        <w:trPr>
          <w:trHeight w:val="750"/>
        </w:trPr>
        <w:tc>
          <w:tcPr>
            <w:tcW w:w="568" w:type="dxa"/>
            <w:tcBorders>
              <w:top w:val="single" w:sz="4" w:space="0" w:color="auto"/>
              <w:left w:val="single" w:sz="4" w:space="0" w:color="auto"/>
              <w:bottom w:val="single" w:sz="4" w:space="0" w:color="auto"/>
              <w:right w:val="single" w:sz="4" w:space="0" w:color="auto"/>
            </w:tcBorders>
            <w:vAlign w:val="center"/>
          </w:tcPr>
          <w:p w14:paraId="69C84067" w14:textId="77777777" w:rsidR="00CE1EAC" w:rsidRDefault="00CE1EAC">
            <w:pPr>
              <w:widowControl/>
              <w:jc w:val="center"/>
              <w:rPr>
                <w:rFonts w:ascii="微软雅黑" w:eastAsia="微软雅黑" w:hAnsi="微软雅黑" w:cs="微软雅黑"/>
                <w:color w:val="000000"/>
              </w:rPr>
            </w:pPr>
            <w:r>
              <w:rPr>
                <w:rFonts w:ascii="微软雅黑" w:eastAsia="微软雅黑" w:hAnsi="微软雅黑" w:cs="微软雅黑" w:hint="eastAsia"/>
                <w:color w:val="000000"/>
              </w:rPr>
              <w:t>序号</w:t>
            </w:r>
          </w:p>
        </w:tc>
        <w:tc>
          <w:tcPr>
            <w:tcW w:w="992" w:type="dxa"/>
            <w:tcBorders>
              <w:top w:val="single" w:sz="4" w:space="0" w:color="auto"/>
              <w:left w:val="nil"/>
              <w:bottom w:val="single" w:sz="4" w:space="0" w:color="auto"/>
              <w:right w:val="single" w:sz="4" w:space="0" w:color="auto"/>
            </w:tcBorders>
            <w:vAlign w:val="center"/>
          </w:tcPr>
          <w:p w14:paraId="425B9A0B" w14:textId="77777777" w:rsidR="00CE1EAC" w:rsidRDefault="00CE1EAC">
            <w:pPr>
              <w:widowControl/>
              <w:jc w:val="center"/>
              <w:rPr>
                <w:rFonts w:ascii="微软雅黑" w:eastAsia="微软雅黑" w:hAnsi="微软雅黑" w:cs="微软雅黑"/>
                <w:color w:val="000000"/>
              </w:rPr>
            </w:pPr>
            <w:r>
              <w:rPr>
                <w:rFonts w:ascii="微软雅黑" w:eastAsia="微软雅黑" w:hAnsi="微软雅黑" w:cs="微软雅黑" w:hint="eastAsia"/>
                <w:color w:val="000000"/>
              </w:rPr>
              <w:t>名称</w:t>
            </w:r>
          </w:p>
        </w:tc>
        <w:tc>
          <w:tcPr>
            <w:tcW w:w="567" w:type="dxa"/>
            <w:tcBorders>
              <w:top w:val="single" w:sz="4" w:space="0" w:color="auto"/>
              <w:left w:val="nil"/>
              <w:bottom w:val="single" w:sz="4" w:space="0" w:color="auto"/>
              <w:right w:val="single" w:sz="4" w:space="0" w:color="auto"/>
            </w:tcBorders>
            <w:vAlign w:val="center"/>
          </w:tcPr>
          <w:p w14:paraId="4F315DAE" w14:textId="77777777" w:rsidR="00CE1EAC" w:rsidRDefault="00CE1EAC">
            <w:pPr>
              <w:widowControl/>
              <w:jc w:val="center"/>
              <w:rPr>
                <w:rFonts w:ascii="微软雅黑" w:eastAsia="微软雅黑" w:hAnsi="微软雅黑" w:cs="微软雅黑"/>
                <w:color w:val="000000"/>
              </w:rPr>
            </w:pPr>
            <w:r>
              <w:rPr>
                <w:rFonts w:ascii="微软雅黑" w:eastAsia="微软雅黑" w:hAnsi="微软雅黑" w:cs="微软雅黑" w:hint="eastAsia"/>
                <w:color w:val="000000"/>
              </w:rPr>
              <w:t>数量</w:t>
            </w:r>
          </w:p>
        </w:tc>
        <w:tc>
          <w:tcPr>
            <w:tcW w:w="1180" w:type="dxa"/>
            <w:tcBorders>
              <w:top w:val="single" w:sz="4" w:space="0" w:color="auto"/>
              <w:left w:val="nil"/>
              <w:bottom w:val="single" w:sz="4" w:space="0" w:color="auto"/>
              <w:right w:val="single" w:sz="4" w:space="0" w:color="auto"/>
            </w:tcBorders>
            <w:vAlign w:val="center"/>
          </w:tcPr>
          <w:p w14:paraId="33E3B334" w14:textId="77777777" w:rsidR="00CE1EAC" w:rsidRDefault="00CE1EAC">
            <w:pPr>
              <w:widowControl/>
              <w:jc w:val="center"/>
              <w:rPr>
                <w:rFonts w:ascii="微软雅黑" w:eastAsia="微软雅黑" w:hAnsi="微软雅黑" w:cs="微软雅黑"/>
                <w:color w:val="000000"/>
              </w:rPr>
            </w:pPr>
            <w:r>
              <w:rPr>
                <w:rFonts w:ascii="微软雅黑" w:eastAsia="微软雅黑" w:hAnsi="微软雅黑" w:cs="微软雅黑" w:hint="eastAsia"/>
                <w:color w:val="000000"/>
              </w:rPr>
              <w:t>单 价</w:t>
            </w:r>
            <w:r>
              <w:rPr>
                <w:rFonts w:ascii="微软雅黑" w:eastAsia="微软雅黑" w:hAnsi="微软雅黑" w:cs="微软雅黑" w:hint="eastAsia"/>
                <w:color w:val="000000"/>
              </w:rPr>
              <w:br/>
              <w:t>（元）</w:t>
            </w:r>
          </w:p>
        </w:tc>
        <w:tc>
          <w:tcPr>
            <w:tcW w:w="1088" w:type="dxa"/>
            <w:tcBorders>
              <w:top w:val="single" w:sz="4" w:space="0" w:color="auto"/>
              <w:left w:val="nil"/>
              <w:bottom w:val="single" w:sz="4" w:space="0" w:color="auto"/>
              <w:right w:val="single" w:sz="4" w:space="0" w:color="auto"/>
            </w:tcBorders>
            <w:vAlign w:val="center"/>
          </w:tcPr>
          <w:p w14:paraId="415EA74F" w14:textId="77777777" w:rsidR="00CE1EAC" w:rsidRDefault="00CE1EAC">
            <w:pPr>
              <w:widowControl/>
              <w:jc w:val="center"/>
              <w:rPr>
                <w:rFonts w:ascii="微软雅黑" w:eastAsia="微软雅黑" w:hAnsi="微软雅黑" w:cs="微软雅黑"/>
                <w:color w:val="000000"/>
              </w:rPr>
            </w:pPr>
            <w:r>
              <w:rPr>
                <w:rFonts w:ascii="微软雅黑" w:eastAsia="微软雅黑" w:hAnsi="微软雅黑" w:cs="微软雅黑" w:hint="eastAsia"/>
                <w:color w:val="000000"/>
              </w:rPr>
              <w:t>总 价</w:t>
            </w:r>
            <w:r>
              <w:rPr>
                <w:rFonts w:ascii="微软雅黑" w:eastAsia="微软雅黑" w:hAnsi="微软雅黑" w:cs="微软雅黑" w:hint="eastAsia"/>
                <w:color w:val="000000"/>
              </w:rPr>
              <w:br/>
              <w:t>（元）</w:t>
            </w:r>
          </w:p>
        </w:tc>
        <w:tc>
          <w:tcPr>
            <w:tcW w:w="1559" w:type="dxa"/>
            <w:tcBorders>
              <w:top w:val="single" w:sz="4" w:space="0" w:color="auto"/>
              <w:left w:val="nil"/>
              <w:bottom w:val="single" w:sz="4" w:space="0" w:color="auto"/>
              <w:right w:val="single" w:sz="4" w:space="0" w:color="auto"/>
            </w:tcBorders>
            <w:vAlign w:val="center"/>
          </w:tcPr>
          <w:p w14:paraId="67455E3C" w14:textId="77777777" w:rsidR="00CE1EAC" w:rsidRDefault="00CE1EAC">
            <w:pPr>
              <w:widowControl/>
              <w:jc w:val="center"/>
              <w:rPr>
                <w:rFonts w:ascii="微软雅黑" w:eastAsia="微软雅黑" w:hAnsi="微软雅黑" w:cs="微软雅黑"/>
                <w:color w:val="000000"/>
              </w:rPr>
            </w:pPr>
            <w:r>
              <w:rPr>
                <w:rFonts w:ascii="微软雅黑" w:eastAsia="微软雅黑" w:hAnsi="微软雅黑" w:cs="微软雅黑" w:hint="eastAsia"/>
                <w:color w:val="000000"/>
              </w:rPr>
              <w:t>产品品牌型号、生产厂家</w:t>
            </w:r>
          </w:p>
        </w:tc>
        <w:tc>
          <w:tcPr>
            <w:tcW w:w="1701" w:type="dxa"/>
            <w:tcBorders>
              <w:top w:val="single" w:sz="4" w:space="0" w:color="auto"/>
              <w:left w:val="nil"/>
              <w:bottom w:val="single" w:sz="4" w:space="0" w:color="auto"/>
              <w:right w:val="single" w:sz="4" w:space="0" w:color="auto"/>
            </w:tcBorders>
            <w:vAlign w:val="center"/>
          </w:tcPr>
          <w:p w14:paraId="6B3D0A26" w14:textId="77777777" w:rsidR="00CE1EAC" w:rsidRDefault="00CE1EAC">
            <w:pPr>
              <w:widowControl/>
              <w:jc w:val="center"/>
              <w:rPr>
                <w:rFonts w:ascii="微软雅黑" w:eastAsia="微软雅黑" w:hAnsi="微软雅黑" w:cs="微软雅黑"/>
                <w:color w:val="000000"/>
              </w:rPr>
            </w:pPr>
            <w:r>
              <w:rPr>
                <w:rFonts w:ascii="微软雅黑" w:eastAsia="微软雅黑" w:hAnsi="微软雅黑" w:cs="微软雅黑" w:hint="eastAsia"/>
                <w:color w:val="000000"/>
              </w:rPr>
              <w:t>供货产品技术参数</w:t>
            </w:r>
          </w:p>
        </w:tc>
        <w:tc>
          <w:tcPr>
            <w:tcW w:w="1559" w:type="dxa"/>
            <w:tcBorders>
              <w:top w:val="single" w:sz="4" w:space="0" w:color="auto"/>
              <w:left w:val="nil"/>
              <w:bottom w:val="single" w:sz="4" w:space="0" w:color="auto"/>
              <w:right w:val="single" w:sz="4" w:space="0" w:color="auto"/>
            </w:tcBorders>
            <w:vAlign w:val="center"/>
          </w:tcPr>
          <w:p w14:paraId="1FBB324B" w14:textId="77777777" w:rsidR="00CE1EAC" w:rsidRDefault="00CE1EAC">
            <w:pPr>
              <w:widowControl/>
              <w:jc w:val="center"/>
              <w:rPr>
                <w:rFonts w:ascii="微软雅黑" w:eastAsia="微软雅黑" w:hAnsi="微软雅黑" w:cs="微软雅黑"/>
                <w:color w:val="000000"/>
              </w:rPr>
            </w:pPr>
            <w:r>
              <w:rPr>
                <w:rFonts w:ascii="微软雅黑" w:eastAsia="微软雅黑" w:hAnsi="微软雅黑" w:cs="微软雅黑" w:hint="eastAsia"/>
                <w:color w:val="000000"/>
              </w:rPr>
              <w:t>备注</w:t>
            </w:r>
          </w:p>
        </w:tc>
      </w:tr>
      <w:tr w:rsidR="00CE1EAC" w14:paraId="44566C43" w14:textId="77777777">
        <w:trPr>
          <w:trHeight w:val="1050"/>
        </w:trPr>
        <w:tc>
          <w:tcPr>
            <w:tcW w:w="568" w:type="dxa"/>
            <w:tcBorders>
              <w:top w:val="nil"/>
              <w:left w:val="single" w:sz="4" w:space="0" w:color="auto"/>
              <w:bottom w:val="single" w:sz="4" w:space="0" w:color="auto"/>
              <w:right w:val="single" w:sz="4" w:space="0" w:color="auto"/>
            </w:tcBorders>
            <w:noWrap/>
            <w:vAlign w:val="center"/>
          </w:tcPr>
          <w:p w14:paraId="6CA9B984" w14:textId="77777777" w:rsidR="00CE1EAC" w:rsidRDefault="00CE1EAC">
            <w:pPr>
              <w:widowControl/>
              <w:jc w:val="center"/>
              <w:rPr>
                <w:rFonts w:ascii="微软雅黑" w:eastAsia="微软雅黑" w:hAnsi="微软雅黑" w:cs="微软雅黑"/>
                <w:color w:val="000000"/>
                <w:sz w:val="22"/>
                <w:szCs w:val="22"/>
              </w:rPr>
            </w:pPr>
            <w:r>
              <w:rPr>
                <w:rFonts w:ascii="微软雅黑" w:eastAsia="微软雅黑" w:hAnsi="微软雅黑" w:cs="微软雅黑" w:hint="eastAsia"/>
                <w:color w:val="000000"/>
                <w:sz w:val="22"/>
                <w:szCs w:val="22"/>
              </w:rPr>
              <w:t>1</w:t>
            </w:r>
          </w:p>
        </w:tc>
        <w:tc>
          <w:tcPr>
            <w:tcW w:w="992" w:type="dxa"/>
            <w:tcBorders>
              <w:top w:val="nil"/>
              <w:left w:val="nil"/>
              <w:bottom w:val="single" w:sz="4" w:space="0" w:color="auto"/>
              <w:right w:val="single" w:sz="4" w:space="0" w:color="auto"/>
            </w:tcBorders>
            <w:vAlign w:val="center"/>
          </w:tcPr>
          <w:p w14:paraId="463EDE49" w14:textId="77777777" w:rsidR="00CE1EAC" w:rsidRDefault="00CE1EAC">
            <w:pPr>
              <w:widowControl/>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 xml:space="preserve">　</w:t>
            </w:r>
          </w:p>
        </w:tc>
        <w:tc>
          <w:tcPr>
            <w:tcW w:w="567" w:type="dxa"/>
            <w:tcBorders>
              <w:top w:val="nil"/>
              <w:left w:val="nil"/>
              <w:bottom w:val="single" w:sz="4" w:space="0" w:color="auto"/>
              <w:right w:val="single" w:sz="4" w:space="0" w:color="auto"/>
            </w:tcBorders>
            <w:noWrap/>
            <w:vAlign w:val="center"/>
          </w:tcPr>
          <w:p w14:paraId="74E26E8F" w14:textId="77777777" w:rsidR="00CE1EAC" w:rsidRDefault="00CE1EAC">
            <w:pPr>
              <w:widowControl/>
              <w:jc w:val="center"/>
              <w:rPr>
                <w:rFonts w:ascii="微软雅黑" w:eastAsia="微软雅黑" w:hAnsi="微软雅黑" w:cs="微软雅黑"/>
                <w:color w:val="000000"/>
                <w:sz w:val="22"/>
                <w:szCs w:val="22"/>
              </w:rPr>
            </w:pPr>
            <w:r>
              <w:rPr>
                <w:rFonts w:ascii="微软雅黑" w:eastAsia="微软雅黑" w:hAnsi="微软雅黑" w:cs="微软雅黑" w:hint="eastAsia"/>
                <w:color w:val="000000"/>
                <w:sz w:val="22"/>
                <w:szCs w:val="22"/>
              </w:rPr>
              <w:t xml:space="preserve">　</w:t>
            </w:r>
          </w:p>
        </w:tc>
        <w:tc>
          <w:tcPr>
            <w:tcW w:w="1180" w:type="dxa"/>
            <w:tcBorders>
              <w:top w:val="nil"/>
              <w:left w:val="nil"/>
              <w:bottom w:val="single" w:sz="4" w:space="0" w:color="auto"/>
              <w:right w:val="single" w:sz="4" w:space="0" w:color="auto"/>
            </w:tcBorders>
            <w:noWrap/>
            <w:vAlign w:val="center"/>
          </w:tcPr>
          <w:p w14:paraId="2DB84E33" w14:textId="77777777" w:rsidR="00CE1EAC" w:rsidRDefault="00CE1EAC">
            <w:pPr>
              <w:widowControl/>
              <w:jc w:val="center"/>
              <w:rPr>
                <w:rFonts w:ascii="微软雅黑" w:eastAsia="微软雅黑" w:hAnsi="微软雅黑" w:cs="微软雅黑"/>
                <w:color w:val="000000"/>
                <w:sz w:val="22"/>
                <w:szCs w:val="22"/>
              </w:rPr>
            </w:pPr>
            <w:r>
              <w:rPr>
                <w:rFonts w:ascii="微软雅黑" w:eastAsia="微软雅黑" w:hAnsi="微软雅黑" w:cs="微软雅黑" w:hint="eastAsia"/>
                <w:color w:val="000000"/>
                <w:sz w:val="22"/>
                <w:szCs w:val="22"/>
              </w:rPr>
              <w:t xml:space="preserve">　</w:t>
            </w:r>
          </w:p>
        </w:tc>
        <w:tc>
          <w:tcPr>
            <w:tcW w:w="1088" w:type="dxa"/>
            <w:tcBorders>
              <w:top w:val="nil"/>
              <w:left w:val="nil"/>
              <w:bottom w:val="single" w:sz="4" w:space="0" w:color="auto"/>
              <w:right w:val="single" w:sz="4" w:space="0" w:color="auto"/>
            </w:tcBorders>
            <w:noWrap/>
            <w:vAlign w:val="center"/>
          </w:tcPr>
          <w:p w14:paraId="129CC3E3" w14:textId="77777777" w:rsidR="00CE1EAC" w:rsidRDefault="00CE1EAC">
            <w:pPr>
              <w:widowControl/>
              <w:jc w:val="center"/>
              <w:rPr>
                <w:rFonts w:ascii="微软雅黑" w:eastAsia="微软雅黑" w:hAnsi="微软雅黑" w:cs="微软雅黑"/>
                <w:color w:val="000000"/>
                <w:sz w:val="22"/>
                <w:szCs w:val="22"/>
              </w:rPr>
            </w:pPr>
            <w:r>
              <w:rPr>
                <w:rFonts w:ascii="微软雅黑" w:eastAsia="微软雅黑" w:hAnsi="微软雅黑" w:cs="微软雅黑" w:hint="eastAsia"/>
                <w:color w:val="000000"/>
                <w:sz w:val="22"/>
                <w:szCs w:val="22"/>
              </w:rPr>
              <w:t xml:space="preserve">　</w:t>
            </w:r>
          </w:p>
        </w:tc>
        <w:tc>
          <w:tcPr>
            <w:tcW w:w="1559" w:type="dxa"/>
            <w:tcBorders>
              <w:top w:val="nil"/>
              <w:left w:val="nil"/>
              <w:bottom w:val="single" w:sz="4" w:space="0" w:color="auto"/>
              <w:right w:val="single" w:sz="4" w:space="0" w:color="auto"/>
            </w:tcBorders>
            <w:noWrap/>
            <w:vAlign w:val="center"/>
          </w:tcPr>
          <w:p w14:paraId="23138846" w14:textId="77777777" w:rsidR="00CE1EAC" w:rsidRDefault="00CE1EAC">
            <w:pPr>
              <w:widowControl/>
              <w:jc w:val="left"/>
              <w:rPr>
                <w:rFonts w:ascii="微软雅黑" w:eastAsia="微软雅黑" w:hAnsi="微软雅黑" w:cs="微软雅黑"/>
                <w:color w:val="000000"/>
                <w:sz w:val="22"/>
                <w:szCs w:val="22"/>
              </w:rPr>
            </w:pPr>
            <w:r>
              <w:rPr>
                <w:rFonts w:ascii="微软雅黑" w:eastAsia="微软雅黑" w:hAnsi="微软雅黑" w:cs="微软雅黑" w:hint="eastAsia"/>
                <w:color w:val="000000"/>
                <w:sz w:val="22"/>
                <w:szCs w:val="22"/>
              </w:rPr>
              <w:t xml:space="preserve">　</w:t>
            </w:r>
          </w:p>
        </w:tc>
        <w:tc>
          <w:tcPr>
            <w:tcW w:w="1701" w:type="dxa"/>
            <w:tcBorders>
              <w:top w:val="nil"/>
              <w:left w:val="nil"/>
              <w:bottom w:val="single" w:sz="4" w:space="0" w:color="auto"/>
              <w:right w:val="single" w:sz="4" w:space="0" w:color="auto"/>
            </w:tcBorders>
            <w:vAlign w:val="center"/>
          </w:tcPr>
          <w:p w14:paraId="3F5FB0BC" w14:textId="77777777" w:rsidR="00CE1EAC" w:rsidRDefault="00CE1EAC">
            <w:pPr>
              <w:widowControl/>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 xml:space="preserve">　</w:t>
            </w:r>
          </w:p>
        </w:tc>
        <w:tc>
          <w:tcPr>
            <w:tcW w:w="1559" w:type="dxa"/>
            <w:tcBorders>
              <w:top w:val="nil"/>
              <w:left w:val="nil"/>
              <w:bottom w:val="single" w:sz="4" w:space="0" w:color="auto"/>
              <w:right w:val="single" w:sz="4" w:space="0" w:color="auto"/>
            </w:tcBorders>
            <w:noWrap/>
            <w:vAlign w:val="center"/>
          </w:tcPr>
          <w:p w14:paraId="550BE4D4" w14:textId="77777777" w:rsidR="00CE1EAC" w:rsidRDefault="00CE1EAC">
            <w:pPr>
              <w:widowControl/>
              <w:jc w:val="center"/>
              <w:rPr>
                <w:rFonts w:ascii="微软雅黑" w:eastAsia="微软雅黑" w:hAnsi="微软雅黑" w:cs="微软雅黑"/>
                <w:color w:val="000000"/>
                <w:sz w:val="22"/>
                <w:szCs w:val="22"/>
              </w:rPr>
            </w:pPr>
            <w:r>
              <w:rPr>
                <w:rFonts w:ascii="微软雅黑" w:eastAsia="微软雅黑" w:hAnsi="微软雅黑" w:cs="微软雅黑" w:hint="eastAsia"/>
                <w:color w:val="000000"/>
                <w:sz w:val="22"/>
                <w:szCs w:val="22"/>
              </w:rPr>
              <w:t xml:space="preserve">　</w:t>
            </w:r>
          </w:p>
        </w:tc>
      </w:tr>
      <w:tr w:rsidR="00CE1EAC" w14:paraId="582835E4" w14:textId="77777777">
        <w:trPr>
          <w:trHeight w:val="1050"/>
        </w:trPr>
        <w:tc>
          <w:tcPr>
            <w:tcW w:w="568" w:type="dxa"/>
            <w:tcBorders>
              <w:top w:val="nil"/>
              <w:left w:val="single" w:sz="4" w:space="0" w:color="auto"/>
              <w:bottom w:val="single" w:sz="4" w:space="0" w:color="auto"/>
              <w:right w:val="single" w:sz="4" w:space="0" w:color="auto"/>
            </w:tcBorders>
            <w:noWrap/>
            <w:vAlign w:val="center"/>
          </w:tcPr>
          <w:p w14:paraId="4284189C" w14:textId="77777777" w:rsidR="00CE1EAC" w:rsidRDefault="00CE1EAC">
            <w:pPr>
              <w:widowControl/>
              <w:jc w:val="center"/>
              <w:rPr>
                <w:rFonts w:ascii="微软雅黑" w:eastAsia="微软雅黑" w:hAnsi="微软雅黑" w:cs="微软雅黑"/>
                <w:color w:val="000000"/>
                <w:sz w:val="22"/>
                <w:szCs w:val="22"/>
              </w:rPr>
            </w:pPr>
            <w:r>
              <w:rPr>
                <w:rFonts w:ascii="微软雅黑" w:eastAsia="微软雅黑" w:hAnsi="微软雅黑" w:cs="微软雅黑" w:hint="eastAsia"/>
                <w:color w:val="000000"/>
                <w:sz w:val="22"/>
                <w:szCs w:val="22"/>
              </w:rPr>
              <w:t>2</w:t>
            </w:r>
          </w:p>
        </w:tc>
        <w:tc>
          <w:tcPr>
            <w:tcW w:w="992" w:type="dxa"/>
            <w:tcBorders>
              <w:top w:val="nil"/>
              <w:left w:val="nil"/>
              <w:bottom w:val="single" w:sz="4" w:space="0" w:color="auto"/>
              <w:right w:val="single" w:sz="4" w:space="0" w:color="auto"/>
            </w:tcBorders>
            <w:vAlign w:val="center"/>
          </w:tcPr>
          <w:p w14:paraId="60B10371" w14:textId="77777777" w:rsidR="00CE1EAC" w:rsidRDefault="00CE1EAC">
            <w:pPr>
              <w:widowControl/>
              <w:jc w:val="left"/>
              <w:rPr>
                <w:rFonts w:ascii="微软雅黑" w:eastAsia="微软雅黑" w:hAnsi="微软雅黑" w:cs="微软雅黑"/>
                <w:color w:val="000000"/>
                <w:sz w:val="20"/>
              </w:rPr>
            </w:pPr>
            <w:r>
              <w:rPr>
                <w:rFonts w:ascii="微软雅黑" w:eastAsia="微软雅黑" w:hAnsi="微软雅黑" w:cs="微软雅黑" w:hint="eastAsia"/>
                <w:color w:val="000000"/>
                <w:sz w:val="20"/>
              </w:rPr>
              <w:t xml:space="preserve">　</w:t>
            </w:r>
          </w:p>
        </w:tc>
        <w:tc>
          <w:tcPr>
            <w:tcW w:w="567" w:type="dxa"/>
            <w:tcBorders>
              <w:top w:val="nil"/>
              <w:left w:val="nil"/>
              <w:bottom w:val="single" w:sz="4" w:space="0" w:color="auto"/>
              <w:right w:val="single" w:sz="4" w:space="0" w:color="auto"/>
            </w:tcBorders>
            <w:noWrap/>
            <w:vAlign w:val="center"/>
          </w:tcPr>
          <w:p w14:paraId="01DE000A" w14:textId="77777777" w:rsidR="00CE1EAC" w:rsidRDefault="00CE1EAC">
            <w:pPr>
              <w:widowControl/>
              <w:jc w:val="center"/>
              <w:rPr>
                <w:rFonts w:ascii="微软雅黑" w:eastAsia="微软雅黑" w:hAnsi="微软雅黑" w:cs="微软雅黑"/>
                <w:color w:val="000000"/>
                <w:sz w:val="22"/>
                <w:szCs w:val="22"/>
              </w:rPr>
            </w:pPr>
            <w:r>
              <w:rPr>
                <w:rFonts w:ascii="微软雅黑" w:eastAsia="微软雅黑" w:hAnsi="微软雅黑" w:cs="微软雅黑" w:hint="eastAsia"/>
                <w:color w:val="000000"/>
                <w:sz w:val="22"/>
                <w:szCs w:val="22"/>
              </w:rPr>
              <w:t xml:space="preserve">　</w:t>
            </w:r>
          </w:p>
        </w:tc>
        <w:tc>
          <w:tcPr>
            <w:tcW w:w="1180" w:type="dxa"/>
            <w:tcBorders>
              <w:top w:val="nil"/>
              <w:left w:val="nil"/>
              <w:bottom w:val="single" w:sz="4" w:space="0" w:color="auto"/>
              <w:right w:val="single" w:sz="4" w:space="0" w:color="auto"/>
            </w:tcBorders>
            <w:noWrap/>
            <w:vAlign w:val="center"/>
          </w:tcPr>
          <w:p w14:paraId="3CB42805" w14:textId="77777777" w:rsidR="00CE1EAC" w:rsidRDefault="00CE1EAC">
            <w:pPr>
              <w:widowControl/>
              <w:jc w:val="center"/>
              <w:rPr>
                <w:rFonts w:ascii="微软雅黑" w:eastAsia="微软雅黑" w:hAnsi="微软雅黑" w:cs="微软雅黑"/>
                <w:color w:val="000000"/>
                <w:sz w:val="22"/>
                <w:szCs w:val="22"/>
              </w:rPr>
            </w:pPr>
            <w:r>
              <w:rPr>
                <w:rFonts w:ascii="微软雅黑" w:eastAsia="微软雅黑" w:hAnsi="微软雅黑" w:cs="微软雅黑" w:hint="eastAsia"/>
                <w:color w:val="000000"/>
                <w:sz w:val="22"/>
                <w:szCs w:val="22"/>
              </w:rPr>
              <w:t xml:space="preserve">　</w:t>
            </w:r>
          </w:p>
        </w:tc>
        <w:tc>
          <w:tcPr>
            <w:tcW w:w="1088" w:type="dxa"/>
            <w:tcBorders>
              <w:top w:val="nil"/>
              <w:left w:val="nil"/>
              <w:bottom w:val="single" w:sz="4" w:space="0" w:color="auto"/>
              <w:right w:val="single" w:sz="4" w:space="0" w:color="auto"/>
            </w:tcBorders>
            <w:noWrap/>
            <w:vAlign w:val="center"/>
          </w:tcPr>
          <w:p w14:paraId="66701DFC" w14:textId="77777777" w:rsidR="00CE1EAC" w:rsidRDefault="00CE1EAC">
            <w:pPr>
              <w:widowControl/>
              <w:jc w:val="center"/>
              <w:rPr>
                <w:rFonts w:ascii="微软雅黑" w:eastAsia="微软雅黑" w:hAnsi="微软雅黑" w:cs="微软雅黑"/>
                <w:color w:val="000000"/>
                <w:sz w:val="22"/>
                <w:szCs w:val="22"/>
              </w:rPr>
            </w:pPr>
            <w:r>
              <w:rPr>
                <w:rFonts w:ascii="微软雅黑" w:eastAsia="微软雅黑" w:hAnsi="微软雅黑" w:cs="微软雅黑" w:hint="eastAsia"/>
                <w:color w:val="000000"/>
                <w:sz w:val="22"/>
                <w:szCs w:val="22"/>
              </w:rPr>
              <w:t xml:space="preserve">　</w:t>
            </w:r>
          </w:p>
        </w:tc>
        <w:tc>
          <w:tcPr>
            <w:tcW w:w="1559" w:type="dxa"/>
            <w:tcBorders>
              <w:top w:val="nil"/>
              <w:left w:val="nil"/>
              <w:bottom w:val="single" w:sz="4" w:space="0" w:color="auto"/>
              <w:right w:val="single" w:sz="4" w:space="0" w:color="auto"/>
            </w:tcBorders>
            <w:noWrap/>
            <w:vAlign w:val="center"/>
          </w:tcPr>
          <w:p w14:paraId="763B390A" w14:textId="77777777" w:rsidR="00CE1EAC" w:rsidRDefault="00CE1EAC">
            <w:pPr>
              <w:widowControl/>
              <w:jc w:val="left"/>
              <w:rPr>
                <w:rFonts w:ascii="微软雅黑" w:eastAsia="微软雅黑" w:hAnsi="微软雅黑" w:cs="微软雅黑"/>
                <w:color w:val="000000"/>
                <w:sz w:val="22"/>
                <w:szCs w:val="22"/>
              </w:rPr>
            </w:pPr>
            <w:r>
              <w:rPr>
                <w:rFonts w:ascii="微软雅黑" w:eastAsia="微软雅黑" w:hAnsi="微软雅黑" w:cs="微软雅黑" w:hint="eastAsia"/>
                <w:color w:val="000000"/>
                <w:sz w:val="22"/>
                <w:szCs w:val="22"/>
              </w:rPr>
              <w:t xml:space="preserve">　</w:t>
            </w:r>
          </w:p>
        </w:tc>
        <w:tc>
          <w:tcPr>
            <w:tcW w:w="1701" w:type="dxa"/>
            <w:tcBorders>
              <w:top w:val="nil"/>
              <w:left w:val="nil"/>
              <w:bottom w:val="single" w:sz="4" w:space="0" w:color="auto"/>
              <w:right w:val="single" w:sz="4" w:space="0" w:color="auto"/>
            </w:tcBorders>
            <w:vAlign w:val="center"/>
          </w:tcPr>
          <w:p w14:paraId="5908356F" w14:textId="77777777" w:rsidR="00CE1EAC" w:rsidRDefault="00CE1EAC">
            <w:pPr>
              <w:widowControl/>
              <w:jc w:val="center"/>
              <w:rPr>
                <w:rFonts w:ascii="微软雅黑" w:eastAsia="微软雅黑" w:hAnsi="微软雅黑" w:cs="微软雅黑"/>
                <w:color w:val="000000"/>
                <w:sz w:val="18"/>
                <w:szCs w:val="18"/>
              </w:rPr>
            </w:pPr>
            <w:r>
              <w:rPr>
                <w:rFonts w:ascii="微软雅黑" w:eastAsia="微软雅黑" w:hAnsi="微软雅黑" w:cs="微软雅黑" w:hint="eastAsia"/>
                <w:color w:val="000000"/>
                <w:sz w:val="18"/>
                <w:szCs w:val="18"/>
              </w:rPr>
              <w:t xml:space="preserve">　</w:t>
            </w:r>
          </w:p>
        </w:tc>
        <w:tc>
          <w:tcPr>
            <w:tcW w:w="1559" w:type="dxa"/>
            <w:tcBorders>
              <w:top w:val="nil"/>
              <w:left w:val="nil"/>
              <w:bottom w:val="single" w:sz="4" w:space="0" w:color="auto"/>
              <w:right w:val="single" w:sz="4" w:space="0" w:color="auto"/>
            </w:tcBorders>
            <w:noWrap/>
            <w:vAlign w:val="center"/>
          </w:tcPr>
          <w:p w14:paraId="2AF6C675" w14:textId="77777777" w:rsidR="00CE1EAC" w:rsidRDefault="00CE1EAC">
            <w:pPr>
              <w:widowControl/>
              <w:jc w:val="left"/>
              <w:rPr>
                <w:rFonts w:ascii="微软雅黑" w:eastAsia="微软雅黑" w:hAnsi="微软雅黑" w:cs="微软雅黑"/>
                <w:color w:val="000000"/>
                <w:sz w:val="22"/>
                <w:szCs w:val="22"/>
              </w:rPr>
            </w:pPr>
            <w:r>
              <w:rPr>
                <w:rFonts w:ascii="微软雅黑" w:eastAsia="微软雅黑" w:hAnsi="微软雅黑" w:cs="微软雅黑" w:hint="eastAsia"/>
                <w:color w:val="000000"/>
                <w:sz w:val="22"/>
                <w:szCs w:val="22"/>
              </w:rPr>
              <w:t xml:space="preserve">　</w:t>
            </w:r>
          </w:p>
        </w:tc>
      </w:tr>
      <w:tr w:rsidR="00CE1EAC" w14:paraId="4D9B1EBB" w14:textId="77777777">
        <w:trPr>
          <w:trHeight w:val="1140"/>
        </w:trPr>
        <w:tc>
          <w:tcPr>
            <w:tcW w:w="568" w:type="dxa"/>
            <w:tcBorders>
              <w:top w:val="nil"/>
              <w:left w:val="single" w:sz="4" w:space="0" w:color="auto"/>
              <w:bottom w:val="single" w:sz="4" w:space="0" w:color="auto"/>
              <w:right w:val="single" w:sz="4" w:space="0" w:color="auto"/>
            </w:tcBorders>
            <w:noWrap/>
            <w:vAlign w:val="center"/>
          </w:tcPr>
          <w:p w14:paraId="19A85F4C" w14:textId="77777777" w:rsidR="00CE1EAC" w:rsidRDefault="00CE1EAC">
            <w:pPr>
              <w:widowControl/>
              <w:jc w:val="center"/>
              <w:rPr>
                <w:rFonts w:ascii="微软雅黑" w:eastAsia="微软雅黑" w:hAnsi="微软雅黑" w:cs="微软雅黑"/>
                <w:color w:val="000000"/>
                <w:sz w:val="22"/>
                <w:szCs w:val="22"/>
              </w:rPr>
            </w:pPr>
            <w:r>
              <w:rPr>
                <w:rFonts w:ascii="微软雅黑" w:eastAsia="微软雅黑" w:hAnsi="微软雅黑" w:cs="微软雅黑" w:hint="eastAsia"/>
                <w:color w:val="000000"/>
                <w:sz w:val="22"/>
                <w:szCs w:val="22"/>
              </w:rPr>
              <w:t>3</w:t>
            </w:r>
          </w:p>
        </w:tc>
        <w:tc>
          <w:tcPr>
            <w:tcW w:w="992" w:type="dxa"/>
            <w:tcBorders>
              <w:top w:val="nil"/>
              <w:left w:val="nil"/>
              <w:bottom w:val="single" w:sz="4" w:space="0" w:color="auto"/>
              <w:right w:val="single" w:sz="4" w:space="0" w:color="auto"/>
            </w:tcBorders>
            <w:noWrap/>
            <w:vAlign w:val="center"/>
          </w:tcPr>
          <w:p w14:paraId="6B5C9690" w14:textId="77777777" w:rsidR="00CE1EAC" w:rsidRDefault="00CE1EAC">
            <w:pPr>
              <w:widowControl/>
              <w:jc w:val="left"/>
              <w:rPr>
                <w:rFonts w:ascii="微软雅黑" w:eastAsia="微软雅黑" w:hAnsi="微软雅黑" w:cs="微软雅黑"/>
                <w:color w:val="000000"/>
                <w:sz w:val="22"/>
                <w:szCs w:val="22"/>
              </w:rPr>
            </w:pPr>
            <w:r>
              <w:rPr>
                <w:rFonts w:ascii="微软雅黑" w:eastAsia="微软雅黑" w:hAnsi="微软雅黑" w:cs="微软雅黑" w:hint="eastAsia"/>
                <w:color w:val="000000"/>
                <w:sz w:val="22"/>
                <w:szCs w:val="22"/>
              </w:rPr>
              <w:t xml:space="preserve">　</w:t>
            </w:r>
          </w:p>
        </w:tc>
        <w:tc>
          <w:tcPr>
            <w:tcW w:w="567" w:type="dxa"/>
            <w:tcBorders>
              <w:top w:val="nil"/>
              <w:left w:val="nil"/>
              <w:bottom w:val="single" w:sz="4" w:space="0" w:color="auto"/>
              <w:right w:val="single" w:sz="4" w:space="0" w:color="auto"/>
            </w:tcBorders>
            <w:noWrap/>
            <w:vAlign w:val="center"/>
          </w:tcPr>
          <w:p w14:paraId="5A08F5BE" w14:textId="77777777" w:rsidR="00CE1EAC" w:rsidRDefault="00CE1EAC">
            <w:pPr>
              <w:widowControl/>
              <w:jc w:val="left"/>
              <w:rPr>
                <w:rFonts w:ascii="微软雅黑" w:eastAsia="微软雅黑" w:hAnsi="微软雅黑" w:cs="微软雅黑"/>
                <w:color w:val="000000"/>
                <w:sz w:val="22"/>
                <w:szCs w:val="22"/>
              </w:rPr>
            </w:pPr>
            <w:r>
              <w:rPr>
                <w:rFonts w:ascii="微软雅黑" w:eastAsia="微软雅黑" w:hAnsi="微软雅黑" w:cs="微软雅黑" w:hint="eastAsia"/>
                <w:color w:val="000000"/>
                <w:sz w:val="22"/>
                <w:szCs w:val="22"/>
              </w:rPr>
              <w:t xml:space="preserve">　</w:t>
            </w:r>
          </w:p>
        </w:tc>
        <w:tc>
          <w:tcPr>
            <w:tcW w:w="1180" w:type="dxa"/>
            <w:tcBorders>
              <w:top w:val="nil"/>
              <w:left w:val="nil"/>
              <w:bottom w:val="single" w:sz="4" w:space="0" w:color="auto"/>
              <w:right w:val="single" w:sz="4" w:space="0" w:color="auto"/>
            </w:tcBorders>
            <w:noWrap/>
            <w:vAlign w:val="center"/>
          </w:tcPr>
          <w:p w14:paraId="24C8555D" w14:textId="77777777" w:rsidR="00CE1EAC" w:rsidRDefault="00CE1EAC">
            <w:pPr>
              <w:widowControl/>
              <w:jc w:val="left"/>
              <w:rPr>
                <w:rFonts w:ascii="微软雅黑" w:eastAsia="微软雅黑" w:hAnsi="微软雅黑" w:cs="微软雅黑"/>
                <w:color w:val="000000"/>
                <w:sz w:val="22"/>
                <w:szCs w:val="22"/>
              </w:rPr>
            </w:pPr>
            <w:r>
              <w:rPr>
                <w:rFonts w:ascii="微软雅黑" w:eastAsia="微软雅黑" w:hAnsi="微软雅黑" w:cs="微软雅黑" w:hint="eastAsia"/>
                <w:color w:val="000000"/>
                <w:sz w:val="22"/>
                <w:szCs w:val="22"/>
              </w:rPr>
              <w:t xml:space="preserve">　</w:t>
            </w:r>
          </w:p>
        </w:tc>
        <w:tc>
          <w:tcPr>
            <w:tcW w:w="1088" w:type="dxa"/>
            <w:tcBorders>
              <w:top w:val="nil"/>
              <w:left w:val="nil"/>
              <w:bottom w:val="single" w:sz="4" w:space="0" w:color="auto"/>
              <w:right w:val="single" w:sz="4" w:space="0" w:color="auto"/>
            </w:tcBorders>
            <w:noWrap/>
            <w:vAlign w:val="center"/>
          </w:tcPr>
          <w:p w14:paraId="347F945F" w14:textId="77777777" w:rsidR="00CE1EAC" w:rsidRDefault="00CE1EAC">
            <w:pPr>
              <w:widowControl/>
              <w:jc w:val="left"/>
              <w:rPr>
                <w:rFonts w:ascii="微软雅黑" w:eastAsia="微软雅黑" w:hAnsi="微软雅黑" w:cs="微软雅黑"/>
                <w:color w:val="000000"/>
                <w:sz w:val="22"/>
                <w:szCs w:val="22"/>
              </w:rPr>
            </w:pPr>
            <w:r>
              <w:rPr>
                <w:rFonts w:ascii="微软雅黑" w:eastAsia="微软雅黑" w:hAnsi="微软雅黑" w:cs="微软雅黑" w:hint="eastAsia"/>
                <w:color w:val="000000"/>
                <w:sz w:val="22"/>
                <w:szCs w:val="22"/>
              </w:rPr>
              <w:t xml:space="preserve">　</w:t>
            </w:r>
          </w:p>
        </w:tc>
        <w:tc>
          <w:tcPr>
            <w:tcW w:w="1559" w:type="dxa"/>
            <w:tcBorders>
              <w:top w:val="nil"/>
              <w:left w:val="nil"/>
              <w:bottom w:val="single" w:sz="4" w:space="0" w:color="auto"/>
              <w:right w:val="single" w:sz="4" w:space="0" w:color="auto"/>
            </w:tcBorders>
            <w:noWrap/>
            <w:vAlign w:val="center"/>
          </w:tcPr>
          <w:p w14:paraId="1D6BD436" w14:textId="77777777" w:rsidR="00CE1EAC" w:rsidRDefault="00CE1EAC">
            <w:pPr>
              <w:widowControl/>
              <w:jc w:val="left"/>
              <w:rPr>
                <w:rFonts w:ascii="微软雅黑" w:eastAsia="微软雅黑" w:hAnsi="微软雅黑" w:cs="微软雅黑"/>
                <w:color w:val="000000"/>
                <w:sz w:val="22"/>
                <w:szCs w:val="22"/>
              </w:rPr>
            </w:pPr>
            <w:r>
              <w:rPr>
                <w:rFonts w:ascii="微软雅黑" w:eastAsia="微软雅黑" w:hAnsi="微软雅黑" w:cs="微软雅黑" w:hint="eastAsia"/>
                <w:color w:val="000000"/>
                <w:sz w:val="22"/>
                <w:szCs w:val="22"/>
              </w:rPr>
              <w:t xml:space="preserve">　</w:t>
            </w:r>
          </w:p>
        </w:tc>
        <w:tc>
          <w:tcPr>
            <w:tcW w:w="1701" w:type="dxa"/>
            <w:tcBorders>
              <w:top w:val="nil"/>
              <w:left w:val="nil"/>
              <w:bottom w:val="single" w:sz="4" w:space="0" w:color="auto"/>
              <w:right w:val="single" w:sz="4" w:space="0" w:color="auto"/>
            </w:tcBorders>
            <w:noWrap/>
            <w:vAlign w:val="center"/>
          </w:tcPr>
          <w:p w14:paraId="4CB8CAF9" w14:textId="77777777" w:rsidR="00CE1EAC" w:rsidRDefault="00CE1EAC">
            <w:pPr>
              <w:widowControl/>
              <w:jc w:val="left"/>
              <w:rPr>
                <w:rFonts w:ascii="微软雅黑" w:eastAsia="微软雅黑" w:hAnsi="微软雅黑" w:cs="微软雅黑"/>
                <w:color w:val="000000"/>
                <w:sz w:val="22"/>
                <w:szCs w:val="22"/>
              </w:rPr>
            </w:pPr>
            <w:r>
              <w:rPr>
                <w:rFonts w:ascii="微软雅黑" w:eastAsia="微软雅黑" w:hAnsi="微软雅黑" w:cs="微软雅黑" w:hint="eastAsia"/>
                <w:color w:val="000000"/>
                <w:sz w:val="22"/>
                <w:szCs w:val="22"/>
              </w:rPr>
              <w:t xml:space="preserve">　</w:t>
            </w:r>
          </w:p>
        </w:tc>
        <w:tc>
          <w:tcPr>
            <w:tcW w:w="1559" w:type="dxa"/>
            <w:tcBorders>
              <w:top w:val="nil"/>
              <w:left w:val="nil"/>
              <w:bottom w:val="single" w:sz="4" w:space="0" w:color="auto"/>
              <w:right w:val="single" w:sz="4" w:space="0" w:color="auto"/>
            </w:tcBorders>
            <w:noWrap/>
            <w:vAlign w:val="center"/>
          </w:tcPr>
          <w:p w14:paraId="684F8480" w14:textId="77777777" w:rsidR="00CE1EAC" w:rsidRDefault="00CE1EAC">
            <w:pPr>
              <w:widowControl/>
              <w:jc w:val="left"/>
              <w:rPr>
                <w:rFonts w:ascii="微软雅黑" w:eastAsia="微软雅黑" w:hAnsi="微软雅黑" w:cs="微软雅黑"/>
                <w:color w:val="000000"/>
                <w:sz w:val="22"/>
                <w:szCs w:val="22"/>
              </w:rPr>
            </w:pPr>
            <w:r>
              <w:rPr>
                <w:rFonts w:ascii="微软雅黑" w:eastAsia="微软雅黑" w:hAnsi="微软雅黑" w:cs="微软雅黑" w:hint="eastAsia"/>
                <w:color w:val="000000"/>
                <w:sz w:val="22"/>
                <w:szCs w:val="22"/>
              </w:rPr>
              <w:t xml:space="preserve">　</w:t>
            </w:r>
          </w:p>
        </w:tc>
      </w:tr>
      <w:tr w:rsidR="00CE1EAC" w14:paraId="68E0EE5E" w14:textId="77777777">
        <w:trPr>
          <w:trHeight w:val="624"/>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14:paraId="52F6CBEA" w14:textId="77777777" w:rsidR="00CE1EAC" w:rsidRDefault="00CE1EAC">
            <w:pPr>
              <w:widowControl/>
              <w:jc w:val="center"/>
              <w:rPr>
                <w:rFonts w:ascii="微软雅黑" w:eastAsia="微软雅黑" w:hAnsi="微软雅黑" w:cs="微软雅黑"/>
                <w:color w:val="000000"/>
                <w:sz w:val="22"/>
                <w:szCs w:val="22"/>
              </w:rPr>
            </w:pPr>
            <w:r>
              <w:rPr>
                <w:rFonts w:ascii="微软雅黑" w:eastAsia="微软雅黑" w:hAnsi="微软雅黑" w:cs="微软雅黑" w:hint="eastAsia"/>
                <w:color w:val="000000"/>
                <w:sz w:val="22"/>
                <w:szCs w:val="22"/>
              </w:rPr>
              <w:t>合计</w:t>
            </w:r>
            <w:r>
              <w:rPr>
                <w:rFonts w:ascii="微软雅黑" w:eastAsia="微软雅黑" w:hAnsi="微软雅黑" w:cs="微软雅黑" w:hint="eastAsia"/>
                <w:color w:val="000000"/>
                <w:sz w:val="22"/>
                <w:szCs w:val="22"/>
              </w:rPr>
              <w:br/>
              <w:t>(大小写)</w:t>
            </w:r>
          </w:p>
        </w:tc>
        <w:tc>
          <w:tcPr>
            <w:tcW w:w="7654" w:type="dxa"/>
            <w:gridSpan w:val="6"/>
            <w:vMerge w:val="restart"/>
            <w:tcBorders>
              <w:top w:val="single" w:sz="4" w:space="0" w:color="auto"/>
              <w:left w:val="single" w:sz="4" w:space="0" w:color="auto"/>
              <w:bottom w:val="single" w:sz="4" w:space="0" w:color="auto"/>
              <w:right w:val="single" w:sz="4" w:space="0" w:color="auto"/>
            </w:tcBorders>
            <w:noWrap/>
            <w:vAlign w:val="center"/>
          </w:tcPr>
          <w:p w14:paraId="60F9C3FF" w14:textId="77777777" w:rsidR="00CE1EAC" w:rsidRDefault="00CE1EAC">
            <w:pPr>
              <w:widowControl/>
              <w:jc w:val="center"/>
              <w:rPr>
                <w:rFonts w:ascii="微软雅黑" w:eastAsia="微软雅黑" w:hAnsi="微软雅黑" w:cs="微软雅黑"/>
                <w:color w:val="000000"/>
                <w:sz w:val="22"/>
                <w:szCs w:val="22"/>
              </w:rPr>
            </w:pPr>
            <w:r>
              <w:rPr>
                <w:rFonts w:ascii="微软雅黑" w:eastAsia="微软雅黑" w:hAnsi="微软雅黑" w:cs="微软雅黑" w:hint="eastAsia"/>
                <w:color w:val="000000"/>
                <w:sz w:val="22"/>
                <w:szCs w:val="22"/>
              </w:rPr>
              <w:t xml:space="preserve">　</w:t>
            </w:r>
          </w:p>
        </w:tc>
      </w:tr>
      <w:tr w:rsidR="00CE1EAC" w14:paraId="4863E3A3" w14:textId="77777777">
        <w:trPr>
          <w:trHeight w:val="624"/>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18257919" w14:textId="77777777" w:rsidR="00CE1EAC" w:rsidRDefault="00CE1EAC">
            <w:pPr>
              <w:widowControl/>
              <w:jc w:val="left"/>
              <w:rPr>
                <w:rFonts w:ascii="微软雅黑" w:eastAsia="微软雅黑" w:hAnsi="微软雅黑" w:cs="微软雅黑"/>
                <w:color w:val="000000"/>
                <w:sz w:val="22"/>
                <w:szCs w:val="22"/>
              </w:rPr>
            </w:pPr>
          </w:p>
        </w:tc>
        <w:tc>
          <w:tcPr>
            <w:tcW w:w="7654" w:type="dxa"/>
            <w:gridSpan w:val="6"/>
            <w:vMerge/>
            <w:tcBorders>
              <w:top w:val="single" w:sz="4" w:space="0" w:color="auto"/>
              <w:left w:val="single" w:sz="4" w:space="0" w:color="auto"/>
              <w:bottom w:val="single" w:sz="4" w:space="0" w:color="auto"/>
              <w:right w:val="single" w:sz="4" w:space="0" w:color="auto"/>
            </w:tcBorders>
            <w:vAlign w:val="center"/>
          </w:tcPr>
          <w:p w14:paraId="70A36B9A" w14:textId="77777777" w:rsidR="00CE1EAC" w:rsidRDefault="00CE1EAC">
            <w:pPr>
              <w:widowControl/>
              <w:jc w:val="left"/>
              <w:rPr>
                <w:rFonts w:ascii="微软雅黑" w:eastAsia="微软雅黑" w:hAnsi="微软雅黑" w:cs="微软雅黑"/>
                <w:color w:val="000000"/>
                <w:sz w:val="22"/>
                <w:szCs w:val="22"/>
              </w:rPr>
            </w:pPr>
          </w:p>
        </w:tc>
      </w:tr>
    </w:tbl>
    <w:p w14:paraId="3B20C53F" w14:textId="77777777" w:rsidR="00CE1EAC" w:rsidRDefault="00CE1EAC">
      <w:pPr>
        <w:widowControl/>
        <w:adjustRightInd w:val="0"/>
        <w:snapToGrid w:val="0"/>
        <w:spacing w:beforeLines="50" w:before="156" w:line="480" w:lineRule="auto"/>
        <w:ind w:right="-23"/>
        <w:rPr>
          <w:rFonts w:ascii="微软雅黑" w:eastAsia="微软雅黑" w:hAnsi="微软雅黑" w:cs="微软雅黑"/>
          <w:color w:val="000000"/>
          <w:szCs w:val="21"/>
        </w:rPr>
      </w:pPr>
    </w:p>
    <w:p w14:paraId="733BE457" w14:textId="77777777" w:rsidR="00CE1EAC" w:rsidRDefault="00CE1EAC">
      <w:pPr>
        <w:widowControl/>
        <w:adjustRightInd w:val="0"/>
        <w:snapToGrid w:val="0"/>
        <w:spacing w:beforeLines="50" w:before="156" w:line="480" w:lineRule="auto"/>
        <w:ind w:right="-23" w:firstLineChars="1300" w:firstLine="2730"/>
        <w:rPr>
          <w:rFonts w:ascii="微软雅黑" w:eastAsia="微软雅黑" w:hAnsi="微软雅黑" w:cs="微软雅黑"/>
          <w:color w:val="000000"/>
          <w:szCs w:val="21"/>
        </w:rPr>
      </w:pPr>
      <w:r>
        <w:rPr>
          <w:rFonts w:ascii="微软雅黑" w:eastAsia="微软雅黑" w:hAnsi="微软雅黑" w:cs="微软雅黑" w:hint="eastAsia"/>
          <w:color w:val="000000"/>
          <w:szCs w:val="21"/>
        </w:rPr>
        <w:t>供应商：</w:t>
      </w:r>
      <w:r>
        <w:rPr>
          <w:rFonts w:ascii="微软雅黑" w:eastAsia="微软雅黑" w:hAnsi="微软雅黑" w:cs="微软雅黑" w:hint="eastAsia"/>
          <w:color w:val="000000"/>
          <w:spacing w:val="42"/>
          <w:szCs w:val="21"/>
          <w:u w:val="single"/>
        </w:rPr>
        <w:t xml:space="preserve"> </w:t>
      </w:r>
      <w:r>
        <w:rPr>
          <w:rFonts w:ascii="微软雅黑" w:eastAsia="微软雅黑" w:hAnsi="微软雅黑" w:cs="微软雅黑" w:hint="eastAsia"/>
          <w:color w:val="000000"/>
          <w:szCs w:val="21"/>
          <w:u w:val="single"/>
        </w:rPr>
        <w:t xml:space="preserve">        （单位盖章）                </w:t>
      </w:r>
    </w:p>
    <w:p w14:paraId="5BB3D15E" w14:textId="77777777" w:rsidR="00CE1EAC" w:rsidRDefault="00CE1EAC">
      <w:pPr>
        <w:widowControl/>
        <w:adjustRightInd w:val="0"/>
        <w:snapToGrid w:val="0"/>
        <w:spacing w:line="480" w:lineRule="auto"/>
        <w:ind w:right="457" w:firstLineChars="1300" w:firstLine="2730"/>
        <w:rPr>
          <w:rFonts w:ascii="微软雅黑" w:eastAsia="微软雅黑" w:hAnsi="微软雅黑" w:cs="微软雅黑"/>
          <w:color w:val="000000"/>
          <w:szCs w:val="21"/>
        </w:rPr>
      </w:pPr>
      <w:r>
        <w:rPr>
          <w:rFonts w:ascii="微软雅黑" w:eastAsia="微软雅黑" w:hAnsi="微软雅黑" w:cs="微软雅黑" w:hint="eastAsia"/>
          <w:color w:val="000000"/>
          <w:szCs w:val="21"/>
        </w:rPr>
        <w:t>法定代表人或其委托代理人</w:t>
      </w:r>
      <w:r>
        <w:rPr>
          <w:rFonts w:ascii="微软雅黑" w:eastAsia="微软雅黑" w:hAnsi="微软雅黑" w:cs="微软雅黑" w:hint="eastAsia"/>
          <w:color w:val="000000"/>
          <w:spacing w:val="-47"/>
          <w:szCs w:val="21"/>
        </w:rPr>
        <w:t>：</w:t>
      </w:r>
      <w:r>
        <w:rPr>
          <w:rFonts w:ascii="微软雅黑" w:eastAsia="微软雅黑" w:hAnsi="微软雅黑" w:cs="微软雅黑" w:hint="eastAsia"/>
          <w:color w:val="000000"/>
          <w:spacing w:val="42"/>
          <w:szCs w:val="21"/>
          <w:u w:val="single"/>
        </w:rPr>
        <w:t xml:space="preserve"> </w:t>
      </w:r>
      <w:r>
        <w:rPr>
          <w:rFonts w:ascii="微软雅黑" w:eastAsia="微软雅黑" w:hAnsi="微软雅黑" w:cs="微软雅黑" w:hint="eastAsia"/>
          <w:color w:val="000000"/>
          <w:szCs w:val="21"/>
          <w:u w:val="single"/>
        </w:rPr>
        <w:t xml:space="preserve"> （签字或盖章）       </w:t>
      </w:r>
    </w:p>
    <w:p w14:paraId="1C73F56B" w14:textId="77777777" w:rsidR="00CE1EAC" w:rsidRDefault="00CE1EAC">
      <w:pPr>
        <w:widowControl/>
        <w:adjustRightInd w:val="0"/>
        <w:snapToGrid w:val="0"/>
        <w:spacing w:line="480" w:lineRule="auto"/>
        <w:ind w:right="-23" w:firstLineChars="1350" w:firstLine="2835"/>
        <w:jc w:val="left"/>
        <w:rPr>
          <w:rFonts w:ascii="微软雅黑" w:eastAsia="微软雅黑" w:hAnsi="微软雅黑" w:cs="微软雅黑"/>
          <w:color w:val="000000"/>
          <w:szCs w:val="21"/>
        </w:rPr>
      </w:pPr>
      <w:r>
        <w:rPr>
          <w:rFonts w:ascii="微软雅黑" w:eastAsia="微软雅黑" w:hAnsi="微软雅黑" w:cs="微软雅黑" w:hint="eastAsia"/>
          <w:color w:val="000000"/>
        </w:rPr>
        <w:t xml:space="preserve">            </w:t>
      </w:r>
      <w:r>
        <w:rPr>
          <w:rFonts w:ascii="微软雅黑" w:eastAsia="微软雅黑" w:hAnsi="微软雅黑" w:cs="微软雅黑" w:hint="eastAsia"/>
          <w:color w:val="000000"/>
          <w:sz w:val="22"/>
          <w:u w:val="single"/>
        </w:rPr>
        <w:t xml:space="preserve"> 2021</w:t>
      </w:r>
      <w:r>
        <w:rPr>
          <w:rFonts w:ascii="微软雅黑" w:eastAsia="微软雅黑" w:hAnsi="微软雅黑" w:cs="微软雅黑" w:hint="eastAsia"/>
          <w:color w:val="000000"/>
          <w:szCs w:val="21"/>
        </w:rPr>
        <w:t>年</w:t>
      </w:r>
      <w:r>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pacing w:val="42"/>
          <w:szCs w:val="21"/>
          <w:u w:val="single"/>
        </w:rPr>
        <w:t xml:space="preserve"> </w:t>
      </w:r>
      <w:r>
        <w:rPr>
          <w:rFonts w:ascii="微软雅黑" w:eastAsia="微软雅黑" w:hAnsi="微软雅黑" w:cs="微软雅黑" w:hint="eastAsia"/>
          <w:color w:val="000000"/>
          <w:szCs w:val="21"/>
        </w:rPr>
        <w:t>月</w:t>
      </w:r>
      <w:r>
        <w:rPr>
          <w:rFonts w:ascii="微软雅黑" w:eastAsia="微软雅黑" w:hAnsi="微软雅黑" w:cs="微软雅黑" w:hint="eastAsia"/>
          <w:color w:val="000000"/>
          <w:spacing w:val="42"/>
          <w:szCs w:val="21"/>
          <w:u w:val="single"/>
        </w:rPr>
        <w:t xml:space="preserve">  </w:t>
      </w:r>
      <w:r>
        <w:rPr>
          <w:rFonts w:ascii="微软雅黑" w:eastAsia="微软雅黑" w:hAnsi="微软雅黑" w:cs="微软雅黑" w:hint="eastAsia"/>
          <w:color w:val="000000"/>
          <w:szCs w:val="21"/>
          <w:u w:val="single"/>
        </w:rPr>
        <w:t xml:space="preserve"> </w:t>
      </w:r>
      <w:r>
        <w:rPr>
          <w:rFonts w:ascii="微软雅黑" w:eastAsia="微软雅黑" w:hAnsi="微软雅黑" w:cs="微软雅黑" w:hint="eastAsia"/>
          <w:color w:val="000000"/>
          <w:szCs w:val="21"/>
        </w:rPr>
        <w:t>日</w:t>
      </w:r>
    </w:p>
    <w:p w14:paraId="279ABD6C" w14:textId="77777777" w:rsidR="00CE1EAC" w:rsidRDefault="00CE1EAC">
      <w:pPr>
        <w:widowControl/>
        <w:spacing w:line="200" w:lineRule="atLeast"/>
        <w:rPr>
          <w:rFonts w:ascii="微软雅黑" w:eastAsia="微软雅黑" w:hAnsi="微软雅黑" w:cs="微软雅黑"/>
          <w:color w:val="000000"/>
          <w:sz w:val="20"/>
        </w:rPr>
      </w:pPr>
      <w:r>
        <w:rPr>
          <w:rFonts w:ascii="微软雅黑" w:eastAsia="微软雅黑" w:hAnsi="微软雅黑" w:cs="微软雅黑" w:hint="eastAsia"/>
          <w:color w:val="000000"/>
          <w:sz w:val="20"/>
        </w:rPr>
        <w:t xml:space="preserve"> </w:t>
      </w:r>
    </w:p>
    <w:p w14:paraId="7661B0DF" w14:textId="77777777" w:rsidR="00CE1EAC" w:rsidRDefault="00CE1EAC">
      <w:pPr>
        <w:rPr>
          <w:rFonts w:ascii="微软雅黑" w:eastAsia="微软雅黑" w:hAnsi="微软雅黑" w:cs="微软雅黑"/>
        </w:rPr>
      </w:pPr>
    </w:p>
    <w:p w14:paraId="1CCB56A5" w14:textId="77777777" w:rsidR="00CE1EAC" w:rsidRDefault="00CE1EAC">
      <w:pPr>
        <w:pStyle w:val="a9"/>
        <w:kinsoku w:val="0"/>
        <w:topLinePunct/>
        <w:autoSpaceDE w:val="0"/>
        <w:autoSpaceDN w:val="0"/>
        <w:snapToGrid w:val="0"/>
        <w:spacing w:before="100" w:beforeAutospacing="1" w:after="100" w:afterAutospacing="1" w:line="360" w:lineRule="auto"/>
        <w:ind w:right="210" w:firstLine="0"/>
        <w:rPr>
          <w:rFonts w:ascii="微软雅黑" w:eastAsia="微软雅黑" w:hAnsi="微软雅黑" w:cs="微软雅黑"/>
          <w:color w:val="000000"/>
          <w:sz w:val="24"/>
          <w:szCs w:val="24"/>
        </w:rPr>
      </w:pPr>
    </w:p>
    <w:sectPr w:rsidR="00CE1EAC" w:rsidSect="002D076C">
      <w:headerReference w:type="default" r:id="rId7"/>
      <w:footerReference w:type="even" r:id="rId8"/>
      <w:footerReference w:type="default" r:id="rId9"/>
      <w:pgSz w:w="11906" w:h="16838"/>
      <w:pgMar w:top="1440" w:right="1274" w:bottom="1440"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BD5B6" w14:textId="77777777" w:rsidR="002A50E0" w:rsidRDefault="002A50E0">
      <w:r>
        <w:separator/>
      </w:r>
    </w:p>
  </w:endnote>
  <w:endnote w:type="continuationSeparator" w:id="0">
    <w:p w14:paraId="21A1D4E4" w14:textId="77777777" w:rsidR="002A50E0" w:rsidRDefault="002A5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CFC6" w14:textId="77777777" w:rsidR="00CE1EAC" w:rsidRDefault="00CE1EAC">
    <w:pPr>
      <w:pStyle w:val="af3"/>
      <w:framePr w:wrap="around" w:vAnchor="text" w:hAnchor="margin" w:xAlign="center" w:y="1"/>
      <w:rPr>
        <w:rStyle w:val="a4"/>
      </w:rPr>
    </w:pPr>
    <w:r>
      <w:fldChar w:fldCharType="begin"/>
    </w:r>
    <w:r>
      <w:rPr>
        <w:rStyle w:val="a4"/>
      </w:rPr>
      <w:instrText xml:space="preserve">PAGE  </w:instrText>
    </w:r>
    <w:r>
      <w:fldChar w:fldCharType="end"/>
    </w:r>
  </w:p>
  <w:p w14:paraId="0772B04E" w14:textId="77777777" w:rsidR="00CE1EAC" w:rsidRDefault="00CE1EAC">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52E7" w14:textId="77777777" w:rsidR="00CE1EAC" w:rsidRDefault="00CE1EAC">
    <w:pPr>
      <w:pStyle w:val="af3"/>
      <w:framePr w:wrap="around" w:vAnchor="text" w:hAnchor="margin" w:xAlign="center" w:y="1"/>
      <w:rPr>
        <w:rStyle w:val="a4"/>
      </w:rPr>
    </w:pPr>
    <w:r>
      <w:fldChar w:fldCharType="begin"/>
    </w:r>
    <w:r>
      <w:rPr>
        <w:rStyle w:val="a4"/>
      </w:rPr>
      <w:instrText xml:space="preserve">PAGE  </w:instrText>
    </w:r>
    <w:r>
      <w:fldChar w:fldCharType="separate"/>
    </w:r>
    <w:r w:rsidR="001F033C">
      <w:rPr>
        <w:rStyle w:val="a4"/>
        <w:noProof/>
      </w:rPr>
      <w:t>3</w:t>
    </w:r>
    <w:r>
      <w:fldChar w:fldCharType="end"/>
    </w:r>
  </w:p>
  <w:p w14:paraId="2D745889" w14:textId="77777777" w:rsidR="00CE1EAC" w:rsidRDefault="00CE1EAC">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30A3D" w14:textId="77777777" w:rsidR="002A50E0" w:rsidRDefault="002A50E0">
      <w:r>
        <w:separator/>
      </w:r>
    </w:p>
  </w:footnote>
  <w:footnote w:type="continuationSeparator" w:id="0">
    <w:p w14:paraId="64C8E766" w14:textId="77777777" w:rsidR="002A50E0" w:rsidRDefault="002A5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FDC1B" w14:textId="77777777" w:rsidR="00CE1EAC" w:rsidRDefault="00CE1EAC">
    <w:pPr>
      <w:pStyle w:val="af1"/>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CA9D60"/>
    <w:multiLevelType w:val="singleLevel"/>
    <w:tmpl w:val="F5CA9D60"/>
    <w:lvl w:ilvl="0">
      <w:start w:val="1"/>
      <w:numFmt w:val="decimal"/>
      <w:suff w:val="nothing"/>
      <w:lvlText w:val="%1、"/>
      <w:lvlJc w:val="left"/>
    </w:lvl>
  </w:abstractNum>
  <w:abstractNum w:abstractNumId="1" w15:restartNumberingAfterBreak="0">
    <w:nsid w:val="05BF1959"/>
    <w:multiLevelType w:val="hybridMultilevel"/>
    <w:tmpl w:val="33D0F9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9B7B94"/>
    <w:multiLevelType w:val="multilevel"/>
    <w:tmpl w:val="0A9B7B94"/>
    <w:lvl w:ilvl="0">
      <w:start w:val="1"/>
      <w:numFmt w:val="bullet"/>
      <w:lvlText w:val="★"/>
      <w:lvlJc w:val="left"/>
      <w:pPr>
        <w:ind w:left="562" w:hanging="420"/>
      </w:pPr>
      <w:rPr>
        <w:rFonts w:ascii="宋体" w:eastAsia="宋体" w:hAnsi="宋体" w:hint="eastAsia"/>
      </w:rPr>
    </w:lvl>
    <w:lvl w:ilvl="1">
      <w:start w:val="1"/>
      <w:numFmt w:val="bullet"/>
      <w:lvlText w:val=""/>
      <w:lvlJc w:val="left"/>
      <w:pPr>
        <w:ind w:left="982" w:hanging="420"/>
      </w:pPr>
      <w:rPr>
        <w:rFonts w:ascii="Wingdings" w:hAnsi="Wingdings" w:hint="default"/>
      </w:rPr>
    </w:lvl>
    <w:lvl w:ilvl="2">
      <w:start w:val="1"/>
      <w:numFmt w:val="bullet"/>
      <w:lvlText w:val=""/>
      <w:lvlJc w:val="left"/>
      <w:pPr>
        <w:ind w:left="1402" w:hanging="420"/>
      </w:pPr>
      <w:rPr>
        <w:rFonts w:ascii="Wingdings" w:hAnsi="Wingdings" w:hint="default"/>
      </w:rPr>
    </w:lvl>
    <w:lvl w:ilvl="3">
      <w:start w:val="1"/>
      <w:numFmt w:val="bullet"/>
      <w:lvlText w:val=""/>
      <w:lvlJc w:val="left"/>
      <w:pPr>
        <w:ind w:left="1822" w:hanging="420"/>
      </w:pPr>
      <w:rPr>
        <w:rFonts w:ascii="Wingdings" w:hAnsi="Wingdings" w:hint="default"/>
      </w:rPr>
    </w:lvl>
    <w:lvl w:ilvl="4">
      <w:start w:val="1"/>
      <w:numFmt w:val="bullet"/>
      <w:lvlText w:val=""/>
      <w:lvlJc w:val="left"/>
      <w:pPr>
        <w:ind w:left="2242" w:hanging="420"/>
      </w:pPr>
      <w:rPr>
        <w:rFonts w:ascii="Wingdings" w:hAnsi="Wingdings" w:hint="default"/>
      </w:rPr>
    </w:lvl>
    <w:lvl w:ilvl="5">
      <w:start w:val="1"/>
      <w:numFmt w:val="bullet"/>
      <w:lvlText w:val=""/>
      <w:lvlJc w:val="left"/>
      <w:pPr>
        <w:ind w:left="2662" w:hanging="420"/>
      </w:pPr>
      <w:rPr>
        <w:rFonts w:ascii="Wingdings" w:hAnsi="Wingdings" w:hint="default"/>
      </w:rPr>
    </w:lvl>
    <w:lvl w:ilvl="6">
      <w:start w:val="1"/>
      <w:numFmt w:val="bullet"/>
      <w:lvlText w:val=""/>
      <w:lvlJc w:val="left"/>
      <w:pPr>
        <w:ind w:left="3082" w:hanging="420"/>
      </w:pPr>
      <w:rPr>
        <w:rFonts w:ascii="Wingdings" w:hAnsi="Wingdings" w:hint="default"/>
      </w:rPr>
    </w:lvl>
    <w:lvl w:ilvl="7">
      <w:start w:val="1"/>
      <w:numFmt w:val="bullet"/>
      <w:lvlText w:val=""/>
      <w:lvlJc w:val="left"/>
      <w:pPr>
        <w:ind w:left="3502" w:hanging="420"/>
      </w:pPr>
      <w:rPr>
        <w:rFonts w:ascii="Wingdings" w:hAnsi="Wingdings" w:hint="default"/>
      </w:rPr>
    </w:lvl>
    <w:lvl w:ilvl="8">
      <w:start w:val="1"/>
      <w:numFmt w:val="bullet"/>
      <w:lvlText w:val=""/>
      <w:lvlJc w:val="left"/>
      <w:pPr>
        <w:ind w:left="3922" w:hanging="420"/>
      </w:pPr>
      <w:rPr>
        <w:rFonts w:ascii="Wingdings" w:hAnsi="Wingdings" w:hint="default"/>
      </w:rPr>
    </w:lvl>
  </w:abstractNum>
  <w:abstractNum w:abstractNumId="3" w15:restartNumberingAfterBreak="0">
    <w:nsid w:val="17C63F2F"/>
    <w:multiLevelType w:val="hybridMultilevel"/>
    <w:tmpl w:val="71ECD4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0E44C2"/>
    <w:multiLevelType w:val="multilevel"/>
    <w:tmpl w:val="1E0E44C2"/>
    <w:lvl w:ilvl="0">
      <w:start w:val="1"/>
      <w:numFmt w:val="bullet"/>
      <w:lvlText w:val=""/>
      <w:lvlJc w:val="left"/>
      <w:pPr>
        <w:ind w:left="562" w:hanging="420"/>
      </w:pPr>
      <w:rPr>
        <w:rFonts w:ascii="Wingdings" w:hAnsi="Wingdings" w:hint="default"/>
      </w:rPr>
    </w:lvl>
    <w:lvl w:ilvl="1">
      <w:start w:val="1"/>
      <w:numFmt w:val="bullet"/>
      <w:lvlText w:val=""/>
      <w:lvlJc w:val="left"/>
      <w:pPr>
        <w:ind w:left="982" w:hanging="420"/>
      </w:pPr>
      <w:rPr>
        <w:rFonts w:ascii="Wingdings" w:hAnsi="Wingdings" w:hint="default"/>
      </w:rPr>
    </w:lvl>
    <w:lvl w:ilvl="2">
      <w:start w:val="1"/>
      <w:numFmt w:val="bullet"/>
      <w:lvlText w:val=""/>
      <w:lvlJc w:val="left"/>
      <w:pPr>
        <w:ind w:left="1402" w:hanging="420"/>
      </w:pPr>
      <w:rPr>
        <w:rFonts w:ascii="Wingdings" w:hAnsi="Wingdings" w:hint="default"/>
      </w:rPr>
    </w:lvl>
    <w:lvl w:ilvl="3">
      <w:start w:val="1"/>
      <w:numFmt w:val="bullet"/>
      <w:lvlText w:val=""/>
      <w:lvlJc w:val="left"/>
      <w:pPr>
        <w:ind w:left="1822" w:hanging="420"/>
      </w:pPr>
      <w:rPr>
        <w:rFonts w:ascii="Wingdings" w:hAnsi="Wingdings" w:hint="default"/>
      </w:rPr>
    </w:lvl>
    <w:lvl w:ilvl="4">
      <w:start w:val="1"/>
      <w:numFmt w:val="bullet"/>
      <w:lvlText w:val=""/>
      <w:lvlJc w:val="left"/>
      <w:pPr>
        <w:ind w:left="2242" w:hanging="420"/>
      </w:pPr>
      <w:rPr>
        <w:rFonts w:ascii="Wingdings" w:hAnsi="Wingdings" w:hint="default"/>
      </w:rPr>
    </w:lvl>
    <w:lvl w:ilvl="5">
      <w:start w:val="1"/>
      <w:numFmt w:val="bullet"/>
      <w:lvlText w:val=""/>
      <w:lvlJc w:val="left"/>
      <w:pPr>
        <w:ind w:left="2662" w:hanging="420"/>
      </w:pPr>
      <w:rPr>
        <w:rFonts w:ascii="Wingdings" w:hAnsi="Wingdings" w:hint="default"/>
      </w:rPr>
    </w:lvl>
    <w:lvl w:ilvl="6">
      <w:start w:val="1"/>
      <w:numFmt w:val="bullet"/>
      <w:lvlText w:val=""/>
      <w:lvlJc w:val="left"/>
      <w:pPr>
        <w:ind w:left="3082" w:hanging="420"/>
      </w:pPr>
      <w:rPr>
        <w:rFonts w:ascii="Wingdings" w:hAnsi="Wingdings" w:hint="default"/>
      </w:rPr>
    </w:lvl>
    <w:lvl w:ilvl="7">
      <w:start w:val="1"/>
      <w:numFmt w:val="bullet"/>
      <w:lvlText w:val=""/>
      <w:lvlJc w:val="left"/>
      <w:pPr>
        <w:ind w:left="3502" w:hanging="420"/>
      </w:pPr>
      <w:rPr>
        <w:rFonts w:ascii="Wingdings" w:hAnsi="Wingdings" w:hint="default"/>
      </w:rPr>
    </w:lvl>
    <w:lvl w:ilvl="8">
      <w:start w:val="1"/>
      <w:numFmt w:val="bullet"/>
      <w:lvlText w:val=""/>
      <w:lvlJc w:val="left"/>
      <w:pPr>
        <w:ind w:left="3922" w:hanging="420"/>
      </w:pPr>
      <w:rPr>
        <w:rFonts w:ascii="Wingdings" w:hAnsi="Wingdings" w:hint="default"/>
      </w:rPr>
    </w:lvl>
  </w:abstractNum>
  <w:abstractNum w:abstractNumId="5" w15:restartNumberingAfterBreak="0">
    <w:nsid w:val="37E05990"/>
    <w:multiLevelType w:val="hybridMultilevel"/>
    <w:tmpl w:val="70E0A596"/>
    <w:lvl w:ilvl="0" w:tplc="24182A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BD04DD5"/>
    <w:multiLevelType w:val="hybridMultilevel"/>
    <w:tmpl w:val="7F2AFB8A"/>
    <w:lvl w:ilvl="0" w:tplc="3A52B3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3FC2"/>
    <w:rsid w:val="000010F0"/>
    <w:rsid w:val="0000116C"/>
    <w:rsid w:val="00004476"/>
    <w:rsid w:val="00005EF6"/>
    <w:rsid w:val="0000664F"/>
    <w:rsid w:val="000076AB"/>
    <w:rsid w:val="00010B51"/>
    <w:rsid w:val="00011C17"/>
    <w:rsid w:val="0001344B"/>
    <w:rsid w:val="00013C18"/>
    <w:rsid w:val="00014233"/>
    <w:rsid w:val="0001470E"/>
    <w:rsid w:val="000148A9"/>
    <w:rsid w:val="000149B7"/>
    <w:rsid w:val="000170A9"/>
    <w:rsid w:val="00017F2F"/>
    <w:rsid w:val="00020EA2"/>
    <w:rsid w:val="00022849"/>
    <w:rsid w:val="00026D2E"/>
    <w:rsid w:val="00032571"/>
    <w:rsid w:val="00032660"/>
    <w:rsid w:val="00033177"/>
    <w:rsid w:val="00033679"/>
    <w:rsid w:val="00033FBF"/>
    <w:rsid w:val="00035381"/>
    <w:rsid w:val="000360D6"/>
    <w:rsid w:val="00037961"/>
    <w:rsid w:val="00041225"/>
    <w:rsid w:val="0004155C"/>
    <w:rsid w:val="00043472"/>
    <w:rsid w:val="00043BE6"/>
    <w:rsid w:val="00044450"/>
    <w:rsid w:val="00044462"/>
    <w:rsid w:val="00045A83"/>
    <w:rsid w:val="000475B3"/>
    <w:rsid w:val="0004788E"/>
    <w:rsid w:val="0005142E"/>
    <w:rsid w:val="00051D0A"/>
    <w:rsid w:val="000556EE"/>
    <w:rsid w:val="000559C2"/>
    <w:rsid w:val="000559D6"/>
    <w:rsid w:val="00055A70"/>
    <w:rsid w:val="00056974"/>
    <w:rsid w:val="0006281A"/>
    <w:rsid w:val="00062E49"/>
    <w:rsid w:val="00063C5B"/>
    <w:rsid w:val="000650F4"/>
    <w:rsid w:val="0006668E"/>
    <w:rsid w:val="00066EC0"/>
    <w:rsid w:val="00067D54"/>
    <w:rsid w:val="00070E75"/>
    <w:rsid w:val="00072F1D"/>
    <w:rsid w:val="00073904"/>
    <w:rsid w:val="00074172"/>
    <w:rsid w:val="00074916"/>
    <w:rsid w:val="0007577A"/>
    <w:rsid w:val="000760B2"/>
    <w:rsid w:val="00076C57"/>
    <w:rsid w:val="00077E7B"/>
    <w:rsid w:val="00080874"/>
    <w:rsid w:val="0008130B"/>
    <w:rsid w:val="00084176"/>
    <w:rsid w:val="00084F2A"/>
    <w:rsid w:val="000857C3"/>
    <w:rsid w:val="000857F8"/>
    <w:rsid w:val="00090681"/>
    <w:rsid w:val="00090A34"/>
    <w:rsid w:val="00091824"/>
    <w:rsid w:val="00093E4A"/>
    <w:rsid w:val="000940AE"/>
    <w:rsid w:val="00096EC9"/>
    <w:rsid w:val="000A1C14"/>
    <w:rsid w:val="000A1E66"/>
    <w:rsid w:val="000A1E8D"/>
    <w:rsid w:val="000A3D15"/>
    <w:rsid w:val="000A4168"/>
    <w:rsid w:val="000A5D1B"/>
    <w:rsid w:val="000A5E51"/>
    <w:rsid w:val="000A5F73"/>
    <w:rsid w:val="000A603D"/>
    <w:rsid w:val="000A7C49"/>
    <w:rsid w:val="000B060B"/>
    <w:rsid w:val="000B107D"/>
    <w:rsid w:val="000B1221"/>
    <w:rsid w:val="000B6F32"/>
    <w:rsid w:val="000B725E"/>
    <w:rsid w:val="000B727A"/>
    <w:rsid w:val="000C1855"/>
    <w:rsid w:val="000C1970"/>
    <w:rsid w:val="000C1C20"/>
    <w:rsid w:val="000C2163"/>
    <w:rsid w:val="000C4602"/>
    <w:rsid w:val="000C4E74"/>
    <w:rsid w:val="000C54D2"/>
    <w:rsid w:val="000C5B02"/>
    <w:rsid w:val="000C5F5B"/>
    <w:rsid w:val="000C697A"/>
    <w:rsid w:val="000C6BDE"/>
    <w:rsid w:val="000D063B"/>
    <w:rsid w:val="000D236C"/>
    <w:rsid w:val="000D30F4"/>
    <w:rsid w:val="000D33EB"/>
    <w:rsid w:val="000D59B0"/>
    <w:rsid w:val="000D5C83"/>
    <w:rsid w:val="000D772F"/>
    <w:rsid w:val="000D7ED9"/>
    <w:rsid w:val="000E01EB"/>
    <w:rsid w:val="000E1750"/>
    <w:rsid w:val="000E1946"/>
    <w:rsid w:val="000E51AA"/>
    <w:rsid w:val="000E5495"/>
    <w:rsid w:val="000E6CB7"/>
    <w:rsid w:val="000E6FCB"/>
    <w:rsid w:val="000E7502"/>
    <w:rsid w:val="000E7C35"/>
    <w:rsid w:val="000F0499"/>
    <w:rsid w:val="000F0779"/>
    <w:rsid w:val="000F1012"/>
    <w:rsid w:val="000F2C2B"/>
    <w:rsid w:val="000F6EB8"/>
    <w:rsid w:val="00101A13"/>
    <w:rsid w:val="00102911"/>
    <w:rsid w:val="00102B30"/>
    <w:rsid w:val="00103CDD"/>
    <w:rsid w:val="0010565E"/>
    <w:rsid w:val="00106228"/>
    <w:rsid w:val="001079E8"/>
    <w:rsid w:val="00107E48"/>
    <w:rsid w:val="00107FB1"/>
    <w:rsid w:val="00110C9E"/>
    <w:rsid w:val="0011110D"/>
    <w:rsid w:val="00111277"/>
    <w:rsid w:val="00112F4A"/>
    <w:rsid w:val="00113C0D"/>
    <w:rsid w:val="0011588F"/>
    <w:rsid w:val="00115B23"/>
    <w:rsid w:val="001161F8"/>
    <w:rsid w:val="0012132B"/>
    <w:rsid w:val="00121DEF"/>
    <w:rsid w:val="00122BC9"/>
    <w:rsid w:val="0012501B"/>
    <w:rsid w:val="00126134"/>
    <w:rsid w:val="00126C21"/>
    <w:rsid w:val="00130F4B"/>
    <w:rsid w:val="001319FC"/>
    <w:rsid w:val="0013276B"/>
    <w:rsid w:val="001329C8"/>
    <w:rsid w:val="001332E3"/>
    <w:rsid w:val="001347E7"/>
    <w:rsid w:val="00135CB2"/>
    <w:rsid w:val="00136291"/>
    <w:rsid w:val="00136381"/>
    <w:rsid w:val="00137FC5"/>
    <w:rsid w:val="001405A7"/>
    <w:rsid w:val="00143FDB"/>
    <w:rsid w:val="00145EBA"/>
    <w:rsid w:val="0014662E"/>
    <w:rsid w:val="00151319"/>
    <w:rsid w:val="00151640"/>
    <w:rsid w:val="0015212D"/>
    <w:rsid w:val="001534A8"/>
    <w:rsid w:val="00154D3A"/>
    <w:rsid w:val="00156D22"/>
    <w:rsid w:val="00161FAC"/>
    <w:rsid w:val="00163E98"/>
    <w:rsid w:val="00164C11"/>
    <w:rsid w:val="00165468"/>
    <w:rsid w:val="00166C0C"/>
    <w:rsid w:val="00166D99"/>
    <w:rsid w:val="00167551"/>
    <w:rsid w:val="001711A2"/>
    <w:rsid w:val="001716BB"/>
    <w:rsid w:val="0017206F"/>
    <w:rsid w:val="00172F43"/>
    <w:rsid w:val="00173350"/>
    <w:rsid w:val="00174720"/>
    <w:rsid w:val="001777E8"/>
    <w:rsid w:val="00181479"/>
    <w:rsid w:val="00182BA4"/>
    <w:rsid w:val="00186AC9"/>
    <w:rsid w:val="00187546"/>
    <w:rsid w:val="001905F6"/>
    <w:rsid w:val="00193E6A"/>
    <w:rsid w:val="00194C47"/>
    <w:rsid w:val="00194E69"/>
    <w:rsid w:val="001958A5"/>
    <w:rsid w:val="001963A3"/>
    <w:rsid w:val="00197CE2"/>
    <w:rsid w:val="001A00D1"/>
    <w:rsid w:val="001A0F1A"/>
    <w:rsid w:val="001A21F4"/>
    <w:rsid w:val="001A656A"/>
    <w:rsid w:val="001A78F4"/>
    <w:rsid w:val="001B263D"/>
    <w:rsid w:val="001B2C36"/>
    <w:rsid w:val="001B378D"/>
    <w:rsid w:val="001B46DF"/>
    <w:rsid w:val="001B4E1C"/>
    <w:rsid w:val="001B5F16"/>
    <w:rsid w:val="001B6ADF"/>
    <w:rsid w:val="001C2E83"/>
    <w:rsid w:val="001C46A3"/>
    <w:rsid w:val="001C60AA"/>
    <w:rsid w:val="001C68CD"/>
    <w:rsid w:val="001D1BA4"/>
    <w:rsid w:val="001D210C"/>
    <w:rsid w:val="001D2292"/>
    <w:rsid w:val="001D232D"/>
    <w:rsid w:val="001D687D"/>
    <w:rsid w:val="001D7123"/>
    <w:rsid w:val="001D75E9"/>
    <w:rsid w:val="001E0F4C"/>
    <w:rsid w:val="001E1889"/>
    <w:rsid w:val="001E29FA"/>
    <w:rsid w:val="001E34A8"/>
    <w:rsid w:val="001E4D70"/>
    <w:rsid w:val="001E701E"/>
    <w:rsid w:val="001F033C"/>
    <w:rsid w:val="001F0F6D"/>
    <w:rsid w:val="001F3E7D"/>
    <w:rsid w:val="001F416E"/>
    <w:rsid w:val="001F4CEF"/>
    <w:rsid w:val="001F577F"/>
    <w:rsid w:val="001F5DE9"/>
    <w:rsid w:val="001F67F5"/>
    <w:rsid w:val="001F698C"/>
    <w:rsid w:val="001F6C1F"/>
    <w:rsid w:val="001F7852"/>
    <w:rsid w:val="001F7DCD"/>
    <w:rsid w:val="0020053F"/>
    <w:rsid w:val="00200AB7"/>
    <w:rsid w:val="00201712"/>
    <w:rsid w:val="002033B7"/>
    <w:rsid w:val="002037E1"/>
    <w:rsid w:val="00203EDC"/>
    <w:rsid w:val="002052D2"/>
    <w:rsid w:val="00205887"/>
    <w:rsid w:val="002078D2"/>
    <w:rsid w:val="002100E2"/>
    <w:rsid w:val="00210C16"/>
    <w:rsid w:val="00211379"/>
    <w:rsid w:val="00211634"/>
    <w:rsid w:val="00211F83"/>
    <w:rsid w:val="00212A71"/>
    <w:rsid w:val="002145EE"/>
    <w:rsid w:val="0021489E"/>
    <w:rsid w:val="00214CD2"/>
    <w:rsid w:val="00216C72"/>
    <w:rsid w:val="00216DD2"/>
    <w:rsid w:val="00217AC9"/>
    <w:rsid w:val="002203CA"/>
    <w:rsid w:val="0022088F"/>
    <w:rsid w:val="0022096B"/>
    <w:rsid w:val="0022153F"/>
    <w:rsid w:val="00224645"/>
    <w:rsid w:val="0022595C"/>
    <w:rsid w:val="00227235"/>
    <w:rsid w:val="002304B6"/>
    <w:rsid w:val="00230B07"/>
    <w:rsid w:val="002322E4"/>
    <w:rsid w:val="002330A9"/>
    <w:rsid w:val="002343E2"/>
    <w:rsid w:val="00234D4D"/>
    <w:rsid w:val="002356F6"/>
    <w:rsid w:val="0023573C"/>
    <w:rsid w:val="002363E9"/>
    <w:rsid w:val="0023798E"/>
    <w:rsid w:val="00241FB5"/>
    <w:rsid w:val="00243FA1"/>
    <w:rsid w:val="00245C9B"/>
    <w:rsid w:val="00246A9D"/>
    <w:rsid w:val="00251067"/>
    <w:rsid w:val="00251D1E"/>
    <w:rsid w:val="00253C51"/>
    <w:rsid w:val="002543D2"/>
    <w:rsid w:val="002550FB"/>
    <w:rsid w:val="00256176"/>
    <w:rsid w:val="002614B8"/>
    <w:rsid w:val="00270420"/>
    <w:rsid w:val="002705CF"/>
    <w:rsid w:val="00270D54"/>
    <w:rsid w:val="00271987"/>
    <w:rsid w:val="00272BB1"/>
    <w:rsid w:val="00272D8D"/>
    <w:rsid w:val="00272E8F"/>
    <w:rsid w:val="00273027"/>
    <w:rsid w:val="00275761"/>
    <w:rsid w:val="002757BA"/>
    <w:rsid w:val="002761AF"/>
    <w:rsid w:val="0027793D"/>
    <w:rsid w:val="002779EC"/>
    <w:rsid w:val="00277B7E"/>
    <w:rsid w:val="00280191"/>
    <w:rsid w:val="00280303"/>
    <w:rsid w:val="00280ECF"/>
    <w:rsid w:val="00282735"/>
    <w:rsid w:val="002844AB"/>
    <w:rsid w:val="00284826"/>
    <w:rsid w:val="00284B43"/>
    <w:rsid w:val="00285613"/>
    <w:rsid w:val="002868D4"/>
    <w:rsid w:val="00290E1B"/>
    <w:rsid w:val="002914EB"/>
    <w:rsid w:val="0029188D"/>
    <w:rsid w:val="002948B9"/>
    <w:rsid w:val="002973A6"/>
    <w:rsid w:val="00297E5F"/>
    <w:rsid w:val="002A2DBA"/>
    <w:rsid w:val="002A3AE1"/>
    <w:rsid w:val="002A3AE9"/>
    <w:rsid w:val="002A50E0"/>
    <w:rsid w:val="002A67AE"/>
    <w:rsid w:val="002A6E3D"/>
    <w:rsid w:val="002A7AA6"/>
    <w:rsid w:val="002B0563"/>
    <w:rsid w:val="002B105D"/>
    <w:rsid w:val="002B182D"/>
    <w:rsid w:val="002B337B"/>
    <w:rsid w:val="002B405E"/>
    <w:rsid w:val="002B40AD"/>
    <w:rsid w:val="002B539C"/>
    <w:rsid w:val="002B627E"/>
    <w:rsid w:val="002B645D"/>
    <w:rsid w:val="002B6B90"/>
    <w:rsid w:val="002B79BE"/>
    <w:rsid w:val="002C0F21"/>
    <w:rsid w:val="002C110E"/>
    <w:rsid w:val="002C1657"/>
    <w:rsid w:val="002C2972"/>
    <w:rsid w:val="002C5A79"/>
    <w:rsid w:val="002C607D"/>
    <w:rsid w:val="002C62E4"/>
    <w:rsid w:val="002C64AE"/>
    <w:rsid w:val="002C76DB"/>
    <w:rsid w:val="002C7DE2"/>
    <w:rsid w:val="002D076C"/>
    <w:rsid w:val="002D2366"/>
    <w:rsid w:val="002D2642"/>
    <w:rsid w:val="002D39F9"/>
    <w:rsid w:val="002D4D46"/>
    <w:rsid w:val="002D5AE0"/>
    <w:rsid w:val="002D7ADC"/>
    <w:rsid w:val="002E0CD5"/>
    <w:rsid w:val="002E33AE"/>
    <w:rsid w:val="002E400A"/>
    <w:rsid w:val="002E404F"/>
    <w:rsid w:val="002E556B"/>
    <w:rsid w:val="002E6DFC"/>
    <w:rsid w:val="002F0766"/>
    <w:rsid w:val="002F4B37"/>
    <w:rsid w:val="003002AB"/>
    <w:rsid w:val="00300D62"/>
    <w:rsid w:val="0030295C"/>
    <w:rsid w:val="00303AF7"/>
    <w:rsid w:val="003058E6"/>
    <w:rsid w:val="00307008"/>
    <w:rsid w:val="003078DE"/>
    <w:rsid w:val="00307DAA"/>
    <w:rsid w:val="00310999"/>
    <w:rsid w:val="00311E0E"/>
    <w:rsid w:val="003124EF"/>
    <w:rsid w:val="003149FC"/>
    <w:rsid w:val="00314CBB"/>
    <w:rsid w:val="003162EE"/>
    <w:rsid w:val="00317E72"/>
    <w:rsid w:val="00320978"/>
    <w:rsid w:val="00320E89"/>
    <w:rsid w:val="00323C76"/>
    <w:rsid w:val="003240B8"/>
    <w:rsid w:val="00324BD8"/>
    <w:rsid w:val="00325261"/>
    <w:rsid w:val="003258C8"/>
    <w:rsid w:val="00325AB7"/>
    <w:rsid w:val="00333679"/>
    <w:rsid w:val="003339C7"/>
    <w:rsid w:val="00333BC5"/>
    <w:rsid w:val="00335055"/>
    <w:rsid w:val="003379CB"/>
    <w:rsid w:val="00340730"/>
    <w:rsid w:val="003420F3"/>
    <w:rsid w:val="00343F64"/>
    <w:rsid w:val="00344556"/>
    <w:rsid w:val="00345F6D"/>
    <w:rsid w:val="003504EF"/>
    <w:rsid w:val="00351780"/>
    <w:rsid w:val="003530FD"/>
    <w:rsid w:val="003543EE"/>
    <w:rsid w:val="0035562F"/>
    <w:rsid w:val="00355F0F"/>
    <w:rsid w:val="00356270"/>
    <w:rsid w:val="003602E9"/>
    <w:rsid w:val="00361D60"/>
    <w:rsid w:val="003623EE"/>
    <w:rsid w:val="0036368E"/>
    <w:rsid w:val="00363E7A"/>
    <w:rsid w:val="00364369"/>
    <w:rsid w:val="00364F0C"/>
    <w:rsid w:val="00366176"/>
    <w:rsid w:val="003667F6"/>
    <w:rsid w:val="003679DF"/>
    <w:rsid w:val="00370591"/>
    <w:rsid w:val="00370882"/>
    <w:rsid w:val="00374957"/>
    <w:rsid w:val="003765F5"/>
    <w:rsid w:val="00377389"/>
    <w:rsid w:val="00380E2F"/>
    <w:rsid w:val="003827FB"/>
    <w:rsid w:val="00382DFC"/>
    <w:rsid w:val="00383002"/>
    <w:rsid w:val="003830BA"/>
    <w:rsid w:val="00383449"/>
    <w:rsid w:val="003840FE"/>
    <w:rsid w:val="003841EA"/>
    <w:rsid w:val="003854CB"/>
    <w:rsid w:val="003856F0"/>
    <w:rsid w:val="00386123"/>
    <w:rsid w:val="0038702C"/>
    <w:rsid w:val="00387AF9"/>
    <w:rsid w:val="003901BA"/>
    <w:rsid w:val="00392BF6"/>
    <w:rsid w:val="0039376C"/>
    <w:rsid w:val="00393823"/>
    <w:rsid w:val="003A114D"/>
    <w:rsid w:val="003A472D"/>
    <w:rsid w:val="003A541D"/>
    <w:rsid w:val="003A5670"/>
    <w:rsid w:val="003A6968"/>
    <w:rsid w:val="003A789A"/>
    <w:rsid w:val="003B430F"/>
    <w:rsid w:val="003B50DE"/>
    <w:rsid w:val="003C2586"/>
    <w:rsid w:val="003C411E"/>
    <w:rsid w:val="003C6412"/>
    <w:rsid w:val="003C6E13"/>
    <w:rsid w:val="003C77B8"/>
    <w:rsid w:val="003D0AD0"/>
    <w:rsid w:val="003D0F4C"/>
    <w:rsid w:val="003D1138"/>
    <w:rsid w:val="003D292E"/>
    <w:rsid w:val="003D2CB4"/>
    <w:rsid w:val="003D4115"/>
    <w:rsid w:val="003D675A"/>
    <w:rsid w:val="003D6A21"/>
    <w:rsid w:val="003E5C7E"/>
    <w:rsid w:val="003E70EF"/>
    <w:rsid w:val="003E77FE"/>
    <w:rsid w:val="003F0324"/>
    <w:rsid w:val="003F074A"/>
    <w:rsid w:val="003F09DA"/>
    <w:rsid w:val="003F1815"/>
    <w:rsid w:val="003F3539"/>
    <w:rsid w:val="003F5159"/>
    <w:rsid w:val="003F759A"/>
    <w:rsid w:val="00400349"/>
    <w:rsid w:val="00400AF5"/>
    <w:rsid w:val="00401784"/>
    <w:rsid w:val="004017FE"/>
    <w:rsid w:val="00402723"/>
    <w:rsid w:val="004031C5"/>
    <w:rsid w:val="00403CA8"/>
    <w:rsid w:val="00403F35"/>
    <w:rsid w:val="00404150"/>
    <w:rsid w:val="00406027"/>
    <w:rsid w:val="0040603C"/>
    <w:rsid w:val="0040629B"/>
    <w:rsid w:val="00407BC6"/>
    <w:rsid w:val="004102E3"/>
    <w:rsid w:val="00410EEF"/>
    <w:rsid w:val="004120A1"/>
    <w:rsid w:val="00412F94"/>
    <w:rsid w:val="004131DB"/>
    <w:rsid w:val="00413A94"/>
    <w:rsid w:val="00413EF0"/>
    <w:rsid w:val="00413FCE"/>
    <w:rsid w:val="00414856"/>
    <w:rsid w:val="00416007"/>
    <w:rsid w:val="0041642A"/>
    <w:rsid w:val="0041791D"/>
    <w:rsid w:val="00417F0F"/>
    <w:rsid w:val="00420221"/>
    <w:rsid w:val="00420A97"/>
    <w:rsid w:val="00420AF1"/>
    <w:rsid w:val="00420F1E"/>
    <w:rsid w:val="00421B5C"/>
    <w:rsid w:val="00422D8A"/>
    <w:rsid w:val="00424AAC"/>
    <w:rsid w:val="00425B45"/>
    <w:rsid w:val="00425EB7"/>
    <w:rsid w:val="00426CA7"/>
    <w:rsid w:val="00427D35"/>
    <w:rsid w:val="00431194"/>
    <w:rsid w:val="0043191F"/>
    <w:rsid w:val="00432051"/>
    <w:rsid w:val="0043224B"/>
    <w:rsid w:val="00432DC3"/>
    <w:rsid w:val="00434509"/>
    <w:rsid w:val="00434D3E"/>
    <w:rsid w:val="00436366"/>
    <w:rsid w:val="0044108A"/>
    <w:rsid w:val="00441645"/>
    <w:rsid w:val="004417D8"/>
    <w:rsid w:val="004420CC"/>
    <w:rsid w:val="00442AAE"/>
    <w:rsid w:val="00442B9A"/>
    <w:rsid w:val="00443160"/>
    <w:rsid w:val="00443188"/>
    <w:rsid w:val="004472A0"/>
    <w:rsid w:val="00450297"/>
    <w:rsid w:val="004505F6"/>
    <w:rsid w:val="00451EFE"/>
    <w:rsid w:val="00452B30"/>
    <w:rsid w:val="00454B47"/>
    <w:rsid w:val="00454C48"/>
    <w:rsid w:val="0045510A"/>
    <w:rsid w:val="00455592"/>
    <w:rsid w:val="00456025"/>
    <w:rsid w:val="00457ABB"/>
    <w:rsid w:val="00457FBD"/>
    <w:rsid w:val="0046190D"/>
    <w:rsid w:val="00461971"/>
    <w:rsid w:val="00462B26"/>
    <w:rsid w:val="004649FD"/>
    <w:rsid w:val="00464BBB"/>
    <w:rsid w:val="0046586C"/>
    <w:rsid w:val="00473A92"/>
    <w:rsid w:val="004741AA"/>
    <w:rsid w:val="00474994"/>
    <w:rsid w:val="00474A8A"/>
    <w:rsid w:val="00476112"/>
    <w:rsid w:val="004779A9"/>
    <w:rsid w:val="00480702"/>
    <w:rsid w:val="00481269"/>
    <w:rsid w:val="00481AAC"/>
    <w:rsid w:val="00481C80"/>
    <w:rsid w:val="004839A9"/>
    <w:rsid w:val="00483B67"/>
    <w:rsid w:val="00483C7A"/>
    <w:rsid w:val="004855DD"/>
    <w:rsid w:val="00486B2D"/>
    <w:rsid w:val="004878CE"/>
    <w:rsid w:val="00490BD0"/>
    <w:rsid w:val="00490DD5"/>
    <w:rsid w:val="00492636"/>
    <w:rsid w:val="00492AFE"/>
    <w:rsid w:val="004957DC"/>
    <w:rsid w:val="00497B18"/>
    <w:rsid w:val="004A3D3D"/>
    <w:rsid w:val="004A46AA"/>
    <w:rsid w:val="004A46EF"/>
    <w:rsid w:val="004A55E2"/>
    <w:rsid w:val="004A6518"/>
    <w:rsid w:val="004B058F"/>
    <w:rsid w:val="004B0EA9"/>
    <w:rsid w:val="004B2C16"/>
    <w:rsid w:val="004B51E8"/>
    <w:rsid w:val="004C1023"/>
    <w:rsid w:val="004C23C0"/>
    <w:rsid w:val="004C2504"/>
    <w:rsid w:val="004C269F"/>
    <w:rsid w:val="004C28B1"/>
    <w:rsid w:val="004C2A06"/>
    <w:rsid w:val="004C31DA"/>
    <w:rsid w:val="004C54C5"/>
    <w:rsid w:val="004C7BF5"/>
    <w:rsid w:val="004C7F42"/>
    <w:rsid w:val="004D3FC2"/>
    <w:rsid w:val="004D4DA5"/>
    <w:rsid w:val="004D79DE"/>
    <w:rsid w:val="004D7DB1"/>
    <w:rsid w:val="004E163D"/>
    <w:rsid w:val="004E1749"/>
    <w:rsid w:val="004E1A1A"/>
    <w:rsid w:val="004E2037"/>
    <w:rsid w:val="004E373D"/>
    <w:rsid w:val="004E3984"/>
    <w:rsid w:val="004E4CF2"/>
    <w:rsid w:val="004E4DDD"/>
    <w:rsid w:val="004F02D6"/>
    <w:rsid w:val="004F3924"/>
    <w:rsid w:val="004F6BBB"/>
    <w:rsid w:val="004F78C3"/>
    <w:rsid w:val="004F7CCA"/>
    <w:rsid w:val="0050113E"/>
    <w:rsid w:val="00503E2F"/>
    <w:rsid w:val="00505866"/>
    <w:rsid w:val="0050641F"/>
    <w:rsid w:val="00510D72"/>
    <w:rsid w:val="0051106C"/>
    <w:rsid w:val="00511555"/>
    <w:rsid w:val="00511815"/>
    <w:rsid w:val="005138E2"/>
    <w:rsid w:val="00513DD3"/>
    <w:rsid w:val="00515A15"/>
    <w:rsid w:val="005200EA"/>
    <w:rsid w:val="0052184B"/>
    <w:rsid w:val="00523705"/>
    <w:rsid w:val="00523F64"/>
    <w:rsid w:val="005242DB"/>
    <w:rsid w:val="00525AD4"/>
    <w:rsid w:val="005263DD"/>
    <w:rsid w:val="0052728E"/>
    <w:rsid w:val="00527E24"/>
    <w:rsid w:val="00527FFA"/>
    <w:rsid w:val="005311B0"/>
    <w:rsid w:val="00532206"/>
    <w:rsid w:val="005336F1"/>
    <w:rsid w:val="00534C41"/>
    <w:rsid w:val="00535562"/>
    <w:rsid w:val="005357F7"/>
    <w:rsid w:val="005366E8"/>
    <w:rsid w:val="00537B0D"/>
    <w:rsid w:val="00540831"/>
    <w:rsid w:val="00545F31"/>
    <w:rsid w:val="00546298"/>
    <w:rsid w:val="005462F2"/>
    <w:rsid w:val="00546A30"/>
    <w:rsid w:val="005507A3"/>
    <w:rsid w:val="00551C75"/>
    <w:rsid w:val="00555944"/>
    <w:rsid w:val="00562BD0"/>
    <w:rsid w:val="00564BE0"/>
    <w:rsid w:val="005651DB"/>
    <w:rsid w:val="00565489"/>
    <w:rsid w:val="00566014"/>
    <w:rsid w:val="00566A8A"/>
    <w:rsid w:val="005677D1"/>
    <w:rsid w:val="00567E77"/>
    <w:rsid w:val="0057264C"/>
    <w:rsid w:val="00572F04"/>
    <w:rsid w:val="00574AD7"/>
    <w:rsid w:val="00575487"/>
    <w:rsid w:val="005754C1"/>
    <w:rsid w:val="005760F9"/>
    <w:rsid w:val="00576690"/>
    <w:rsid w:val="00580EB9"/>
    <w:rsid w:val="00584EB0"/>
    <w:rsid w:val="00584EB5"/>
    <w:rsid w:val="005870C4"/>
    <w:rsid w:val="0059052A"/>
    <w:rsid w:val="005908C8"/>
    <w:rsid w:val="005911BE"/>
    <w:rsid w:val="005927D7"/>
    <w:rsid w:val="005963E5"/>
    <w:rsid w:val="005964C7"/>
    <w:rsid w:val="005A00B2"/>
    <w:rsid w:val="005A0148"/>
    <w:rsid w:val="005A017B"/>
    <w:rsid w:val="005A0185"/>
    <w:rsid w:val="005A3413"/>
    <w:rsid w:val="005A393B"/>
    <w:rsid w:val="005A4F5D"/>
    <w:rsid w:val="005A55DE"/>
    <w:rsid w:val="005A56F8"/>
    <w:rsid w:val="005A6D37"/>
    <w:rsid w:val="005A7CDC"/>
    <w:rsid w:val="005B2104"/>
    <w:rsid w:val="005B2DC6"/>
    <w:rsid w:val="005B44B1"/>
    <w:rsid w:val="005B6436"/>
    <w:rsid w:val="005C2B57"/>
    <w:rsid w:val="005C2E5A"/>
    <w:rsid w:val="005C3932"/>
    <w:rsid w:val="005C484C"/>
    <w:rsid w:val="005C57E6"/>
    <w:rsid w:val="005C646B"/>
    <w:rsid w:val="005D140F"/>
    <w:rsid w:val="005D2AEF"/>
    <w:rsid w:val="005D2BCA"/>
    <w:rsid w:val="005D2C60"/>
    <w:rsid w:val="005D3091"/>
    <w:rsid w:val="005D627F"/>
    <w:rsid w:val="005D6895"/>
    <w:rsid w:val="005D79EE"/>
    <w:rsid w:val="005E0170"/>
    <w:rsid w:val="005E0FA8"/>
    <w:rsid w:val="005E100E"/>
    <w:rsid w:val="005E1169"/>
    <w:rsid w:val="005E2185"/>
    <w:rsid w:val="005E21DF"/>
    <w:rsid w:val="005E2481"/>
    <w:rsid w:val="005E368D"/>
    <w:rsid w:val="005E4B1E"/>
    <w:rsid w:val="005E523D"/>
    <w:rsid w:val="005E5382"/>
    <w:rsid w:val="005F038C"/>
    <w:rsid w:val="005F07B9"/>
    <w:rsid w:val="005F3439"/>
    <w:rsid w:val="005F4765"/>
    <w:rsid w:val="005F744E"/>
    <w:rsid w:val="0060089A"/>
    <w:rsid w:val="00601642"/>
    <w:rsid w:val="00602EBC"/>
    <w:rsid w:val="00604D25"/>
    <w:rsid w:val="006052E2"/>
    <w:rsid w:val="00605480"/>
    <w:rsid w:val="006055AF"/>
    <w:rsid w:val="00605FD6"/>
    <w:rsid w:val="006070AB"/>
    <w:rsid w:val="00610A72"/>
    <w:rsid w:val="006129DF"/>
    <w:rsid w:val="006143C5"/>
    <w:rsid w:val="00614C42"/>
    <w:rsid w:val="00615439"/>
    <w:rsid w:val="00616BA4"/>
    <w:rsid w:val="00617038"/>
    <w:rsid w:val="00617EEB"/>
    <w:rsid w:val="006223A4"/>
    <w:rsid w:val="00622B62"/>
    <w:rsid w:val="0062378C"/>
    <w:rsid w:val="00623943"/>
    <w:rsid w:val="00624D71"/>
    <w:rsid w:val="00625EEB"/>
    <w:rsid w:val="006274BD"/>
    <w:rsid w:val="00631759"/>
    <w:rsid w:val="006324F0"/>
    <w:rsid w:val="00632CA0"/>
    <w:rsid w:val="00634D25"/>
    <w:rsid w:val="0063541C"/>
    <w:rsid w:val="00635697"/>
    <w:rsid w:val="006368AC"/>
    <w:rsid w:val="00636BDA"/>
    <w:rsid w:val="00637272"/>
    <w:rsid w:val="0063780D"/>
    <w:rsid w:val="00641426"/>
    <w:rsid w:val="00642055"/>
    <w:rsid w:val="00642DBA"/>
    <w:rsid w:val="0064580B"/>
    <w:rsid w:val="00645AAB"/>
    <w:rsid w:val="00645C31"/>
    <w:rsid w:val="00646661"/>
    <w:rsid w:val="00647602"/>
    <w:rsid w:val="00647C28"/>
    <w:rsid w:val="00653B64"/>
    <w:rsid w:val="0065529A"/>
    <w:rsid w:val="006553D6"/>
    <w:rsid w:val="00655915"/>
    <w:rsid w:val="006563FC"/>
    <w:rsid w:val="00656F7D"/>
    <w:rsid w:val="00657E07"/>
    <w:rsid w:val="00660874"/>
    <w:rsid w:val="00661E15"/>
    <w:rsid w:val="006704A6"/>
    <w:rsid w:val="00672467"/>
    <w:rsid w:val="00672561"/>
    <w:rsid w:val="006772C8"/>
    <w:rsid w:val="006776B8"/>
    <w:rsid w:val="00682CB2"/>
    <w:rsid w:val="006846B8"/>
    <w:rsid w:val="00684C27"/>
    <w:rsid w:val="00686059"/>
    <w:rsid w:val="006872C4"/>
    <w:rsid w:val="006878BE"/>
    <w:rsid w:val="00687D11"/>
    <w:rsid w:val="006901F2"/>
    <w:rsid w:val="00690E44"/>
    <w:rsid w:val="00697613"/>
    <w:rsid w:val="00697C70"/>
    <w:rsid w:val="006A08A6"/>
    <w:rsid w:val="006A0B17"/>
    <w:rsid w:val="006A3396"/>
    <w:rsid w:val="006A399F"/>
    <w:rsid w:val="006A5208"/>
    <w:rsid w:val="006A7B54"/>
    <w:rsid w:val="006B575F"/>
    <w:rsid w:val="006B76F6"/>
    <w:rsid w:val="006C0CC8"/>
    <w:rsid w:val="006C14A0"/>
    <w:rsid w:val="006C35A1"/>
    <w:rsid w:val="006C4694"/>
    <w:rsid w:val="006C650C"/>
    <w:rsid w:val="006C6B4D"/>
    <w:rsid w:val="006C6C3E"/>
    <w:rsid w:val="006C7F66"/>
    <w:rsid w:val="006D1BFE"/>
    <w:rsid w:val="006D1F29"/>
    <w:rsid w:val="006D328B"/>
    <w:rsid w:val="006D4FED"/>
    <w:rsid w:val="006D5454"/>
    <w:rsid w:val="006D5D4A"/>
    <w:rsid w:val="006E05F4"/>
    <w:rsid w:val="006E1622"/>
    <w:rsid w:val="006E1A04"/>
    <w:rsid w:val="006E2272"/>
    <w:rsid w:val="006E2556"/>
    <w:rsid w:val="006E2928"/>
    <w:rsid w:val="006E3C9A"/>
    <w:rsid w:val="006E3D6C"/>
    <w:rsid w:val="006E40AF"/>
    <w:rsid w:val="006E4197"/>
    <w:rsid w:val="006E5345"/>
    <w:rsid w:val="006E5F0D"/>
    <w:rsid w:val="006F02DE"/>
    <w:rsid w:val="006F1FCC"/>
    <w:rsid w:val="006F2D20"/>
    <w:rsid w:val="006F3E11"/>
    <w:rsid w:val="006F4237"/>
    <w:rsid w:val="006F550E"/>
    <w:rsid w:val="0070001E"/>
    <w:rsid w:val="00700961"/>
    <w:rsid w:val="00700F1F"/>
    <w:rsid w:val="00702315"/>
    <w:rsid w:val="00702A5D"/>
    <w:rsid w:val="007035FE"/>
    <w:rsid w:val="00703F3A"/>
    <w:rsid w:val="007067C0"/>
    <w:rsid w:val="007108EB"/>
    <w:rsid w:val="007109EF"/>
    <w:rsid w:val="007113A9"/>
    <w:rsid w:val="0071167F"/>
    <w:rsid w:val="00712E0E"/>
    <w:rsid w:val="00713C74"/>
    <w:rsid w:val="007158E0"/>
    <w:rsid w:val="00716881"/>
    <w:rsid w:val="00716C92"/>
    <w:rsid w:val="0071707E"/>
    <w:rsid w:val="00720056"/>
    <w:rsid w:val="00720DE2"/>
    <w:rsid w:val="00722D78"/>
    <w:rsid w:val="00722DC2"/>
    <w:rsid w:val="007235EA"/>
    <w:rsid w:val="0072379B"/>
    <w:rsid w:val="00724D44"/>
    <w:rsid w:val="0072514C"/>
    <w:rsid w:val="00725B5D"/>
    <w:rsid w:val="007261E0"/>
    <w:rsid w:val="00727E12"/>
    <w:rsid w:val="00727F7C"/>
    <w:rsid w:val="00730212"/>
    <w:rsid w:val="00730376"/>
    <w:rsid w:val="00730F5F"/>
    <w:rsid w:val="007337BA"/>
    <w:rsid w:val="00733865"/>
    <w:rsid w:val="00735598"/>
    <w:rsid w:val="00736CAC"/>
    <w:rsid w:val="00737DAC"/>
    <w:rsid w:val="00742005"/>
    <w:rsid w:val="0074213D"/>
    <w:rsid w:val="00742A61"/>
    <w:rsid w:val="007452B7"/>
    <w:rsid w:val="00745A61"/>
    <w:rsid w:val="00747174"/>
    <w:rsid w:val="0074795C"/>
    <w:rsid w:val="00752CC4"/>
    <w:rsid w:val="00752EAE"/>
    <w:rsid w:val="00752FB8"/>
    <w:rsid w:val="0075357A"/>
    <w:rsid w:val="0075357D"/>
    <w:rsid w:val="00753919"/>
    <w:rsid w:val="0075612F"/>
    <w:rsid w:val="007562D4"/>
    <w:rsid w:val="00756F38"/>
    <w:rsid w:val="00757DDB"/>
    <w:rsid w:val="00760F5E"/>
    <w:rsid w:val="00763910"/>
    <w:rsid w:val="00763A94"/>
    <w:rsid w:val="007647A2"/>
    <w:rsid w:val="00764DC4"/>
    <w:rsid w:val="007654C8"/>
    <w:rsid w:val="00765AD2"/>
    <w:rsid w:val="00766200"/>
    <w:rsid w:val="00767E33"/>
    <w:rsid w:val="007725A7"/>
    <w:rsid w:val="007747FA"/>
    <w:rsid w:val="0077597B"/>
    <w:rsid w:val="0077617E"/>
    <w:rsid w:val="00776914"/>
    <w:rsid w:val="007827A6"/>
    <w:rsid w:val="00786A2F"/>
    <w:rsid w:val="00790183"/>
    <w:rsid w:val="0079204B"/>
    <w:rsid w:val="0079229E"/>
    <w:rsid w:val="00792E48"/>
    <w:rsid w:val="00794AF8"/>
    <w:rsid w:val="00795F4B"/>
    <w:rsid w:val="0079693D"/>
    <w:rsid w:val="00797219"/>
    <w:rsid w:val="007A0814"/>
    <w:rsid w:val="007A0D95"/>
    <w:rsid w:val="007A10E0"/>
    <w:rsid w:val="007A4C9F"/>
    <w:rsid w:val="007A52D7"/>
    <w:rsid w:val="007A532B"/>
    <w:rsid w:val="007A6039"/>
    <w:rsid w:val="007A7304"/>
    <w:rsid w:val="007B000D"/>
    <w:rsid w:val="007B0DC3"/>
    <w:rsid w:val="007B191E"/>
    <w:rsid w:val="007B3646"/>
    <w:rsid w:val="007B4677"/>
    <w:rsid w:val="007C1530"/>
    <w:rsid w:val="007C2619"/>
    <w:rsid w:val="007C37BE"/>
    <w:rsid w:val="007C69E4"/>
    <w:rsid w:val="007C6B6F"/>
    <w:rsid w:val="007C71F2"/>
    <w:rsid w:val="007C7848"/>
    <w:rsid w:val="007C7EF1"/>
    <w:rsid w:val="007D0BC8"/>
    <w:rsid w:val="007D1043"/>
    <w:rsid w:val="007D2FA7"/>
    <w:rsid w:val="007D7545"/>
    <w:rsid w:val="007E3987"/>
    <w:rsid w:val="007E58EC"/>
    <w:rsid w:val="007E60CF"/>
    <w:rsid w:val="007E61F0"/>
    <w:rsid w:val="007E64D4"/>
    <w:rsid w:val="007E67D6"/>
    <w:rsid w:val="007E6A53"/>
    <w:rsid w:val="007E7C5D"/>
    <w:rsid w:val="007F220F"/>
    <w:rsid w:val="007F7077"/>
    <w:rsid w:val="007F7451"/>
    <w:rsid w:val="0080004F"/>
    <w:rsid w:val="008004A4"/>
    <w:rsid w:val="008008F8"/>
    <w:rsid w:val="00801D03"/>
    <w:rsid w:val="008023AD"/>
    <w:rsid w:val="0080393D"/>
    <w:rsid w:val="00805208"/>
    <w:rsid w:val="0080548B"/>
    <w:rsid w:val="00806314"/>
    <w:rsid w:val="00811B76"/>
    <w:rsid w:val="00812120"/>
    <w:rsid w:val="00812461"/>
    <w:rsid w:val="008125B8"/>
    <w:rsid w:val="008128A3"/>
    <w:rsid w:val="00813222"/>
    <w:rsid w:val="008154EE"/>
    <w:rsid w:val="00815F1F"/>
    <w:rsid w:val="00817D3B"/>
    <w:rsid w:val="00821633"/>
    <w:rsid w:val="008242C6"/>
    <w:rsid w:val="00825A92"/>
    <w:rsid w:val="00827017"/>
    <w:rsid w:val="00827095"/>
    <w:rsid w:val="00830EC2"/>
    <w:rsid w:val="00831ECD"/>
    <w:rsid w:val="008356AD"/>
    <w:rsid w:val="00837051"/>
    <w:rsid w:val="00841E74"/>
    <w:rsid w:val="00842F6C"/>
    <w:rsid w:val="0084362A"/>
    <w:rsid w:val="00844625"/>
    <w:rsid w:val="00845DCA"/>
    <w:rsid w:val="00847214"/>
    <w:rsid w:val="008474BB"/>
    <w:rsid w:val="008519E0"/>
    <w:rsid w:val="00851E7D"/>
    <w:rsid w:val="00857DFF"/>
    <w:rsid w:val="00860FB3"/>
    <w:rsid w:val="00861AD3"/>
    <w:rsid w:val="00862858"/>
    <w:rsid w:val="00863354"/>
    <w:rsid w:val="0086383F"/>
    <w:rsid w:val="00864570"/>
    <w:rsid w:val="00865AE6"/>
    <w:rsid w:val="00866B54"/>
    <w:rsid w:val="00866DA0"/>
    <w:rsid w:val="0086715C"/>
    <w:rsid w:val="00867691"/>
    <w:rsid w:val="008676A9"/>
    <w:rsid w:val="0086793B"/>
    <w:rsid w:val="00867FD2"/>
    <w:rsid w:val="00871F00"/>
    <w:rsid w:val="00871F70"/>
    <w:rsid w:val="008722D7"/>
    <w:rsid w:val="008739C9"/>
    <w:rsid w:val="0087447F"/>
    <w:rsid w:val="00874E13"/>
    <w:rsid w:val="00877CC0"/>
    <w:rsid w:val="008825A7"/>
    <w:rsid w:val="00883683"/>
    <w:rsid w:val="00883E89"/>
    <w:rsid w:val="00886AB4"/>
    <w:rsid w:val="008908E5"/>
    <w:rsid w:val="008914DF"/>
    <w:rsid w:val="0089205A"/>
    <w:rsid w:val="0089215F"/>
    <w:rsid w:val="00892A5F"/>
    <w:rsid w:val="008949C3"/>
    <w:rsid w:val="00895075"/>
    <w:rsid w:val="00897432"/>
    <w:rsid w:val="008A0214"/>
    <w:rsid w:val="008A08B7"/>
    <w:rsid w:val="008A2D53"/>
    <w:rsid w:val="008A4144"/>
    <w:rsid w:val="008A5CF9"/>
    <w:rsid w:val="008A5D95"/>
    <w:rsid w:val="008A6990"/>
    <w:rsid w:val="008B024C"/>
    <w:rsid w:val="008B09A7"/>
    <w:rsid w:val="008B1D94"/>
    <w:rsid w:val="008B4101"/>
    <w:rsid w:val="008B4E9B"/>
    <w:rsid w:val="008B61DD"/>
    <w:rsid w:val="008B7066"/>
    <w:rsid w:val="008B71E1"/>
    <w:rsid w:val="008B7EDE"/>
    <w:rsid w:val="008C07DB"/>
    <w:rsid w:val="008C10F3"/>
    <w:rsid w:val="008C2CCC"/>
    <w:rsid w:val="008C4D40"/>
    <w:rsid w:val="008C662B"/>
    <w:rsid w:val="008C76E0"/>
    <w:rsid w:val="008D27B2"/>
    <w:rsid w:val="008D68D4"/>
    <w:rsid w:val="008E0C23"/>
    <w:rsid w:val="008E3AEF"/>
    <w:rsid w:val="008E3D5A"/>
    <w:rsid w:val="008F245C"/>
    <w:rsid w:val="008F2A5C"/>
    <w:rsid w:val="008F35C8"/>
    <w:rsid w:val="008F437E"/>
    <w:rsid w:val="008F55AC"/>
    <w:rsid w:val="008F6172"/>
    <w:rsid w:val="008F6A7A"/>
    <w:rsid w:val="008F73FD"/>
    <w:rsid w:val="0090042A"/>
    <w:rsid w:val="009022AF"/>
    <w:rsid w:val="00903997"/>
    <w:rsid w:val="00903CC6"/>
    <w:rsid w:val="00905A01"/>
    <w:rsid w:val="00905FFA"/>
    <w:rsid w:val="009065C2"/>
    <w:rsid w:val="009116A3"/>
    <w:rsid w:val="0091559D"/>
    <w:rsid w:val="0091725E"/>
    <w:rsid w:val="009204C7"/>
    <w:rsid w:val="00922580"/>
    <w:rsid w:val="0092534B"/>
    <w:rsid w:val="009262A9"/>
    <w:rsid w:val="009278AB"/>
    <w:rsid w:val="00930238"/>
    <w:rsid w:val="00931BBE"/>
    <w:rsid w:val="009321B7"/>
    <w:rsid w:val="00934242"/>
    <w:rsid w:val="00934FA3"/>
    <w:rsid w:val="00936102"/>
    <w:rsid w:val="009363C6"/>
    <w:rsid w:val="00937235"/>
    <w:rsid w:val="00941F24"/>
    <w:rsid w:val="00942021"/>
    <w:rsid w:val="00945B62"/>
    <w:rsid w:val="00946A02"/>
    <w:rsid w:val="009472CC"/>
    <w:rsid w:val="00950BAC"/>
    <w:rsid w:val="009518B4"/>
    <w:rsid w:val="00951FA0"/>
    <w:rsid w:val="009521A8"/>
    <w:rsid w:val="009528ED"/>
    <w:rsid w:val="009529F1"/>
    <w:rsid w:val="00952B9C"/>
    <w:rsid w:val="00953574"/>
    <w:rsid w:val="009542DE"/>
    <w:rsid w:val="00954A13"/>
    <w:rsid w:val="009565C8"/>
    <w:rsid w:val="00956E2F"/>
    <w:rsid w:val="009607D5"/>
    <w:rsid w:val="009611F2"/>
    <w:rsid w:val="009612FF"/>
    <w:rsid w:val="0096300C"/>
    <w:rsid w:val="0096382D"/>
    <w:rsid w:val="00967231"/>
    <w:rsid w:val="009712BD"/>
    <w:rsid w:val="00973B13"/>
    <w:rsid w:val="00975B44"/>
    <w:rsid w:val="00975DCF"/>
    <w:rsid w:val="00976F3C"/>
    <w:rsid w:val="0098156B"/>
    <w:rsid w:val="00981612"/>
    <w:rsid w:val="00981DFD"/>
    <w:rsid w:val="00981FC3"/>
    <w:rsid w:val="00982C5A"/>
    <w:rsid w:val="0098322A"/>
    <w:rsid w:val="00984354"/>
    <w:rsid w:val="00987C15"/>
    <w:rsid w:val="009900E3"/>
    <w:rsid w:val="0099024C"/>
    <w:rsid w:val="00991FD8"/>
    <w:rsid w:val="0099201C"/>
    <w:rsid w:val="009934B7"/>
    <w:rsid w:val="00993D3C"/>
    <w:rsid w:val="00995878"/>
    <w:rsid w:val="0099651F"/>
    <w:rsid w:val="009A1C87"/>
    <w:rsid w:val="009A301E"/>
    <w:rsid w:val="009A4248"/>
    <w:rsid w:val="009B157B"/>
    <w:rsid w:val="009B3C61"/>
    <w:rsid w:val="009B3CAD"/>
    <w:rsid w:val="009B3E08"/>
    <w:rsid w:val="009B6893"/>
    <w:rsid w:val="009C0425"/>
    <w:rsid w:val="009C0F0A"/>
    <w:rsid w:val="009C1EFD"/>
    <w:rsid w:val="009C2015"/>
    <w:rsid w:val="009C2485"/>
    <w:rsid w:val="009C2F20"/>
    <w:rsid w:val="009C5C24"/>
    <w:rsid w:val="009C7F70"/>
    <w:rsid w:val="009D010D"/>
    <w:rsid w:val="009D0499"/>
    <w:rsid w:val="009D2333"/>
    <w:rsid w:val="009D2C9C"/>
    <w:rsid w:val="009D36A4"/>
    <w:rsid w:val="009D38EF"/>
    <w:rsid w:val="009D4C46"/>
    <w:rsid w:val="009D4E77"/>
    <w:rsid w:val="009D6B4F"/>
    <w:rsid w:val="009D7EC4"/>
    <w:rsid w:val="009E0545"/>
    <w:rsid w:val="009E0B0A"/>
    <w:rsid w:val="009E0D26"/>
    <w:rsid w:val="009E0F4A"/>
    <w:rsid w:val="009E1D17"/>
    <w:rsid w:val="009E21B2"/>
    <w:rsid w:val="009E40D2"/>
    <w:rsid w:val="009E63B7"/>
    <w:rsid w:val="009E7F74"/>
    <w:rsid w:val="009F15C6"/>
    <w:rsid w:val="009F3997"/>
    <w:rsid w:val="009F466F"/>
    <w:rsid w:val="009F74BC"/>
    <w:rsid w:val="009F7549"/>
    <w:rsid w:val="009F77AE"/>
    <w:rsid w:val="00A001D1"/>
    <w:rsid w:val="00A05F3F"/>
    <w:rsid w:val="00A07759"/>
    <w:rsid w:val="00A10420"/>
    <w:rsid w:val="00A10A3E"/>
    <w:rsid w:val="00A128CC"/>
    <w:rsid w:val="00A134B0"/>
    <w:rsid w:val="00A13F40"/>
    <w:rsid w:val="00A14552"/>
    <w:rsid w:val="00A1548B"/>
    <w:rsid w:val="00A160D3"/>
    <w:rsid w:val="00A16570"/>
    <w:rsid w:val="00A16F34"/>
    <w:rsid w:val="00A17F93"/>
    <w:rsid w:val="00A20433"/>
    <w:rsid w:val="00A20DB3"/>
    <w:rsid w:val="00A21376"/>
    <w:rsid w:val="00A22F4B"/>
    <w:rsid w:val="00A22F88"/>
    <w:rsid w:val="00A23491"/>
    <w:rsid w:val="00A2447E"/>
    <w:rsid w:val="00A2461B"/>
    <w:rsid w:val="00A249D7"/>
    <w:rsid w:val="00A24B7F"/>
    <w:rsid w:val="00A25A07"/>
    <w:rsid w:val="00A26C6E"/>
    <w:rsid w:val="00A26F44"/>
    <w:rsid w:val="00A304AB"/>
    <w:rsid w:val="00A31948"/>
    <w:rsid w:val="00A320E0"/>
    <w:rsid w:val="00A32638"/>
    <w:rsid w:val="00A32A26"/>
    <w:rsid w:val="00A3718A"/>
    <w:rsid w:val="00A3724E"/>
    <w:rsid w:val="00A37F7B"/>
    <w:rsid w:val="00A40F89"/>
    <w:rsid w:val="00A41F91"/>
    <w:rsid w:val="00A42619"/>
    <w:rsid w:val="00A43CC5"/>
    <w:rsid w:val="00A44872"/>
    <w:rsid w:val="00A460A9"/>
    <w:rsid w:val="00A47DC0"/>
    <w:rsid w:val="00A47E1D"/>
    <w:rsid w:val="00A50AFF"/>
    <w:rsid w:val="00A53B49"/>
    <w:rsid w:val="00A53F70"/>
    <w:rsid w:val="00A54778"/>
    <w:rsid w:val="00A55F4D"/>
    <w:rsid w:val="00A5690A"/>
    <w:rsid w:val="00A6190A"/>
    <w:rsid w:val="00A6262E"/>
    <w:rsid w:val="00A63C15"/>
    <w:rsid w:val="00A64298"/>
    <w:rsid w:val="00A65CB2"/>
    <w:rsid w:val="00A66186"/>
    <w:rsid w:val="00A665E7"/>
    <w:rsid w:val="00A66867"/>
    <w:rsid w:val="00A71485"/>
    <w:rsid w:val="00A7210C"/>
    <w:rsid w:val="00A768E4"/>
    <w:rsid w:val="00A76D3C"/>
    <w:rsid w:val="00A77427"/>
    <w:rsid w:val="00A8049B"/>
    <w:rsid w:val="00A8394B"/>
    <w:rsid w:val="00A84842"/>
    <w:rsid w:val="00A851BA"/>
    <w:rsid w:val="00A85B8A"/>
    <w:rsid w:val="00A87324"/>
    <w:rsid w:val="00A901FD"/>
    <w:rsid w:val="00A943DB"/>
    <w:rsid w:val="00A94A77"/>
    <w:rsid w:val="00A969AA"/>
    <w:rsid w:val="00A96AD8"/>
    <w:rsid w:val="00AA0CF3"/>
    <w:rsid w:val="00AA162F"/>
    <w:rsid w:val="00AA1BBA"/>
    <w:rsid w:val="00AA4424"/>
    <w:rsid w:val="00AA519D"/>
    <w:rsid w:val="00AA68BC"/>
    <w:rsid w:val="00AA75CB"/>
    <w:rsid w:val="00AB1B08"/>
    <w:rsid w:val="00AB200F"/>
    <w:rsid w:val="00AB4050"/>
    <w:rsid w:val="00AB55E2"/>
    <w:rsid w:val="00AB6250"/>
    <w:rsid w:val="00AB7C84"/>
    <w:rsid w:val="00AB7E13"/>
    <w:rsid w:val="00AC01FF"/>
    <w:rsid w:val="00AC04C9"/>
    <w:rsid w:val="00AC1BA9"/>
    <w:rsid w:val="00AC5AFC"/>
    <w:rsid w:val="00AC75EB"/>
    <w:rsid w:val="00AC7CA8"/>
    <w:rsid w:val="00AD0EF7"/>
    <w:rsid w:val="00AD0FBE"/>
    <w:rsid w:val="00AD1A0C"/>
    <w:rsid w:val="00AD2ACE"/>
    <w:rsid w:val="00AD413C"/>
    <w:rsid w:val="00AD5123"/>
    <w:rsid w:val="00AD5C85"/>
    <w:rsid w:val="00AD6288"/>
    <w:rsid w:val="00AE05C7"/>
    <w:rsid w:val="00AE2277"/>
    <w:rsid w:val="00AE2C11"/>
    <w:rsid w:val="00AE4782"/>
    <w:rsid w:val="00AE5435"/>
    <w:rsid w:val="00AE64E8"/>
    <w:rsid w:val="00AE6732"/>
    <w:rsid w:val="00AE76A2"/>
    <w:rsid w:val="00AE7E1C"/>
    <w:rsid w:val="00AF008E"/>
    <w:rsid w:val="00AF00F3"/>
    <w:rsid w:val="00AF1B1F"/>
    <w:rsid w:val="00AF6166"/>
    <w:rsid w:val="00AF6462"/>
    <w:rsid w:val="00B0076F"/>
    <w:rsid w:val="00B00851"/>
    <w:rsid w:val="00B00C62"/>
    <w:rsid w:val="00B01732"/>
    <w:rsid w:val="00B024C9"/>
    <w:rsid w:val="00B0254C"/>
    <w:rsid w:val="00B02EDA"/>
    <w:rsid w:val="00B031B2"/>
    <w:rsid w:val="00B03EC6"/>
    <w:rsid w:val="00B0497A"/>
    <w:rsid w:val="00B062B1"/>
    <w:rsid w:val="00B07E53"/>
    <w:rsid w:val="00B1013E"/>
    <w:rsid w:val="00B1018B"/>
    <w:rsid w:val="00B12A0C"/>
    <w:rsid w:val="00B12C69"/>
    <w:rsid w:val="00B12D43"/>
    <w:rsid w:val="00B1354F"/>
    <w:rsid w:val="00B13A2A"/>
    <w:rsid w:val="00B15329"/>
    <w:rsid w:val="00B15779"/>
    <w:rsid w:val="00B171EB"/>
    <w:rsid w:val="00B210F3"/>
    <w:rsid w:val="00B229C2"/>
    <w:rsid w:val="00B2500C"/>
    <w:rsid w:val="00B25B1D"/>
    <w:rsid w:val="00B2627D"/>
    <w:rsid w:val="00B32958"/>
    <w:rsid w:val="00B35EA0"/>
    <w:rsid w:val="00B366D0"/>
    <w:rsid w:val="00B37513"/>
    <w:rsid w:val="00B376BC"/>
    <w:rsid w:val="00B402EC"/>
    <w:rsid w:val="00B40A51"/>
    <w:rsid w:val="00B4112C"/>
    <w:rsid w:val="00B42300"/>
    <w:rsid w:val="00B42370"/>
    <w:rsid w:val="00B44BCD"/>
    <w:rsid w:val="00B45011"/>
    <w:rsid w:val="00B4511B"/>
    <w:rsid w:val="00B473B1"/>
    <w:rsid w:val="00B541EE"/>
    <w:rsid w:val="00B5441E"/>
    <w:rsid w:val="00B54956"/>
    <w:rsid w:val="00B55984"/>
    <w:rsid w:val="00B60FD4"/>
    <w:rsid w:val="00B6166C"/>
    <w:rsid w:val="00B6191F"/>
    <w:rsid w:val="00B61D91"/>
    <w:rsid w:val="00B6466D"/>
    <w:rsid w:val="00B652D1"/>
    <w:rsid w:val="00B659E9"/>
    <w:rsid w:val="00B70E6F"/>
    <w:rsid w:val="00B7186E"/>
    <w:rsid w:val="00B72C0A"/>
    <w:rsid w:val="00B73132"/>
    <w:rsid w:val="00B741CA"/>
    <w:rsid w:val="00B770A1"/>
    <w:rsid w:val="00B773D0"/>
    <w:rsid w:val="00B82F60"/>
    <w:rsid w:val="00B83BF1"/>
    <w:rsid w:val="00B856DD"/>
    <w:rsid w:val="00B857AB"/>
    <w:rsid w:val="00B85B14"/>
    <w:rsid w:val="00B86083"/>
    <w:rsid w:val="00B8699D"/>
    <w:rsid w:val="00B86C7D"/>
    <w:rsid w:val="00B876CD"/>
    <w:rsid w:val="00B911AE"/>
    <w:rsid w:val="00B91FD1"/>
    <w:rsid w:val="00B93CAB"/>
    <w:rsid w:val="00B9462A"/>
    <w:rsid w:val="00B9483F"/>
    <w:rsid w:val="00B948A3"/>
    <w:rsid w:val="00B94AA1"/>
    <w:rsid w:val="00B96A0D"/>
    <w:rsid w:val="00BA00E0"/>
    <w:rsid w:val="00BA20A0"/>
    <w:rsid w:val="00BA2FF4"/>
    <w:rsid w:val="00BA3FD0"/>
    <w:rsid w:val="00BA48D3"/>
    <w:rsid w:val="00BA782F"/>
    <w:rsid w:val="00BA7DD2"/>
    <w:rsid w:val="00BB0916"/>
    <w:rsid w:val="00BB22B9"/>
    <w:rsid w:val="00BB2387"/>
    <w:rsid w:val="00BB3A41"/>
    <w:rsid w:val="00BB3E4E"/>
    <w:rsid w:val="00BB5A54"/>
    <w:rsid w:val="00BB5ED4"/>
    <w:rsid w:val="00BB6327"/>
    <w:rsid w:val="00BB6E22"/>
    <w:rsid w:val="00BB7C23"/>
    <w:rsid w:val="00BC0407"/>
    <w:rsid w:val="00BC0A88"/>
    <w:rsid w:val="00BC2762"/>
    <w:rsid w:val="00BC6E67"/>
    <w:rsid w:val="00BC728D"/>
    <w:rsid w:val="00BC7648"/>
    <w:rsid w:val="00BD077E"/>
    <w:rsid w:val="00BD0BAF"/>
    <w:rsid w:val="00BD1CCB"/>
    <w:rsid w:val="00BD2668"/>
    <w:rsid w:val="00BD2E00"/>
    <w:rsid w:val="00BD40FD"/>
    <w:rsid w:val="00BD4645"/>
    <w:rsid w:val="00BD4AB7"/>
    <w:rsid w:val="00BD4D97"/>
    <w:rsid w:val="00BD5188"/>
    <w:rsid w:val="00BD6CF1"/>
    <w:rsid w:val="00BD70CE"/>
    <w:rsid w:val="00BE155A"/>
    <w:rsid w:val="00BE3E4F"/>
    <w:rsid w:val="00BE49C7"/>
    <w:rsid w:val="00BE4E58"/>
    <w:rsid w:val="00BE50D3"/>
    <w:rsid w:val="00BE749B"/>
    <w:rsid w:val="00BF301A"/>
    <w:rsid w:val="00BF4913"/>
    <w:rsid w:val="00BF5DC0"/>
    <w:rsid w:val="00BF6ACE"/>
    <w:rsid w:val="00BF6F4C"/>
    <w:rsid w:val="00BF7BA0"/>
    <w:rsid w:val="00C00866"/>
    <w:rsid w:val="00C00B9F"/>
    <w:rsid w:val="00C01126"/>
    <w:rsid w:val="00C0149A"/>
    <w:rsid w:val="00C02561"/>
    <w:rsid w:val="00C05239"/>
    <w:rsid w:val="00C076A9"/>
    <w:rsid w:val="00C10742"/>
    <w:rsid w:val="00C113E3"/>
    <w:rsid w:val="00C11738"/>
    <w:rsid w:val="00C12788"/>
    <w:rsid w:val="00C1317B"/>
    <w:rsid w:val="00C14604"/>
    <w:rsid w:val="00C202EA"/>
    <w:rsid w:val="00C208EB"/>
    <w:rsid w:val="00C21351"/>
    <w:rsid w:val="00C21864"/>
    <w:rsid w:val="00C22EC5"/>
    <w:rsid w:val="00C24CE5"/>
    <w:rsid w:val="00C251BC"/>
    <w:rsid w:val="00C25288"/>
    <w:rsid w:val="00C26EB8"/>
    <w:rsid w:val="00C305AF"/>
    <w:rsid w:val="00C336E7"/>
    <w:rsid w:val="00C34734"/>
    <w:rsid w:val="00C36ED8"/>
    <w:rsid w:val="00C42C71"/>
    <w:rsid w:val="00C449E6"/>
    <w:rsid w:val="00C44D01"/>
    <w:rsid w:val="00C4771B"/>
    <w:rsid w:val="00C47C14"/>
    <w:rsid w:val="00C50AA7"/>
    <w:rsid w:val="00C518A1"/>
    <w:rsid w:val="00C51EE5"/>
    <w:rsid w:val="00C55425"/>
    <w:rsid w:val="00C56447"/>
    <w:rsid w:val="00C60678"/>
    <w:rsid w:val="00C61F77"/>
    <w:rsid w:val="00C66BEF"/>
    <w:rsid w:val="00C66FB5"/>
    <w:rsid w:val="00C743F1"/>
    <w:rsid w:val="00C77077"/>
    <w:rsid w:val="00C80CB1"/>
    <w:rsid w:val="00C81744"/>
    <w:rsid w:val="00C822FC"/>
    <w:rsid w:val="00C832DE"/>
    <w:rsid w:val="00C83E4D"/>
    <w:rsid w:val="00C843A9"/>
    <w:rsid w:val="00C90B29"/>
    <w:rsid w:val="00C91DBA"/>
    <w:rsid w:val="00C92670"/>
    <w:rsid w:val="00C97038"/>
    <w:rsid w:val="00CA0C65"/>
    <w:rsid w:val="00CA3A7D"/>
    <w:rsid w:val="00CA556F"/>
    <w:rsid w:val="00CA76E5"/>
    <w:rsid w:val="00CA7D4D"/>
    <w:rsid w:val="00CB0D85"/>
    <w:rsid w:val="00CB0FD3"/>
    <w:rsid w:val="00CB1B14"/>
    <w:rsid w:val="00CB25B8"/>
    <w:rsid w:val="00CB45B2"/>
    <w:rsid w:val="00CB68F9"/>
    <w:rsid w:val="00CC01F8"/>
    <w:rsid w:val="00CC08A8"/>
    <w:rsid w:val="00CC106F"/>
    <w:rsid w:val="00CC14EB"/>
    <w:rsid w:val="00CC25E8"/>
    <w:rsid w:val="00CC2B24"/>
    <w:rsid w:val="00CC3569"/>
    <w:rsid w:val="00CC41EC"/>
    <w:rsid w:val="00CC4446"/>
    <w:rsid w:val="00CC48A2"/>
    <w:rsid w:val="00CC4D21"/>
    <w:rsid w:val="00CC776F"/>
    <w:rsid w:val="00CC78D8"/>
    <w:rsid w:val="00CD0F21"/>
    <w:rsid w:val="00CD126B"/>
    <w:rsid w:val="00CD1696"/>
    <w:rsid w:val="00CD18D9"/>
    <w:rsid w:val="00CD3B50"/>
    <w:rsid w:val="00CD4C57"/>
    <w:rsid w:val="00CD56C8"/>
    <w:rsid w:val="00CD6224"/>
    <w:rsid w:val="00CD6266"/>
    <w:rsid w:val="00CD676F"/>
    <w:rsid w:val="00CE1EAC"/>
    <w:rsid w:val="00CE30EB"/>
    <w:rsid w:val="00CE38D9"/>
    <w:rsid w:val="00CE436E"/>
    <w:rsid w:val="00CE46B8"/>
    <w:rsid w:val="00CE68E0"/>
    <w:rsid w:val="00CE6D40"/>
    <w:rsid w:val="00CF114E"/>
    <w:rsid w:val="00CF1B0A"/>
    <w:rsid w:val="00CF24E5"/>
    <w:rsid w:val="00CF3ABE"/>
    <w:rsid w:val="00CF4631"/>
    <w:rsid w:val="00CF5087"/>
    <w:rsid w:val="00CF5391"/>
    <w:rsid w:val="00CF685B"/>
    <w:rsid w:val="00CF7320"/>
    <w:rsid w:val="00D00CCE"/>
    <w:rsid w:val="00D00DE4"/>
    <w:rsid w:val="00D027F6"/>
    <w:rsid w:val="00D02B67"/>
    <w:rsid w:val="00D0574B"/>
    <w:rsid w:val="00D07645"/>
    <w:rsid w:val="00D079C8"/>
    <w:rsid w:val="00D07D4B"/>
    <w:rsid w:val="00D07F0A"/>
    <w:rsid w:val="00D11C96"/>
    <w:rsid w:val="00D143FD"/>
    <w:rsid w:val="00D1560F"/>
    <w:rsid w:val="00D159E2"/>
    <w:rsid w:val="00D1671F"/>
    <w:rsid w:val="00D16FC1"/>
    <w:rsid w:val="00D21468"/>
    <w:rsid w:val="00D232F6"/>
    <w:rsid w:val="00D252B1"/>
    <w:rsid w:val="00D258E5"/>
    <w:rsid w:val="00D25CEF"/>
    <w:rsid w:val="00D34482"/>
    <w:rsid w:val="00D35B89"/>
    <w:rsid w:val="00D36F0E"/>
    <w:rsid w:val="00D407C5"/>
    <w:rsid w:val="00D40DDD"/>
    <w:rsid w:val="00D42102"/>
    <w:rsid w:val="00D42570"/>
    <w:rsid w:val="00D461BD"/>
    <w:rsid w:val="00D469A0"/>
    <w:rsid w:val="00D51A86"/>
    <w:rsid w:val="00D52416"/>
    <w:rsid w:val="00D54660"/>
    <w:rsid w:val="00D5761D"/>
    <w:rsid w:val="00D6293E"/>
    <w:rsid w:val="00D63211"/>
    <w:rsid w:val="00D633A9"/>
    <w:rsid w:val="00D634AF"/>
    <w:rsid w:val="00D654B2"/>
    <w:rsid w:val="00D658B9"/>
    <w:rsid w:val="00D66506"/>
    <w:rsid w:val="00D66FDA"/>
    <w:rsid w:val="00D70207"/>
    <w:rsid w:val="00D75D44"/>
    <w:rsid w:val="00D76463"/>
    <w:rsid w:val="00D77289"/>
    <w:rsid w:val="00D809EA"/>
    <w:rsid w:val="00D823DF"/>
    <w:rsid w:val="00D831E1"/>
    <w:rsid w:val="00D84042"/>
    <w:rsid w:val="00D84823"/>
    <w:rsid w:val="00D8595F"/>
    <w:rsid w:val="00D85FB8"/>
    <w:rsid w:val="00D863EE"/>
    <w:rsid w:val="00D86F42"/>
    <w:rsid w:val="00D90929"/>
    <w:rsid w:val="00D9181F"/>
    <w:rsid w:val="00D9420D"/>
    <w:rsid w:val="00D94CF2"/>
    <w:rsid w:val="00D961DF"/>
    <w:rsid w:val="00D970C7"/>
    <w:rsid w:val="00DA12CF"/>
    <w:rsid w:val="00DA189F"/>
    <w:rsid w:val="00DA376F"/>
    <w:rsid w:val="00DA4930"/>
    <w:rsid w:val="00DA4BEE"/>
    <w:rsid w:val="00DA570D"/>
    <w:rsid w:val="00DA6A5A"/>
    <w:rsid w:val="00DA7132"/>
    <w:rsid w:val="00DA76DE"/>
    <w:rsid w:val="00DB1034"/>
    <w:rsid w:val="00DB3FC1"/>
    <w:rsid w:val="00DB4498"/>
    <w:rsid w:val="00DB4ED4"/>
    <w:rsid w:val="00DB55F3"/>
    <w:rsid w:val="00DB5EAD"/>
    <w:rsid w:val="00DB7338"/>
    <w:rsid w:val="00DC09A6"/>
    <w:rsid w:val="00DC1803"/>
    <w:rsid w:val="00DC1C6B"/>
    <w:rsid w:val="00DC2508"/>
    <w:rsid w:val="00DC691E"/>
    <w:rsid w:val="00DC6E26"/>
    <w:rsid w:val="00DD1C5C"/>
    <w:rsid w:val="00DD4A38"/>
    <w:rsid w:val="00DD595F"/>
    <w:rsid w:val="00DD69D5"/>
    <w:rsid w:val="00DD6C5E"/>
    <w:rsid w:val="00DD726F"/>
    <w:rsid w:val="00DD77D8"/>
    <w:rsid w:val="00DD7A8A"/>
    <w:rsid w:val="00DD7B7A"/>
    <w:rsid w:val="00DE1179"/>
    <w:rsid w:val="00DE2DE5"/>
    <w:rsid w:val="00DE4937"/>
    <w:rsid w:val="00DE4BA7"/>
    <w:rsid w:val="00DE5147"/>
    <w:rsid w:val="00DE758D"/>
    <w:rsid w:val="00DF04AB"/>
    <w:rsid w:val="00DF129C"/>
    <w:rsid w:val="00DF3C63"/>
    <w:rsid w:val="00DF4481"/>
    <w:rsid w:val="00DF53EE"/>
    <w:rsid w:val="00DF70CA"/>
    <w:rsid w:val="00DF7201"/>
    <w:rsid w:val="00E05FD3"/>
    <w:rsid w:val="00E0612F"/>
    <w:rsid w:val="00E07210"/>
    <w:rsid w:val="00E103E3"/>
    <w:rsid w:val="00E10B3B"/>
    <w:rsid w:val="00E11748"/>
    <w:rsid w:val="00E12FF6"/>
    <w:rsid w:val="00E24529"/>
    <w:rsid w:val="00E24C09"/>
    <w:rsid w:val="00E26076"/>
    <w:rsid w:val="00E261A6"/>
    <w:rsid w:val="00E26FCC"/>
    <w:rsid w:val="00E31ABA"/>
    <w:rsid w:val="00E31C5D"/>
    <w:rsid w:val="00E32D18"/>
    <w:rsid w:val="00E34F8C"/>
    <w:rsid w:val="00E355E6"/>
    <w:rsid w:val="00E3638C"/>
    <w:rsid w:val="00E36B26"/>
    <w:rsid w:val="00E37369"/>
    <w:rsid w:val="00E37786"/>
    <w:rsid w:val="00E379E3"/>
    <w:rsid w:val="00E37A19"/>
    <w:rsid w:val="00E41CA0"/>
    <w:rsid w:val="00E42738"/>
    <w:rsid w:val="00E4283A"/>
    <w:rsid w:val="00E4292D"/>
    <w:rsid w:val="00E4519F"/>
    <w:rsid w:val="00E45F2C"/>
    <w:rsid w:val="00E464D7"/>
    <w:rsid w:val="00E47083"/>
    <w:rsid w:val="00E47DE7"/>
    <w:rsid w:val="00E50740"/>
    <w:rsid w:val="00E51CC4"/>
    <w:rsid w:val="00E52B75"/>
    <w:rsid w:val="00E53BF6"/>
    <w:rsid w:val="00E53C52"/>
    <w:rsid w:val="00E55A5C"/>
    <w:rsid w:val="00E56295"/>
    <w:rsid w:val="00E61879"/>
    <w:rsid w:val="00E62E4E"/>
    <w:rsid w:val="00E638F6"/>
    <w:rsid w:val="00E63E24"/>
    <w:rsid w:val="00E63EF3"/>
    <w:rsid w:val="00E64B5A"/>
    <w:rsid w:val="00E66B40"/>
    <w:rsid w:val="00E67070"/>
    <w:rsid w:val="00E67916"/>
    <w:rsid w:val="00E67F4C"/>
    <w:rsid w:val="00E710EF"/>
    <w:rsid w:val="00E71802"/>
    <w:rsid w:val="00E720A7"/>
    <w:rsid w:val="00E72E33"/>
    <w:rsid w:val="00E74D6E"/>
    <w:rsid w:val="00E75142"/>
    <w:rsid w:val="00E7543C"/>
    <w:rsid w:val="00E763B7"/>
    <w:rsid w:val="00E765C1"/>
    <w:rsid w:val="00E76949"/>
    <w:rsid w:val="00E76F8D"/>
    <w:rsid w:val="00E80D99"/>
    <w:rsid w:val="00E836DC"/>
    <w:rsid w:val="00E84F1B"/>
    <w:rsid w:val="00E853F1"/>
    <w:rsid w:val="00E8587F"/>
    <w:rsid w:val="00E86EF9"/>
    <w:rsid w:val="00E909DE"/>
    <w:rsid w:val="00E915AC"/>
    <w:rsid w:val="00E92E69"/>
    <w:rsid w:val="00E94371"/>
    <w:rsid w:val="00E94644"/>
    <w:rsid w:val="00E9542E"/>
    <w:rsid w:val="00E95C47"/>
    <w:rsid w:val="00E96499"/>
    <w:rsid w:val="00EA15B5"/>
    <w:rsid w:val="00EA219F"/>
    <w:rsid w:val="00EA2BC9"/>
    <w:rsid w:val="00EA327A"/>
    <w:rsid w:val="00EA475E"/>
    <w:rsid w:val="00EA5B23"/>
    <w:rsid w:val="00EB0575"/>
    <w:rsid w:val="00EB0E5D"/>
    <w:rsid w:val="00EB1B40"/>
    <w:rsid w:val="00EB1C01"/>
    <w:rsid w:val="00EB22CD"/>
    <w:rsid w:val="00EB5946"/>
    <w:rsid w:val="00EB6DE9"/>
    <w:rsid w:val="00EB7565"/>
    <w:rsid w:val="00EB7790"/>
    <w:rsid w:val="00EC26A0"/>
    <w:rsid w:val="00EC30EE"/>
    <w:rsid w:val="00EC40D1"/>
    <w:rsid w:val="00EC67B5"/>
    <w:rsid w:val="00EC7A02"/>
    <w:rsid w:val="00ED14F7"/>
    <w:rsid w:val="00ED1947"/>
    <w:rsid w:val="00ED4800"/>
    <w:rsid w:val="00ED6555"/>
    <w:rsid w:val="00ED6967"/>
    <w:rsid w:val="00ED6CBD"/>
    <w:rsid w:val="00ED7949"/>
    <w:rsid w:val="00EE0EC3"/>
    <w:rsid w:val="00EE1445"/>
    <w:rsid w:val="00EE14EF"/>
    <w:rsid w:val="00EE1AD6"/>
    <w:rsid w:val="00EE1CD6"/>
    <w:rsid w:val="00EE375F"/>
    <w:rsid w:val="00EE4814"/>
    <w:rsid w:val="00EE4B14"/>
    <w:rsid w:val="00EE5806"/>
    <w:rsid w:val="00EE60E3"/>
    <w:rsid w:val="00EE6588"/>
    <w:rsid w:val="00EE660E"/>
    <w:rsid w:val="00EE66EC"/>
    <w:rsid w:val="00EE70B4"/>
    <w:rsid w:val="00EE7526"/>
    <w:rsid w:val="00EF00D7"/>
    <w:rsid w:val="00EF0677"/>
    <w:rsid w:val="00EF3672"/>
    <w:rsid w:val="00EF3B94"/>
    <w:rsid w:val="00EF4D4F"/>
    <w:rsid w:val="00EF663A"/>
    <w:rsid w:val="00EF675E"/>
    <w:rsid w:val="00EF72B9"/>
    <w:rsid w:val="00F01878"/>
    <w:rsid w:val="00F020B8"/>
    <w:rsid w:val="00F04397"/>
    <w:rsid w:val="00F04FE0"/>
    <w:rsid w:val="00F062A1"/>
    <w:rsid w:val="00F070A1"/>
    <w:rsid w:val="00F114BB"/>
    <w:rsid w:val="00F131FB"/>
    <w:rsid w:val="00F1364B"/>
    <w:rsid w:val="00F13B71"/>
    <w:rsid w:val="00F147E4"/>
    <w:rsid w:val="00F17057"/>
    <w:rsid w:val="00F170AD"/>
    <w:rsid w:val="00F20E87"/>
    <w:rsid w:val="00F20FDE"/>
    <w:rsid w:val="00F213F1"/>
    <w:rsid w:val="00F242DB"/>
    <w:rsid w:val="00F24885"/>
    <w:rsid w:val="00F265A6"/>
    <w:rsid w:val="00F316C0"/>
    <w:rsid w:val="00F320C9"/>
    <w:rsid w:val="00F3274E"/>
    <w:rsid w:val="00F32BF5"/>
    <w:rsid w:val="00F336D4"/>
    <w:rsid w:val="00F35041"/>
    <w:rsid w:val="00F354E7"/>
    <w:rsid w:val="00F35A5A"/>
    <w:rsid w:val="00F36DA4"/>
    <w:rsid w:val="00F41993"/>
    <w:rsid w:val="00F41ECD"/>
    <w:rsid w:val="00F438AC"/>
    <w:rsid w:val="00F443D1"/>
    <w:rsid w:val="00F448B3"/>
    <w:rsid w:val="00F466DC"/>
    <w:rsid w:val="00F46F45"/>
    <w:rsid w:val="00F46FC6"/>
    <w:rsid w:val="00F47374"/>
    <w:rsid w:val="00F4744C"/>
    <w:rsid w:val="00F47A53"/>
    <w:rsid w:val="00F50C79"/>
    <w:rsid w:val="00F519A8"/>
    <w:rsid w:val="00F51B67"/>
    <w:rsid w:val="00F51DCF"/>
    <w:rsid w:val="00F52995"/>
    <w:rsid w:val="00F5591A"/>
    <w:rsid w:val="00F562F6"/>
    <w:rsid w:val="00F56381"/>
    <w:rsid w:val="00F61222"/>
    <w:rsid w:val="00F61B90"/>
    <w:rsid w:val="00F62820"/>
    <w:rsid w:val="00F6317C"/>
    <w:rsid w:val="00F6391F"/>
    <w:rsid w:val="00F63F62"/>
    <w:rsid w:val="00F64E43"/>
    <w:rsid w:val="00F650D5"/>
    <w:rsid w:val="00F65E7C"/>
    <w:rsid w:val="00F66347"/>
    <w:rsid w:val="00F71C2E"/>
    <w:rsid w:val="00F73F7D"/>
    <w:rsid w:val="00F7488B"/>
    <w:rsid w:val="00F75206"/>
    <w:rsid w:val="00F76E8F"/>
    <w:rsid w:val="00F77CE2"/>
    <w:rsid w:val="00F80C1E"/>
    <w:rsid w:val="00F83980"/>
    <w:rsid w:val="00F83F61"/>
    <w:rsid w:val="00F85A8D"/>
    <w:rsid w:val="00F87B42"/>
    <w:rsid w:val="00F90AAF"/>
    <w:rsid w:val="00F9345A"/>
    <w:rsid w:val="00F93F07"/>
    <w:rsid w:val="00F94D27"/>
    <w:rsid w:val="00F962AD"/>
    <w:rsid w:val="00F973D9"/>
    <w:rsid w:val="00F97517"/>
    <w:rsid w:val="00FA0700"/>
    <w:rsid w:val="00FA20F5"/>
    <w:rsid w:val="00FA27E6"/>
    <w:rsid w:val="00FA6B4F"/>
    <w:rsid w:val="00FB1667"/>
    <w:rsid w:val="00FB1F4B"/>
    <w:rsid w:val="00FB26F2"/>
    <w:rsid w:val="00FB4740"/>
    <w:rsid w:val="00FB4F11"/>
    <w:rsid w:val="00FC17BC"/>
    <w:rsid w:val="00FC27DB"/>
    <w:rsid w:val="00FC325F"/>
    <w:rsid w:val="00FC3B17"/>
    <w:rsid w:val="00FC4F08"/>
    <w:rsid w:val="00FC5B63"/>
    <w:rsid w:val="00FC7287"/>
    <w:rsid w:val="00FD0907"/>
    <w:rsid w:val="00FD1D4A"/>
    <w:rsid w:val="00FD254B"/>
    <w:rsid w:val="00FD3407"/>
    <w:rsid w:val="00FD4543"/>
    <w:rsid w:val="00FD5140"/>
    <w:rsid w:val="00FD5C8F"/>
    <w:rsid w:val="00FD6CA2"/>
    <w:rsid w:val="00FD7116"/>
    <w:rsid w:val="00FE35B0"/>
    <w:rsid w:val="00FE773B"/>
    <w:rsid w:val="00FE7817"/>
    <w:rsid w:val="00FF1380"/>
    <w:rsid w:val="00FF1717"/>
    <w:rsid w:val="00FF21B9"/>
    <w:rsid w:val="00FF25FD"/>
    <w:rsid w:val="00FF2C67"/>
    <w:rsid w:val="00FF445C"/>
    <w:rsid w:val="00FF48B7"/>
    <w:rsid w:val="00FF4BFC"/>
    <w:rsid w:val="00FF5E73"/>
    <w:rsid w:val="00FF6329"/>
    <w:rsid w:val="00FF788F"/>
    <w:rsid w:val="00FF7C94"/>
    <w:rsid w:val="00FF7E66"/>
    <w:rsid w:val="020613B4"/>
    <w:rsid w:val="02063FE0"/>
    <w:rsid w:val="03DA60C2"/>
    <w:rsid w:val="04062E6B"/>
    <w:rsid w:val="044A418F"/>
    <w:rsid w:val="04C364F6"/>
    <w:rsid w:val="0562586C"/>
    <w:rsid w:val="057D0791"/>
    <w:rsid w:val="063941FC"/>
    <w:rsid w:val="06555A42"/>
    <w:rsid w:val="077F3018"/>
    <w:rsid w:val="080F7311"/>
    <w:rsid w:val="09375766"/>
    <w:rsid w:val="09D64A88"/>
    <w:rsid w:val="0A836D93"/>
    <w:rsid w:val="0BFC323A"/>
    <w:rsid w:val="0D2B08EC"/>
    <w:rsid w:val="0DCF2837"/>
    <w:rsid w:val="1040122E"/>
    <w:rsid w:val="11B5219D"/>
    <w:rsid w:val="12B00EBD"/>
    <w:rsid w:val="12C61271"/>
    <w:rsid w:val="134875A2"/>
    <w:rsid w:val="148C1946"/>
    <w:rsid w:val="1902260F"/>
    <w:rsid w:val="191831AA"/>
    <w:rsid w:val="19632DB3"/>
    <w:rsid w:val="1A1B63DD"/>
    <w:rsid w:val="1B5921F8"/>
    <w:rsid w:val="1CAC1646"/>
    <w:rsid w:val="1D756A60"/>
    <w:rsid w:val="1E852F70"/>
    <w:rsid w:val="1EC518D8"/>
    <w:rsid w:val="1F6A34C4"/>
    <w:rsid w:val="204B6589"/>
    <w:rsid w:val="219E08B1"/>
    <w:rsid w:val="21FF2AD6"/>
    <w:rsid w:val="23556A9D"/>
    <w:rsid w:val="23F02E9D"/>
    <w:rsid w:val="26C31474"/>
    <w:rsid w:val="27AB0725"/>
    <w:rsid w:val="28AB4449"/>
    <w:rsid w:val="2ADA1AFF"/>
    <w:rsid w:val="2FCA0E17"/>
    <w:rsid w:val="31377AC6"/>
    <w:rsid w:val="31EB030E"/>
    <w:rsid w:val="34762645"/>
    <w:rsid w:val="35F55D16"/>
    <w:rsid w:val="363C1DEB"/>
    <w:rsid w:val="36A3757E"/>
    <w:rsid w:val="376D56E7"/>
    <w:rsid w:val="3A0719C4"/>
    <w:rsid w:val="3A8D19AC"/>
    <w:rsid w:val="3ABD32AF"/>
    <w:rsid w:val="3BF152C5"/>
    <w:rsid w:val="3C347B09"/>
    <w:rsid w:val="3C553074"/>
    <w:rsid w:val="3D0038A0"/>
    <w:rsid w:val="3DE27CFD"/>
    <w:rsid w:val="42161379"/>
    <w:rsid w:val="42695E06"/>
    <w:rsid w:val="42CE0BC1"/>
    <w:rsid w:val="43EA2373"/>
    <w:rsid w:val="43F06EC4"/>
    <w:rsid w:val="461D679C"/>
    <w:rsid w:val="46C86DAC"/>
    <w:rsid w:val="470E6DE7"/>
    <w:rsid w:val="48AB6528"/>
    <w:rsid w:val="49DE0D7C"/>
    <w:rsid w:val="4AC62812"/>
    <w:rsid w:val="4B5F0E37"/>
    <w:rsid w:val="4C2E4987"/>
    <w:rsid w:val="4E387B62"/>
    <w:rsid w:val="4E4513A7"/>
    <w:rsid w:val="4E8D0FEE"/>
    <w:rsid w:val="4EEB0EA5"/>
    <w:rsid w:val="4F384857"/>
    <w:rsid w:val="50FA4E3B"/>
    <w:rsid w:val="510622E9"/>
    <w:rsid w:val="52E737B9"/>
    <w:rsid w:val="530153E7"/>
    <w:rsid w:val="530551CE"/>
    <w:rsid w:val="54C47F44"/>
    <w:rsid w:val="5BAE1610"/>
    <w:rsid w:val="5C45186F"/>
    <w:rsid w:val="5CF91198"/>
    <w:rsid w:val="5D385380"/>
    <w:rsid w:val="61967E27"/>
    <w:rsid w:val="627F114F"/>
    <w:rsid w:val="628A11CA"/>
    <w:rsid w:val="62A63868"/>
    <w:rsid w:val="648A4845"/>
    <w:rsid w:val="65BA7A30"/>
    <w:rsid w:val="669E0F6B"/>
    <w:rsid w:val="67BA1852"/>
    <w:rsid w:val="68A72EF6"/>
    <w:rsid w:val="69307D5D"/>
    <w:rsid w:val="6EFC514E"/>
    <w:rsid w:val="71206E7F"/>
    <w:rsid w:val="7186304C"/>
    <w:rsid w:val="73912327"/>
    <w:rsid w:val="74D74BBC"/>
    <w:rsid w:val="760468F4"/>
    <w:rsid w:val="76771594"/>
    <w:rsid w:val="76ED2D1C"/>
    <w:rsid w:val="774729EF"/>
    <w:rsid w:val="77AD4AEF"/>
    <w:rsid w:val="77CE75DD"/>
    <w:rsid w:val="78CD75B3"/>
    <w:rsid w:val="7B104291"/>
    <w:rsid w:val="7BE06349"/>
    <w:rsid w:val="7CDA1DE4"/>
    <w:rsid w:val="7E233DDE"/>
    <w:rsid w:val="7EED3DCE"/>
    <w:rsid w:val="7F932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2CC42"/>
  <w15:chartTrackingRefBased/>
  <w15:docId w15:val="{38BD7988-5AD4-4C2A-981B-87A6D7A8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nhideWhenUsed/>
    <w:qFormat/>
    <w:rPr>
      <w:color w:val="505050"/>
      <w:u w:val="none"/>
    </w:rPr>
  </w:style>
  <w:style w:type="character" w:styleId="a4">
    <w:name w:val="page number"/>
    <w:basedOn w:val="a0"/>
    <w:qFormat/>
  </w:style>
  <w:style w:type="character" w:styleId="a5">
    <w:name w:val="annotation reference"/>
    <w:semiHidden/>
    <w:qFormat/>
    <w:rPr>
      <w:sz w:val="21"/>
      <w:szCs w:val="21"/>
    </w:rPr>
  </w:style>
  <w:style w:type="character" w:styleId="a6">
    <w:name w:val="Strong"/>
    <w:qFormat/>
    <w:rPr>
      <w:b/>
      <w:bCs/>
    </w:rPr>
  </w:style>
  <w:style w:type="character" w:styleId="a7">
    <w:name w:val="Hyperlink"/>
    <w:unhideWhenUsed/>
    <w:qFormat/>
    <w:rPr>
      <w:color w:val="505050"/>
      <w:u w:val="none"/>
    </w:rPr>
  </w:style>
  <w:style w:type="character" w:customStyle="1" w:styleId="ui-icon">
    <w:name w:val="ui-icon"/>
    <w:basedOn w:val="a0"/>
    <w:qFormat/>
  </w:style>
  <w:style w:type="character" w:customStyle="1" w:styleId="kcgldelr1">
    <w:name w:val="kcgl_del_r1"/>
    <w:qFormat/>
    <w:rPr>
      <w:color w:val="737C93"/>
    </w:rPr>
  </w:style>
  <w:style w:type="character" w:customStyle="1" w:styleId="err-close">
    <w:name w:val="err-close"/>
    <w:qFormat/>
    <w:rPr>
      <w:color w:val="57AFE3"/>
      <w:sz w:val="18"/>
      <w:szCs w:val="18"/>
    </w:rPr>
  </w:style>
  <w:style w:type="character" w:customStyle="1" w:styleId="2CharChar">
    <w:name w:val="标题 2 Char Char"/>
    <w:qFormat/>
    <w:rPr>
      <w:rFonts w:ascii="Arial" w:eastAsia="黑体" w:hAnsi="Arial" w:cs="Times New Roman"/>
      <w:b/>
      <w:bCs/>
      <w:kern w:val="2"/>
      <w:sz w:val="32"/>
      <w:szCs w:val="32"/>
      <w:lang w:val="en-US" w:eastAsia="zh-CN" w:bidi="ar-SA"/>
    </w:rPr>
  </w:style>
  <w:style w:type="character" w:customStyle="1" w:styleId="Hyperlink0">
    <w:name w:val="Hyperlink.0"/>
    <w:qFormat/>
    <w:rPr>
      <w:rFonts w:ascii="宋体" w:eastAsia="宋体" w:hAnsi="宋体" w:cs="宋体"/>
      <w:sz w:val="24"/>
      <w:szCs w:val="24"/>
      <w:lang w:val="zh-TW" w:eastAsia="zh-TW"/>
    </w:rPr>
  </w:style>
  <w:style w:type="character" w:customStyle="1" w:styleId="apple-converted-space">
    <w:name w:val="apple-converted-space"/>
    <w:basedOn w:val="a0"/>
    <w:qFormat/>
  </w:style>
  <w:style w:type="character" w:customStyle="1" w:styleId="kcgladdr">
    <w:name w:val="kcgl_add_r"/>
    <w:qFormat/>
    <w:rPr>
      <w:b/>
      <w:color w:val="FFFFFF"/>
      <w:shd w:val="clear" w:color="auto" w:fill="57AFE3"/>
    </w:rPr>
  </w:style>
  <w:style w:type="character" w:customStyle="1" w:styleId="synavr1">
    <w:name w:val="sy_nav_r1"/>
    <w:basedOn w:val="a0"/>
    <w:qFormat/>
  </w:style>
  <w:style w:type="character" w:customStyle="1" w:styleId="-1Char">
    <w:name w:val="彩色列表 - 着色 1 Char"/>
    <w:qFormat/>
    <w:rPr>
      <w:kern w:val="2"/>
      <w:sz w:val="21"/>
      <w:szCs w:val="24"/>
    </w:rPr>
  </w:style>
  <w:style w:type="character" w:customStyle="1" w:styleId="synavr">
    <w:name w:val="sy_nav_r"/>
    <w:basedOn w:val="a0"/>
    <w:qFormat/>
  </w:style>
  <w:style w:type="character" w:customStyle="1" w:styleId="post-date">
    <w:name w:val="post-date"/>
    <w:qFormat/>
    <w:rPr>
      <w:color w:val="555555"/>
      <w:sz w:val="16"/>
      <w:szCs w:val="16"/>
    </w:rPr>
  </w:style>
  <w:style w:type="character" w:customStyle="1" w:styleId="a8">
    <w:name w:val="正文缩进 字符"/>
    <w:link w:val="a9"/>
    <w:qFormat/>
    <w:rPr>
      <w:kern w:val="2"/>
      <w:sz w:val="21"/>
    </w:rPr>
  </w:style>
  <w:style w:type="character" w:customStyle="1" w:styleId="kcgldelr">
    <w:name w:val="kcgl_del_r"/>
    <w:qFormat/>
    <w:rPr>
      <w:b/>
      <w:color w:val="57AFE3"/>
      <w:shd w:val="clear" w:color="auto" w:fill="FFFFFF"/>
    </w:rPr>
  </w:style>
  <w:style w:type="character" w:customStyle="1" w:styleId="aa">
    <w:name w:val="纯文本 字符"/>
    <w:link w:val="ab"/>
    <w:qFormat/>
    <w:rPr>
      <w:rFonts w:ascii="宋体" w:eastAsia="宋体" w:hAnsi="Courier New"/>
      <w:kern w:val="2"/>
      <w:sz w:val="24"/>
      <w:lang w:val="en-US" w:eastAsia="zh-CN" w:bidi="ar-SA"/>
    </w:rPr>
  </w:style>
  <w:style w:type="paragraph" w:styleId="ac">
    <w:name w:val="annotation subject"/>
    <w:basedOn w:val="ad"/>
    <w:next w:val="ad"/>
    <w:semiHidden/>
    <w:qFormat/>
    <w:rPr>
      <w:b/>
      <w:bCs/>
    </w:rPr>
  </w:style>
  <w:style w:type="paragraph" w:styleId="ab">
    <w:name w:val="Plain Text"/>
    <w:basedOn w:val="a"/>
    <w:link w:val="aa"/>
    <w:qFormat/>
    <w:rPr>
      <w:rFonts w:ascii="宋体" w:hAnsi="Courier New"/>
      <w:sz w:val="24"/>
      <w:szCs w:val="20"/>
    </w:rPr>
  </w:style>
  <w:style w:type="paragraph" w:styleId="ae">
    <w:name w:val="Body Text Indent"/>
    <w:basedOn w:val="a"/>
    <w:link w:val="af"/>
    <w:qFormat/>
    <w:pPr>
      <w:spacing w:after="120"/>
      <w:ind w:leftChars="200" w:left="420"/>
    </w:pPr>
  </w:style>
  <w:style w:type="paragraph" w:styleId="af0">
    <w:name w:val="Normal (Web)"/>
    <w:basedOn w:val="a"/>
    <w:qFormat/>
    <w:pPr>
      <w:widowControl/>
      <w:spacing w:before="100" w:beforeAutospacing="1" w:after="100" w:afterAutospacing="1"/>
      <w:jc w:val="left"/>
    </w:pPr>
    <w:rPr>
      <w:rFonts w:ascii="宋体" w:hAnsi="宋体" w:cs="宋体"/>
      <w:kern w:val="0"/>
      <w:sz w:val="24"/>
    </w:rPr>
  </w:style>
  <w:style w:type="paragraph" w:styleId="ad">
    <w:name w:val="annotation text"/>
    <w:basedOn w:val="a"/>
    <w:semiHidden/>
    <w:qFormat/>
    <w:pPr>
      <w:jc w:val="left"/>
    </w:pPr>
  </w:style>
  <w:style w:type="paragraph" w:styleId="af1">
    <w:name w:val="header"/>
    <w:basedOn w:val="a"/>
    <w:qFormat/>
    <w:pPr>
      <w:pBdr>
        <w:bottom w:val="single" w:sz="6" w:space="1" w:color="auto"/>
      </w:pBdr>
      <w:tabs>
        <w:tab w:val="center" w:pos="4153"/>
        <w:tab w:val="right" w:pos="8306"/>
      </w:tabs>
      <w:snapToGrid w:val="0"/>
      <w:jc w:val="center"/>
    </w:pPr>
    <w:rPr>
      <w:sz w:val="18"/>
      <w:szCs w:val="18"/>
    </w:rPr>
  </w:style>
  <w:style w:type="paragraph" w:styleId="af2">
    <w:name w:val="Document Map"/>
    <w:basedOn w:val="a"/>
    <w:semiHidden/>
    <w:qFormat/>
    <w:pPr>
      <w:widowControl/>
      <w:shd w:val="clear" w:color="auto" w:fill="000080"/>
      <w:jc w:val="left"/>
    </w:pPr>
    <w:rPr>
      <w:rFonts w:ascii="Tahoma" w:hAnsi="Tahoma" w:cs="Tahoma"/>
      <w:kern w:val="0"/>
      <w:sz w:val="20"/>
      <w:szCs w:val="20"/>
      <w:lang w:eastAsia="en-US"/>
    </w:rPr>
  </w:style>
  <w:style w:type="paragraph" w:styleId="af3">
    <w:name w:val="footer"/>
    <w:basedOn w:val="a"/>
    <w:qFormat/>
    <w:pPr>
      <w:tabs>
        <w:tab w:val="center" w:pos="4153"/>
        <w:tab w:val="right" w:pos="8306"/>
      </w:tabs>
      <w:snapToGrid w:val="0"/>
      <w:jc w:val="left"/>
    </w:pPr>
    <w:rPr>
      <w:sz w:val="18"/>
      <w:szCs w:val="18"/>
    </w:rPr>
  </w:style>
  <w:style w:type="paragraph" w:styleId="a9">
    <w:name w:val="Normal Indent"/>
    <w:basedOn w:val="a"/>
    <w:link w:val="a8"/>
    <w:qFormat/>
    <w:pPr>
      <w:ind w:firstLine="420"/>
    </w:pPr>
    <w:rPr>
      <w:szCs w:val="20"/>
    </w:rPr>
  </w:style>
  <w:style w:type="paragraph" w:styleId="af4">
    <w:name w:val="Balloon Text"/>
    <w:basedOn w:val="a"/>
    <w:semiHidden/>
    <w:qFormat/>
    <w:rPr>
      <w:sz w:val="18"/>
      <w:szCs w:val="18"/>
    </w:rPr>
  </w:style>
  <w:style w:type="paragraph" w:customStyle="1" w:styleId="StyleStyleStyleTahomaBefore5ptAfter5ptFirstline">
    <w:name w:val="Style Style Style Tahoma 四号 Before:  5 pt After:  5 pt First line: ..."/>
    <w:basedOn w:val="a"/>
    <w:qFormat/>
    <w:pPr>
      <w:spacing w:before="100" w:after="100" w:line="360" w:lineRule="auto"/>
      <w:ind w:firstLineChars="200" w:firstLine="480"/>
    </w:pPr>
    <w:rPr>
      <w:rFonts w:ascii="Tahoma" w:hAnsi="Tahoma" w:cs="宋体"/>
      <w:sz w:val="24"/>
    </w:rPr>
  </w:style>
  <w:style w:type="paragraph" w:customStyle="1" w:styleId="western">
    <w:name w:val="western"/>
    <w:basedOn w:val="a"/>
    <w:qFormat/>
    <w:pPr>
      <w:widowControl/>
      <w:spacing w:before="100" w:beforeAutospacing="1" w:after="100" w:afterAutospacing="1"/>
      <w:jc w:val="left"/>
    </w:pPr>
    <w:rPr>
      <w:rFonts w:ascii="宋体" w:hAnsi="宋体" w:cs="宋体"/>
      <w:kern w:val="0"/>
      <w:sz w:val="24"/>
    </w:rPr>
  </w:style>
  <w:style w:type="paragraph" w:customStyle="1" w:styleId="10">
    <w:name w:val="列出段落1"/>
    <w:basedOn w:val="a"/>
    <w:uiPriority w:val="34"/>
    <w:qFormat/>
    <w:pPr>
      <w:ind w:firstLineChars="200" w:firstLine="420"/>
    </w:pPr>
  </w:style>
  <w:style w:type="paragraph" w:customStyle="1" w:styleId="20">
    <w:name w:val="列出段落2"/>
    <w:basedOn w:val="a"/>
    <w:uiPriority w:val="99"/>
    <w:unhideWhenUsed/>
    <w:qFormat/>
    <w:pPr>
      <w:ind w:firstLineChars="200" w:firstLine="420"/>
    </w:pPr>
  </w:style>
  <w:style w:type="paragraph" w:customStyle="1" w:styleId="ParaCharCharCharChar">
    <w:name w:val="默认段落字体 Para Char Char Char Char"/>
    <w:basedOn w:val="a"/>
    <w:qFormat/>
  </w:style>
  <w:style w:type="paragraph" w:customStyle="1" w:styleId="Style34">
    <w:name w:val="_Style 34"/>
    <w:uiPriority w:val="99"/>
    <w:unhideWhenUsed/>
    <w:qFormat/>
    <w:rPr>
      <w:kern w:val="2"/>
      <w:sz w:val="21"/>
      <w:szCs w:val="24"/>
    </w:rPr>
  </w:style>
  <w:style w:type="paragraph" w:customStyle="1" w:styleId="p0">
    <w:name w:val="p0"/>
    <w:basedOn w:val="a"/>
    <w:qFormat/>
    <w:pPr>
      <w:widowControl/>
      <w:jc w:val="left"/>
    </w:pPr>
    <w:rPr>
      <w:rFonts w:ascii="宋体" w:hAnsi="宋体" w:cs="宋体"/>
      <w:kern w:val="0"/>
      <w:sz w:val="18"/>
      <w:szCs w:val="18"/>
    </w:rPr>
  </w:style>
  <w:style w:type="paragraph" w:customStyle="1" w:styleId="CharCharCharChar">
    <w:name w:val="Char Char Char Char"/>
    <w:basedOn w:val="a"/>
    <w:qFormat/>
    <w:pPr>
      <w:spacing w:line="360" w:lineRule="auto"/>
      <w:ind w:firstLineChars="200" w:firstLine="200"/>
    </w:pPr>
  </w:style>
  <w:style w:type="paragraph" w:customStyle="1" w:styleId="New">
    <w:name w:val="正文缩进 New"/>
    <w:basedOn w:val="New0"/>
    <w:qFormat/>
    <w:pPr>
      <w:ind w:firstLineChars="200" w:firstLine="420"/>
    </w:pPr>
  </w:style>
  <w:style w:type="paragraph" w:styleId="af5">
    <w:name w:val="List Paragraph"/>
    <w:basedOn w:val="a"/>
    <w:uiPriority w:val="34"/>
    <w:qFormat/>
    <w:pPr>
      <w:ind w:firstLineChars="200" w:firstLine="420"/>
    </w:pPr>
    <w:rPr>
      <w:rFonts w:ascii="Calibri" w:hAnsi="Calibri"/>
      <w:szCs w:val="22"/>
    </w:rPr>
  </w:style>
  <w:style w:type="paragraph" w:customStyle="1" w:styleId="New0">
    <w:name w:val="正文 New"/>
    <w:uiPriority w:val="99"/>
    <w:qFormat/>
    <w:pPr>
      <w:widowControl w:val="0"/>
      <w:jc w:val="both"/>
    </w:pPr>
    <w:rPr>
      <w:kern w:val="2"/>
      <w:sz w:val="21"/>
      <w:szCs w:val="21"/>
    </w:rPr>
  </w:style>
  <w:style w:type="paragraph" w:customStyle="1" w:styleId="Af6">
    <w:name w:val="正文 A"/>
    <w:qFormat/>
    <w:pPr>
      <w:widowControl w:val="0"/>
      <w:jc w:val="both"/>
    </w:pPr>
    <w:rPr>
      <w:rFonts w:eastAsia="Arial Unicode MS" w:cs="Arial Unicode MS"/>
      <w:color w:val="000000"/>
      <w:kern w:val="2"/>
      <w:sz w:val="21"/>
      <w:szCs w:val="21"/>
    </w:rPr>
  </w:style>
  <w:style w:type="paragraph" w:customStyle="1" w:styleId="Char">
    <w:name w:val="Char"/>
    <w:basedOn w:val="a"/>
    <w:qFormat/>
    <w:pPr>
      <w:spacing w:line="360" w:lineRule="auto"/>
      <w:ind w:firstLineChars="200" w:firstLine="480"/>
    </w:p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table" w:styleId="-1">
    <w:name w:val="Colorful List Accent 1"/>
    <w:basedOn w:val="a1"/>
    <w:qFormat/>
    <w:rPr>
      <w:kern w:val="2"/>
      <w:sz w:val="21"/>
      <w:szCs w:val="24"/>
    </w:rPr>
    <w:tblPr>
      <w:tblStyleRowBandSize w:val="1"/>
      <w:tblStyleColBandSize w:val="1"/>
    </w:tblPr>
    <w:tcPr>
      <w:shd w:val="clear" w:color="auto" w:fill="EEF5FB"/>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shd w:val="clear" w:color="auto" w:fill="DEEAF6"/>
      </w:tcPr>
    </w:tblStylePr>
  </w:style>
  <w:style w:type="table" w:styleId="af7">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正文首行缩进 2"/>
    <w:basedOn w:val="ae"/>
    <w:link w:val="22"/>
    <w:uiPriority w:val="99"/>
    <w:unhideWhenUsed/>
    <w:rsid w:val="00637272"/>
    <w:pPr>
      <w:widowControl/>
      <w:spacing w:line="357" w:lineRule="atLeast"/>
      <w:ind w:firstLineChars="200" w:firstLine="420"/>
      <w:textAlignment w:val="baseline"/>
    </w:pPr>
    <w:rPr>
      <w:color w:val="000000"/>
      <w:kern w:val="0"/>
      <w:szCs w:val="20"/>
      <w:u w:color="000000"/>
    </w:rPr>
  </w:style>
  <w:style w:type="character" w:customStyle="1" w:styleId="af">
    <w:name w:val="正文文本缩进 字符"/>
    <w:link w:val="ae"/>
    <w:rsid w:val="00637272"/>
    <w:rPr>
      <w:kern w:val="2"/>
      <w:sz w:val="21"/>
      <w:szCs w:val="24"/>
    </w:rPr>
  </w:style>
  <w:style w:type="character" w:customStyle="1" w:styleId="22">
    <w:name w:val="正文首行缩进 2 字符"/>
    <w:link w:val="21"/>
    <w:uiPriority w:val="99"/>
    <w:rsid w:val="00637272"/>
    <w:rPr>
      <w:color w:val="000000"/>
      <w:kern w:val="2"/>
      <w:sz w:val="21"/>
      <w:szCs w:val="24"/>
      <w:u w:color="000000"/>
    </w:rPr>
  </w:style>
  <w:style w:type="paragraph" w:customStyle="1" w:styleId="TableParagraph">
    <w:name w:val="Table Paragraph"/>
    <w:next w:val="40"/>
    <w:uiPriority w:val="1"/>
    <w:qFormat/>
    <w:rsid w:val="00637272"/>
    <w:pPr>
      <w:spacing w:line="357" w:lineRule="atLeast"/>
      <w:jc w:val="both"/>
      <w:textAlignment w:val="baseline"/>
    </w:pPr>
    <w:rPr>
      <w:color w:val="000000"/>
      <w:sz w:val="21"/>
      <w:u w:color="000000"/>
    </w:rPr>
  </w:style>
  <w:style w:type="paragraph" w:styleId="40">
    <w:name w:val="List 4"/>
    <w:basedOn w:val="a"/>
    <w:rsid w:val="00637272"/>
    <w:pPr>
      <w:ind w:leftChars="600" w:left="100" w:hangingChars="200" w:hanging="200"/>
      <w:contextualSpacing/>
    </w:pPr>
  </w:style>
  <w:style w:type="character" w:customStyle="1" w:styleId="11">
    <w:name w:val="纯文本 字符1"/>
    <w:rsid w:val="00672561"/>
    <w:rPr>
      <w:rFonts w:ascii="宋体" w:eastAsia="宋体" w:hAnsi="Courier New" w:cs="Times New Roman"/>
      <w:szCs w:val="20"/>
      <w:u w:color="000000"/>
    </w:rPr>
  </w:style>
  <w:style w:type="paragraph" w:customStyle="1" w:styleId="af8">
    <w:name w:val="正常"/>
    <w:qFormat/>
    <w:rsid w:val="00672561"/>
    <w:pPr>
      <w:widowControl w:val="0"/>
      <w:jc w:val="both"/>
    </w:pPr>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823249">
      <w:bodyDiv w:val="1"/>
      <w:marLeft w:val="0"/>
      <w:marRight w:val="0"/>
      <w:marTop w:val="0"/>
      <w:marBottom w:val="0"/>
      <w:divBdr>
        <w:top w:val="none" w:sz="0" w:space="0" w:color="auto"/>
        <w:left w:val="none" w:sz="0" w:space="0" w:color="auto"/>
        <w:bottom w:val="none" w:sz="0" w:space="0" w:color="auto"/>
        <w:right w:val="none" w:sz="0" w:space="0" w:color="auto"/>
      </w:divBdr>
    </w:div>
    <w:div w:id="912011405">
      <w:bodyDiv w:val="1"/>
      <w:marLeft w:val="0"/>
      <w:marRight w:val="0"/>
      <w:marTop w:val="0"/>
      <w:marBottom w:val="0"/>
      <w:divBdr>
        <w:top w:val="none" w:sz="0" w:space="0" w:color="auto"/>
        <w:left w:val="none" w:sz="0" w:space="0" w:color="auto"/>
        <w:bottom w:val="none" w:sz="0" w:space="0" w:color="auto"/>
        <w:right w:val="none" w:sz="0" w:space="0" w:color="auto"/>
      </w:divBdr>
    </w:div>
    <w:div w:id="1031146649">
      <w:bodyDiv w:val="1"/>
      <w:marLeft w:val="0"/>
      <w:marRight w:val="0"/>
      <w:marTop w:val="0"/>
      <w:marBottom w:val="0"/>
      <w:divBdr>
        <w:top w:val="none" w:sz="0" w:space="0" w:color="auto"/>
        <w:left w:val="none" w:sz="0" w:space="0" w:color="auto"/>
        <w:bottom w:val="none" w:sz="0" w:space="0" w:color="auto"/>
        <w:right w:val="none" w:sz="0" w:space="0" w:color="auto"/>
      </w:divBdr>
    </w:div>
    <w:div w:id="1616252605">
      <w:bodyDiv w:val="1"/>
      <w:marLeft w:val="0"/>
      <w:marRight w:val="0"/>
      <w:marTop w:val="0"/>
      <w:marBottom w:val="0"/>
      <w:divBdr>
        <w:top w:val="none" w:sz="0" w:space="0" w:color="auto"/>
        <w:left w:val="none" w:sz="0" w:space="0" w:color="auto"/>
        <w:bottom w:val="none" w:sz="0" w:space="0" w:color="auto"/>
        <w:right w:val="none" w:sz="0" w:space="0" w:color="auto"/>
      </w:divBdr>
    </w:div>
    <w:div w:id="1806504178">
      <w:bodyDiv w:val="1"/>
      <w:marLeft w:val="0"/>
      <w:marRight w:val="0"/>
      <w:marTop w:val="0"/>
      <w:marBottom w:val="0"/>
      <w:divBdr>
        <w:top w:val="none" w:sz="0" w:space="0" w:color="auto"/>
        <w:left w:val="none" w:sz="0" w:space="0" w:color="auto"/>
        <w:bottom w:val="none" w:sz="0" w:space="0" w:color="auto"/>
        <w:right w:val="none" w:sz="0" w:space="0" w:color="auto"/>
      </w:divBdr>
    </w:div>
    <w:div w:id="20713421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35</Pages>
  <Words>3913</Words>
  <Characters>22306</Characters>
  <Application>Microsoft Office Word</Application>
  <DocSecurity>0</DocSecurity>
  <Lines>185</Lines>
  <Paragraphs>52</Paragraphs>
  <ScaleCrop>false</ScaleCrop>
  <Company>微软中国</Company>
  <LinksUpToDate>false</LinksUpToDate>
  <CharactersWithSpaces>26167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蚌埠市中医医院软件正版化及信息安全招标</dc:title>
  <dc:subject/>
  <dc:creator>王琦</dc:creator>
  <cp:keywords/>
  <cp:lastModifiedBy>Wong Andy</cp:lastModifiedBy>
  <cp:revision>11</cp:revision>
  <cp:lastPrinted>2017-11-20T01:57:00Z</cp:lastPrinted>
  <dcterms:created xsi:type="dcterms:W3CDTF">2021-10-28T15:00:00Z</dcterms:created>
  <dcterms:modified xsi:type="dcterms:W3CDTF">2021-11-01T01:42:00Z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